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C" w:rsidRPr="00D90C5C" w:rsidRDefault="00D90C5C" w:rsidP="00D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960EB4" w:rsidRDefault="00D90C5C" w:rsidP="00DE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960EB4" w:rsidSect="00960EB4">
          <w:headerReference w:type="default" r:id="rId8"/>
          <w:endnotePr>
            <w:numFmt w:val="chicago"/>
          </w:endnotePr>
          <w:type w:val="continuous"/>
          <w:pgSz w:w="15840" w:h="12240" w:orient="landscape"/>
          <w:pgMar w:top="709" w:right="672" w:bottom="850" w:left="851" w:header="709" w:footer="709" w:gutter="0"/>
          <w:cols w:space="708"/>
          <w:titlePg/>
          <w:docGrid w:linePitch="360"/>
        </w:sectPr>
      </w:pPr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>о ходе признания документов, содержащих международные стандарты аудита</w:t>
      </w:r>
      <w:r w:rsidR="002A0A27">
        <w:rPr>
          <w:rStyle w:val="ad"/>
          <w:rFonts w:ascii="Times New Roman" w:hAnsi="Times New Roman" w:cs="Times New Roman"/>
          <w:b/>
          <w:sz w:val="24"/>
          <w:szCs w:val="24"/>
          <w:lang w:val="ru-RU"/>
        </w:rPr>
        <w:endnoteReference w:id="1"/>
      </w:r>
      <w:r w:rsidR="00960EB4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49707B" w:rsidRDefault="00D90C5C" w:rsidP="0096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применимыми</w:t>
      </w:r>
      <w:proofErr w:type="gramEnd"/>
      <w:r w:rsidRPr="00D90C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территории Российской Федерации</w:t>
      </w:r>
    </w:p>
    <w:p w:rsidR="00DE0EE1" w:rsidRPr="00D90C5C" w:rsidRDefault="00DE0EE1" w:rsidP="00D90C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2016 год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041"/>
        <w:gridCol w:w="1559"/>
        <w:gridCol w:w="1418"/>
        <w:gridCol w:w="1417"/>
        <w:gridCol w:w="1276"/>
        <w:gridCol w:w="1555"/>
        <w:gridCol w:w="1918"/>
        <w:gridCol w:w="1738"/>
      </w:tblGrid>
      <w:tr w:rsidR="00A933C4" w:rsidRPr="00F470FC" w:rsidTr="00BF0DE1">
        <w:trPr>
          <w:tblHeader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A933C4" w:rsidRPr="00D90C5C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A933C4" w:rsidRPr="00D90C5C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D90C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3041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2A0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документа</w:t>
            </w:r>
          </w:p>
        </w:tc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A9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документа Минфином России от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еждународной федерации бухгалтеров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направления документа Минфином России в Совет по аудиторской деятельности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A93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окончания проведени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экспертизы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получения заключения Минфином России</w:t>
            </w:r>
          </w:p>
        </w:tc>
        <w:tc>
          <w:tcPr>
            <w:tcW w:w="5211" w:type="dxa"/>
            <w:gridSpan w:val="3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Издание приказа Минфина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 введении в действие документа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 территории Российской Федерации</w:t>
            </w:r>
          </w:p>
        </w:tc>
      </w:tr>
      <w:tr w:rsidR="00A933C4" w:rsidRPr="00F470FC" w:rsidTr="00BF0DE1">
        <w:trPr>
          <w:tblHeader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A933C4" w:rsidRPr="0049707B" w:rsidRDefault="00A933C4" w:rsidP="005A49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41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Реквизиты приказа Минфина России</w:t>
            </w:r>
          </w:p>
        </w:tc>
        <w:tc>
          <w:tcPr>
            <w:tcW w:w="1918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</w:t>
            </w:r>
            <w:proofErr w:type="gramStart"/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направления приказа Минфина России</w:t>
            </w:r>
            <w:proofErr w:type="gramEnd"/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государственную регистрацию в Минюст России</w:t>
            </w:r>
          </w:p>
        </w:tc>
        <w:tc>
          <w:tcPr>
            <w:tcW w:w="1738" w:type="dxa"/>
            <w:shd w:val="clear" w:color="auto" w:fill="DAEEF3" w:themeFill="accent5" w:themeFillTint="33"/>
            <w:vAlign w:val="center"/>
          </w:tcPr>
          <w:p w:rsidR="00A933C4" w:rsidRPr="00C66E57" w:rsidRDefault="00A933C4" w:rsidP="005A4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66E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 государственной  регистрации приказа Минина России в Минюсте России</w:t>
            </w:r>
          </w:p>
        </w:tc>
      </w:tr>
      <w:tr w:rsidR="00A933C4" w:rsidRPr="00A933C4" w:rsidTr="00BF0DE1">
        <w:tc>
          <w:tcPr>
            <w:tcW w:w="503" w:type="dxa"/>
          </w:tcPr>
          <w:p w:rsidR="00A933C4" w:rsidRPr="005A49F0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1" w:type="dxa"/>
          </w:tcPr>
          <w:p w:rsidR="00A933C4" w:rsidRPr="005A49F0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A933C4" w:rsidRPr="0049707B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:rsidR="00A933C4" w:rsidRPr="0049707B" w:rsidRDefault="00A933C4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55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18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38" w:type="dxa"/>
          </w:tcPr>
          <w:p w:rsidR="00A933C4" w:rsidRPr="0049707B" w:rsidRDefault="008A328E" w:rsidP="00C66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A933C4" w:rsidRPr="00317812" w:rsidTr="00BF0DE1">
        <w:tc>
          <w:tcPr>
            <w:tcW w:w="503" w:type="dxa"/>
          </w:tcPr>
          <w:p w:rsidR="00A933C4" w:rsidRPr="005A49F0" w:rsidRDefault="00A933C4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041" w:type="dxa"/>
          </w:tcPr>
          <w:p w:rsidR="00A933C4" w:rsidRPr="005A49F0" w:rsidRDefault="00A933C4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</w:t>
            </w:r>
            <w:r w:rsidR="00E01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ный стандарт контроля качества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</w:p>
        </w:tc>
        <w:tc>
          <w:tcPr>
            <w:tcW w:w="1559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A933C4" w:rsidRPr="0049707B" w:rsidRDefault="00A933C4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A933C4" w:rsidRPr="0049707B" w:rsidRDefault="00A933C4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A933C4" w:rsidRPr="00072800" w:rsidRDefault="00072800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361CA8" w:rsidRDefault="00BF0DE1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 w:rsidR="00317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="00361C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.10.</w:t>
            </w:r>
            <w:r w:rsidR="00317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2016</w:t>
            </w:r>
          </w:p>
          <w:p w:rsidR="00A933C4" w:rsidRPr="00317812" w:rsidRDefault="00317812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A933C4" w:rsidRPr="0049707B" w:rsidRDefault="00C0614B" w:rsidP="00C0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A933C4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 «Основные цели независимого аудитора и проведение аудита в соответствии с международными стандартами аудита»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AF5F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 «Обязанности аудитора в отношении недобросовестных действий при проведен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 финансовой отчетности»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AF5F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 «Рассмотрение законов и нормативных актов в ходе аудита финансовой отчетности»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AF5F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 «Информирование лиц, отвечающих за корпоративное управление, и руководства о недостатках в системе внутреннего контроля»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AF5F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300 «Планирование аудита финансовой отчетности»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07280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и ее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окружения»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 «Аудиторские процедуры в ответ на оцененные риски»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402 «Особенности аудита организации, пользующейся услугами обслуживающей организации»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8B6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450 «Оценка искажений, выявленных в ходе аудита»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500 «Аудиторские доказательства»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аудита 501 «Особенности получения аудиторских доказательств в конкретных случаях»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610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505 «Внешние подтверждения»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520 «Аналитические процедуры»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530 «Аудиторская выборка»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550 «Связанные стороны»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560 «События после отчетной даты»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041" w:type="dxa"/>
          </w:tcPr>
          <w:p w:rsidR="00C0614B" w:rsidRPr="00E015D5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610 (пересмотренный, 2013 г.) </w:t>
            </w:r>
            <w:r w:rsidRPr="00E015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«Использование работы внутренних аудиторов»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620 «Использование работы эксперта аудитора»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ародный отчет о практике аудита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1000 «Особенности аудита финансовых инструментов»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3C49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8C34E1" w:rsidRPr="00F470FC" w:rsidTr="00F470FC">
        <w:tc>
          <w:tcPr>
            <w:tcW w:w="503" w:type="dxa"/>
          </w:tcPr>
          <w:p w:rsidR="008C34E1" w:rsidRPr="005A49F0" w:rsidRDefault="008C34E1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041" w:type="dxa"/>
          </w:tcPr>
          <w:p w:rsidR="008C34E1" w:rsidRPr="005A49F0" w:rsidRDefault="008C34E1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Согласующиеся поправки с другими МСЗОУ</w:t>
            </w:r>
          </w:p>
        </w:tc>
        <w:tc>
          <w:tcPr>
            <w:tcW w:w="1559" w:type="dxa"/>
          </w:tcPr>
          <w:p w:rsidR="008C34E1" w:rsidRPr="0049707B" w:rsidRDefault="008C34E1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8C34E1" w:rsidRPr="0049707B" w:rsidRDefault="008C34E1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8C34E1" w:rsidRPr="0049707B" w:rsidRDefault="008C34E1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8C34E1" w:rsidRPr="0049707B" w:rsidRDefault="008C34E1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5211" w:type="dxa"/>
            <w:gridSpan w:val="3"/>
          </w:tcPr>
          <w:p w:rsidR="008C34E1" w:rsidRPr="0049707B" w:rsidRDefault="008C34E1" w:rsidP="008C34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34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Положения документа «Согласующиеся поправки с другими МСЗОУ» учтены в документах, содержащих международные стандарты аудита, введенных в действие на территории Российской Федерации приказом </w:t>
            </w:r>
            <w:r w:rsidRPr="008C34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Минфина России от 24 октября 2016 г. № 192н</w:t>
            </w:r>
          </w:p>
        </w:tc>
      </w:tr>
      <w:tr w:rsidR="00BF0DE1" w:rsidRPr="0049707B" w:rsidTr="00BF0DE1">
        <w:tc>
          <w:tcPr>
            <w:tcW w:w="503" w:type="dxa"/>
          </w:tcPr>
          <w:p w:rsidR="00BF0DE1" w:rsidRPr="005A49F0" w:rsidRDefault="00BF0DE1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3041" w:type="dxa"/>
          </w:tcPr>
          <w:p w:rsidR="00BF0DE1" w:rsidRPr="005A49F0" w:rsidRDefault="00BF0DE1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обзорных проверок 2400 (пересмотренный) «Задания по обзорной проверке финансовой отчетности прошедших периодов»</w:t>
            </w:r>
          </w:p>
        </w:tc>
        <w:tc>
          <w:tcPr>
            <w:tcW w:w="1559" w:type="dxa"/>
          </w:tcPr>
          <w:p w:rsidR="00BF0DE1" w:rsidRPr="0049707B" w:rsidRDefault="00BF0DE1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BF0DE1" w:rsidRPr="0049707B" w:rsidRDefault="00BF0DE1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BF0DE1" w:rsidRPr="0049707B" w:rsidRDefault="00BF0DE1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BF0DE1" w:rsidRPr="0049707B" w:rsidRDefault="00BF0DE1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361CA8" w:rsidRDefault="00361CA8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BF0DE1" w:rsidRDefault="00361CA8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BF0DE1" w:rsidRPr="0049707B" w:rsidRDefault="00C0614B" w:rsidP="00C061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BF0DE1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ный стандарт обзорных проверок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2410 «Обзорная проверка промежуточной финансовой информации, выполняемая независимым аудитором организации»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ий, обеспечивающих уверенность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 (пересмотренный) «Задания, обеспечивающие уверенность, отличные от аудита и обзорной проверки финансовой информации прошедших периодов»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ий, обеспечивающих уверенность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3400 (ранее – МСА 810) «Проверка прогнозной финансовой информации»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заданий, обеспечивающих уверенность 3402 «Заключение аудитора обслуживающей организации, обеспечивающее уверенность, о средствах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контроля обслуживающей организации»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ий, обеспечивающих уверенность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3410 «Задания, обеспечивающие уверенность, в отношении отчетности о выбросах парниковых газов»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B77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задан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ий, обеспечивающих уверенность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3420 «Задания, обеспечивающие уверенность, в отношении компиляции проформы финансовой информации, включаемой в проспект ценных бумаг»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67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4400 (ранее – МСА 920) «Задания по выполнению согласованных процедур в отношении финансовой информации»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67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C0614B" w:rsidRPr="0049707B" w:rsidTr="00BF0DE1">
        <w:tc>
          <w:tcPr>
            <w:tcW w:w="503" w:type="dxa"/>
          </w:tcPr>
          <w:p w:rsidR="00C0614B" w:rsidRPr="005A49F0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041" w:type="dxa"/>
          </w:tcPr>
          <w:p w:rsidR="00C0614B" w:rsidRPr="005A49F0" w:rsidRDefault="00C0614B" w:rsidP="00E015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сопутствующих услуг 4410 (пересмотренный) «Задания по компиляции»</w:t>
            </w:r>
          </w:p>
        </w:tc>
        <w:tc>
          <w:tcPr>
            <w:tcW w:w="1559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C0614B" w:rsidRPr="0049707B" w:rsidRDefault="00C0614B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C0614B" w:rsidRPr="0049707B" w:rsidRDefault="00C0614B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C0614B" w:rsidRPr="0049707B" w:rsidRDefault="00C0614B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1555" w:type="dxa"/>
          </w:tcPr>
          <w:p w:rsidR="00C0614B" w:rsidRDefault="00C0614B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24.10.2016</w:t>
            </w:r>
          </w:p>
          <w:p w:rsidR="00C0614B" w:rsidRDefault="00C0614B" w:rsidP="00382621">
            <w:pPr>
              <w:ind w:right="-112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192н</w:t>
            </w:r>
          </w:p>
        </w:tc>
        <w:tc>
          <w:tcPr>
            <w:tcW w:w="1918" w:type="dxa"/>
          </w:tcPr>
          <w:p w:rsidR="00C0614B" w:rsidRDefault="00C0614B" w:rsidP="00C0614B">
            <w:pPr>
              <w:jc w:val="center"/>
            </w:pPr>
            <w:r w:rsidRPr="00567B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26.10.2016</w:t>
            </w:r>
          </w:p>
        </w:tc>
        <w:tc>
          <w:tcPr>
            <w:tcW w:w="1738" w:type="dxa"/>
          </w:tcPr>
          <w:p w:rsidR="00C0614B" w:rsidRPr="0049707B" w:rsidRDefault="00665D2F" w:rsidP="00665D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</w:tr>
      <w:tr w:rsidR="00F470FC" w:rsidRPr="00F470FC" w:rsidTr="00F470FC">
        <w:tc>
          <w:tcPr>
            <w:tcW w:w="503" w:type="dxa"/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041" w:type="dxa"/>
          </w:tcPr>
          <w:p w:rsidR="00F470FC" w:rsidRPr="005A49F0" w:rsidRDefault="00F470FC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 сборника стандартов, выпущенных советом по международным стандартам аудита и заданий, обеспечивающих уверенность</w:t>
            </w:r>
          </w:p>
        </w:tc>
        <w:tc>
          <w:tcPr>
            <w:tcW w:w="1559" w:type="dxa"/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F470FC" w:rsidRPr="0049707B" w:rsidRDefault="00F470FC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5211" w:type="dxa"/>
            <w:gridSpan w:val="3"/>
          </w:tcPr>
          <w:p w:rsidR="00F470FC" w:rsidRPr="0049707B" w:rsidRDefault="008B29E8" w:rsidP="008B29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F470FC" w:rsidRP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окумент </w:t>
            </w:r>
            <w:r w:rsid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F470FC" w:rsidRP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 сборника стандартов, выпущенных советом по международным стандартам аудита и заданий, обеспечивающих уверенность</w:t>
            </w:r>
            <w:r w:rsid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F470FC" w:rsidRP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F470FC" w:rsidRP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русском языке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опубликован на официальном Интернет-сайте Минфина России 25 ноября 2016 г.</w:t>
            </w:r>
            <w:proofErr w:type="gramEnd"/>
          </w:p>
        </w:tc>
      </w:tr>
      <w:tr w:rsidR="00F470FC" w:rsidRPr="00F470FC" w:rsidTr="00F470FC">
        <w:tc>
          <w:tcPr>
            <w:tcW w:w="503" w:type="dxa"/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041" w:type="dxa"/>
          </w:tcPr>
          <w:p w:rsidR="00F470FC" w:rsidRPr="005A49F0" w:rsidRDefault="00F470FC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Предисловие к сборнику международных стандартов контроля качества, аудита и </w:t>
            </w: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обзорных проверок, прочих заданий, обеспечивающих уверенность, и заданий по оказанию сопутствующих услуг</w:t>
            </w:r>
          </w:p>
        </w:tc>
        <w:tc>
          <w:tcPr>
            <w:tcW w:w="1559" w:type="dxa"/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14.06.2016</w:t>
            </w:r>
          </w:p>
        </w:tc>
        <w:tc>
          <w:tcPr>
            <w:tcW w:w="1418" w:type="dxa"/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F470FC" w:rsidRPr="0049707B" w:rsidRDefault="00F470FC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5211" w:type="dxa"/>
            <w:gridSpan w:val="3"/>
          </w:tcPr>
          <w:p w:rsidR="00F470FC" w:rsidRPr="0049707B" w:rsidRDefault="0049554A" w:rsidP="004955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F470FC" w:rsidRP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окумент </w:t>
            </w:r>
            <w:r w:rsid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F470FC" w:rsidRP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Предисловие к сборнику международных стандартов контроля качества, аудита и обзорных проверок, прочих заданий, обеспечивающих уверенность, </w:t>
            </w:r>
            <w:r w:rsidR="00F470FC" w:rsidRP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 заданий по оказанию сопутствующих услуг</w:t>
            </w:r>
            <w:r w:rsid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 w:rsidR="00F470FC" w:rsidRPr="00F470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95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русском языке опубликован на официальном Интернет-сайте Минфина России 25 ноября 2016 г.</w:t>
            </w:r>
            <w:proofErr w:type="gramEnd"/>
          </w:p>
        </w:tc>
      </w:tr>
      <w:tr w:rsidR="00F470FC" w:rsidRPr="00F470FC" w:rsidTr="00F470FC">
        <w:tc>
          <w:tcPr>
            <w:tcW w:w="503" w:type="dxa"/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3041" w:type="dxa"/>
          </w:tcPr>
          <w:p w:rsidR="00F470FC" w:rsidRPr="005A49F0" w:rsidRDefault="00F470FC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Концепция качества аудита: Ключевые элементы, формирующие среду для обеспечения качества аудита</w:t>
            </w:r>
          </w:p>
        </w:tc>
        <w:tc>
          <w:tcPr>
            <w:tcW w:w="1559" w:type="dxa"/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</w:tcPr>
          <w:p w:rsidR="00F470FC" w:rsidRPr="0049707B" w:rsidRDefault="00F470FC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5211" w:type="dxa"/>
            <w:gridSpan w:val="3"/>
          </w:tcPr>
          <w:p w:rsidR="00F470FC" w:rsidRPr="0049707B" w:rsidRDefault="0049554A" w:rsidP="004955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95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окумент</w:t>
            </w:r>
            <w:bookmarkStart w:id="0" w:name="_GoBack"/>
            <w:bookmarkEnd w:id="0"/>
            <w:r w:rsidRPr="00495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«Концепция качества аудита: Ключевые элементы, формирующие среду для обеспечения качества аудита» на русском языке опубликован на официальном Интернет-сайте Минфина России 25 ноября 2016 г.</w:t>
            </w:r>
          </w:p>
        </w:tc>
      </w:tr>
      <w:tr w:rsidR="00F470FC" w:rsidRPr="00F470FC" w:rsidTr="00F470FC">
        <w:tc>
          <w:tcPr>
            <w:tcW w:w="503" w:type="dxa"/>
            <w:tcBorders>
              <w:bottom w:val="single" w:sz="4" w:space="0" w:color="auto"/>
            </w:tcBorders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:rsidR="00F470FC" w:rsidRPr="005A49F0" w:rsidRDefault="00F470FC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Международная концепция заданий, обеспечивающих уверенность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70FC" w:rsidRPr="0049707B" w:rsidRDefault="00F470FC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F470FC" w:rsidRPr="0049707B" w:rsidRDefault="0049554A" w:rsidP="004955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95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окумент «Международная концепция заданий, обеспечивающих уверенность» на русском языке опубликован на официальном Интернет-сайте Минфина России 25 ноября 2016 г.</w:t>
            </w:r>
          </w:p>
        </w:tc>
      </w:tr>
      <w:tr w:rsidR="00F470FC" w:rsidRPr="00F470FC" w:rsidTr="00F470FC">
        <w:trPr>
          <w:trHeight w:val="1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18" w:space="0" w:color="auto"/>
            </w:tcBorders>
          </w:tcPr>
          <w:p w:rsidR="00F470FC" w:rsidRPr="005A49F0" w:rsidRDefault="00F470FC" w:rsidP="005A49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4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Словарь терминов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470FC" w:rsidRPr="0049707B" w:rsidRDefault="00F470FC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04.07.2016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F470FC" w:rsidRPr="0049707B" w:rsidRDefault="00F470FC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08.11.2016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F470FC" w:rsidRPr="0049707B" w:rsidRDefault="00F470FC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70FC" w:rsidRPr="0049707B" w:rsidRDefault="0049554A" w:rsidP="004955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95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окумент «Словарь терминов» на русском языке опубликован на официальном Интернет-сайте Минфина России 25 ноября 2016 г.</w:t>
            </w:r>
          </w:p>
        </w:tc>
      </w:tr>
      <w:tr w:rsidR="005A7407" w:rsidRPr="00072800" w:rsidTr="00BF0DE1">
        <w:tc>
          <w:tcPr>
            <w:tcW w:w="503" w:type="dxa"/>
            <w:tcBorders>
              <w:top w:val="single" w:sz="18" w:space="0" w:color="auto"/>
            </w:tcBorders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41" w:type="dxa"/>
            <w:tcBorders>
              <w:top w:val="single" w:sz="18" w:space="0" w:color="auto"/>
            </w:tcBorders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210 «Согласование условий аудиторских заданий»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A7407" w:rsidRPr="00072800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A7407" w:rsidRPr="00072800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A7407" w:rsidRDefault="005A7407" w:rsidP="00E015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5A7407" w:rsidRPr="00072800" w:rsidRDefault="005A7407" w:rsidP="001862F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  <w:tcBorders>
              <w:top w:val="single" w:sz="18" w:space="0" w:color="auto"/>
            </w:tcBorders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  <w:tcBorders>
              <w:top w:val="single" w:sz="18" w:space="0" w:color="auto"/>
            </w:tcBorders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  <w:tcBorders>
              <w:top w:val="single" w:sz="18" w:space="0" w:color="auto"/>
            </w:tcBorders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220 «Контроль качества при проведен</w:t>
            </w:r>
            <w:proofErr w:type="gramStart"/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ии ау</w:t>
            </w:r>
            <w:proofErr w:type="gramEnd"/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дита финансовой отчетности»</w:t>
            </w:r>
          </w:p>
        </w:tc>
        <w:tc>
          <w:tcPr>
            <w:tcW w:w="1559" w:type="dxa"/>
          </w:tcPr>
          <w:p w:rsidR="005A7407" w:rsidRPr="00072800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230 «Аудиторская документация»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510 «Аудиторские задания, выполняемые впервые: </w:t>
            </w: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остатки на начало периода»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540 «Аудит оценочных значений, включая оценку справедливой стоимости, и соответствующего раскрытия информации»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9B25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570 (пересмотренный) «Непрерывность деятельности»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580 «Письменные заявления»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700 (пересмотренный) «Формирование мнения и составление заключения о финансовой отчетности»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701 «Информирование о ключевых вопросах аудита в аудиторском заключении»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705 (пересмотренный) «Модифицированное мнение в аудиторском заключении»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rPr>
          <w:trHeight w:val="531"/>
        </w:trPr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Международный стандарт аудита 706 (пересмотренный) «Разделы «Важные </w:t>
            </w: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обстоятельства» и «Прочие сведения» в аудиторском заключении»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435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rPr>
          <w:trHeight w:val="1122"/>
        </w:trPr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710 «Сравнительная информация – сопоставимые показатели и сравнительная финансовая отчетность»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41" w:type="dxa"/>
          </w:tcPr>
          <w:p w:rsidR="005A7407" w:rsidRPr="00072800" w:rsidRDefault="005A7407" w:rsidP="00E37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720 (пересмотренный) «Обязанности аудитора, относящиеся к прочей информации»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072800" w:rsidRDefault="005A7407" w:rsidP="00644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800 «Особенности аудита финансовой отчетности, подготовленной в соответствии с концепцией специального назначения»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EB0680" w:rsidTr="00BF0DE1">
        <w:tc>
          <w:tcPr>
            <w:tcW w:w="503" w:type="dxa"/>
          </w:tcPr>
          <w:p w:rsidR="005A7407" w:rsidRPr="00EB0680" w:rsidRDefault="005A7407" w:rsidP="00EB06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041" w:type="dxa"/>
          </w:tcPr>
          <w:p w:rsidR="005A7407" w:rsidRPr="00EB0680" w:rsidRDefault="005A7407" w:rsidP="00EB06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805 «Особенности аудита отдельных отчетов финансовой отчетности и отдельных элементов, групп статей или статей финансовой отчетности»</w:t>
            </w:r>
          </w:p>
        </w:tc>
        <w:tc>
          <w:tcPr>
            <w:tcW w:w="1559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EB0680" w:rsidTr="00BF0DE1">
        <w:tc>
          <w:tcPr>
            <w:tcW w:w="503" w:type="dxa"/>
          </w:tcPr>
          <w:p w:rsidR="005A7407" w:rsidRPr="00EB0680" w:rsidRDefault="005A7407" w:rsidP="00EB06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041" w:type="dxa"/>
          </w:tcPr>
          <w:p w:rsidR="005A7407" w:rsidRPr="00EB0680" w:rsidRDefault="005A7407" w:rsidP="00EB06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0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стандарт аудита 810 «Задания по предоставлению заключения об обобщенной финансовой отчетности»</w:t>
            </w:r>
          </w:p>
        </w:tc>
        <w:tc>
          <w:tcPr>
            <w:tcW w:w="1559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5A7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2C341A" w:rsidRDefault="002C341A" w:rsidP="00382621">
            <w:pPr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09.11.2016</w:t>
            </w:r>
          </w:p>
          <w:p w:rsidR="005A7407" w:rsidRPr="0049707B" w:rsidRDefault="002C341A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207н</w:t>
            </w:r>
          </w:p>
        </w:tc>
        <w:tc>
          <w:tcPr>
            <w:tcW w:w="1918" w:type="dxa"/>
          </w:tcPr>
          <w:p w:rsidR="005A7407" w:rsidRPr="0049707B" w:rsidRDefault="00382621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10.11.2016</w:t>
            </w:r>
          </w:p>
        </w:tc>
        <w:tc>
          <w:tcPr>
            <w:tcW w:w="1738" w:type="dxa"/>
          </w:tcPr>
          <w:p w:rsidR="005A7407" w:rsidRPr="0049707B" w:rsidRDefault="008C34E1" w:rsidP="008C3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17.11.2016</w:t>
            </w:r>
          </w:p>
        </w:tc>
      </w:tr>
      <w:tr w:rsidR="005A7407" w:rsidRPr="00072800" w:rsidTr="00BF0DE1">
        <w:tc>
          <w:tcPr>
            <w:tcW w:w="503" w:type="dxa"/>
          </w:tcPr>
          <w:p w:rsidR="005A7407" w:rsidRPr="0096265F" w:rsidRDefault="005A7407" w:rsidP="009626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41" w:type="dxa"/>
          </w:tcPr>
          <w:p w:rsidR="005A7407" w:rsidRPr="00072800" w:rsidRDefault="005A7407" w:rsidP="000728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Согласующиеся поправки к </w:t>
            </w:r>
            <w:proofErr w:type="gramStart"/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отдельным</w:t>
            </w:r>
            <w:proofErr w:type="gramEnd"/>
            <w:r w:rsidRPr="000728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МСА</w:t>
            </w:r>
          </w:p>
        </w:tc>
        <w:tc>
          <w:tcPr>
            <w:tcW w:w="1559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418" w:type="dxa"/>
          </w:tcPr>
          <w:p w:rsidR="005A7407" w:rsidRDefault="005A7407" w:rsidP="00E84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417" w:type="dxa"/>
          </w:tcPr>
          <w:p w:rsidR="005A7407" w:rsidRDefault="005A7407" w:rsidP="00DE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23.01.2017</w:t>
            </w:r>
          </w:p>
        </w:tc>
        <w:tc>
          <w:tcPr>
            <w:tcW w:w="1276" w:type="dxa"/>
          </w:tcPr>
          <w:p w:rsidR="005A7407" w:rsidRDefault="005A7407">
            <w:r w:rsidRPr="00E03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20.10.2016</w:t>
            </w:r>
          </w:p>
        </w:tc>
        <w:tc>
          <w:tcPr>
            <w:tcW w:w="1555" w:type="dxa"/>
          </w:tcPr>
          <w:p w:rsidR="005A7407" w:rsidRPr="0049707B" w:rsidRDefault="005A7407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5A7407" w:rsidRPr="0049707B" w:rsidRDefault="005A7407" w:rsidP="00382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5A7407" w:rsidRPr="0049707B" w:rsidRDefault="005A7407" w:rsidP="00644F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9707B" w:rsidRPr="00072800" w:rsidRDefault="0049707B" w:rsidP="00EB068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9707B" w:rsidRPr="00072800" w:rsidSect="00EB0680">
      <w:type w:val="continuous"/>
      <w:pgSz w:w="15840" w:h="12240" w:orient="landscape"/>
      <w:pgMar w:top="429" w:right="672" w:bottom="850" w:left="851" w:header="426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E4" w:rsidRDefault="003E67E4" w:rsidP="005A49F0">
      <w:pPr>
        <w:spacing w:after="0" w:line="240" w:lineRule="auto"/>
      </w:pPr>
      <w:r>
        <w:separator/>
      </w:r>
    </w:p>
  </w:endnote>
  <w:endnote w:type="continuationSeparator" w:id="0">
    <w:p w:rsidR="003E67E4" w:rsidRDefault="003E67E4" w:rsidP="005A49F0">
      <w:pPr>
        <w:spacing w:after="0" w:line="240" w:lineRule="auto"/>
      </w:pPr>
      <w:r>
        <w:continuationSeparator/>
      </w:r>
    </w:p>
  </w:endnote>
  <w:endnote w:id="1">
    <w:p w:rsidR="00F470FC" w:rsidRPr="002A0A27" w:rsidRDefault="00F470FC">
      <w:pPr>
        <w:pStyle w:val="ab"/>
        <w:rPr>
          <w:lang w:val="ru-RU"/>
        </w:rPr>
      </w:pPr>
      <w:r>
        <w:rPr>
          <w:rStyle w:val="ad"/>
        </w:rPr>
        <w:endnoteRef/>
      </w:r>
      <w:r w:rsidRPr="002A0A27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текстами документов</w:t>
      </w:r>
      <w:r w:rsidRPr="00E26C5E">
        <w:rPr>
          <w:rFonts w:ascii="Times New Roman" w:hAnsi="Times New Roman" w:cs="Times New Roman"/>
          <w:lang w:val="ru-RU"/>
        </w:rPr>
        <w:t xml:space="preserve">, содержащих международные стандарты аудита, </w:t>
      </w:r>
      <w:r>
        <w:rPr>
          <w:rFonts w:ascii="Times New Roman" w:hAnsi="Times New Roman" w:cs="Times New Roman"/>
          <w:lang w:val="ru-RU"/>
        </w:rPr>
        <w:t xml:space="preserve">до момента их признания применимыми на территории Российской Федерации </w:t>
      </w:r>
      <w:r w:rsidRPr="00E26C5E">
        <w:rPr>
          <w:rFonts w:ascii="Times New Roman" w:hAnsi="Times New Roman" w:cs="Times New Roman"/>
          <w:lang w:val="ru-RU"/>
        </w:rPr>
        <w:t>можно ознакомиться на Интернет-сайте Международной федерации бухгалтеров www.ifac.org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E4" w:rsidRDefault="003E67E4" w:rsidP="005A49F0">
      <w:pPr>
        <w:spacing w:after="0" w:line="240" w:lineRule="auto"/>
      </w:pPr>
      <w:r>
        <w:separator/>
      </w:r>
    </w:p>
  </w:footnote>
  <w:footnote w:type="continuationSeparator" w:id="0">
    <w:p w:rsidR="003E67E4" w:rsidRDefault="003E67E4" w:rsidP="005A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827"/>
      <w:docPartObj>
        <w:docPartGallery w:val="Page Numbers (Top of Page)"/>
        <w:docPartUnique/>
      </w:docPartObj>
    </w:sdtPr>
    <w:sdtContent>
      <w:p w:rsidR="00F470FC" w:rsidRDefault="00F470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4A" w:rsidRPr="0049554A">
          <w:rPr>
            <w:noProof/>
            <w:lang w:val="ru-RU"/>
          </w:rPr>
          <w:t>6</w:t>
        </w:r>
        <w:r>
          <w:fldChar w:fldCharType="end"/>
        </w:r>
      </w:p>
    </w:sdtContent>
  </w:sdt>
  <w:p w:rsidR="00F470FC" w:rsidRDefault="00F47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2"/>
    <w:rsid w:val="00072800"/>
    <w:rsid w:val="000F3969"/>
    <w:rsid w:val="00143D19"/>
    <w:rsid w:val="00172907"/>
    <w:rsid w:val="001862F5"/>
    <w:rsid w:val="001C681D"/>
    <w:rsid w:val="001F0DC2"/>
    <w:rsid w:val="00231A70"/>
    <w:rsid w:val="002A0A27"/>
    <w:rsid w:val="002C341A"/>
    <w:rsid w:val="00317812"/>
    <w:rsid w:val="00361CA8"/>
    <w:rsid w:val="00382621"/>
    <w:rsid w:val="003A3A4B"/>
    <w:rsid w:val="003D3A74"/>
    <w:rsid w:val="003E67E4"/>
    <w:rsid w:val="0049554A"/>
    <w:rsid w:val="0049707B"/>
    <w:rsid w:val="004A659B"/>
    <w:rsid w:val="0053609C"/>
    <w:rsid w:val="005A49F0"/>
    <w:rsid w:val="005A7407"/>
    <w:rsid w:val="00644F42"/>
    <w:rsid w:val="00663235"/>
    <w:rsid w:val="00665D2F"/>
    <w:rsid w:val="007D0712"/>
    <w:rsid w:val="00813A3E"/>
    <w:rsid w:val="0082242F"/>
    <w:rsid w:val="00875CC4"/>
    <w:rsid w:val="008A328E"/>
    <w:rsid w:val="008A7E0D"/>
    <w:rsid w:val="008B29E8"/>
    <w:rsid w:val="008B609F"/>
    <w:rsid w:val="008C2426"/>
    <w:rsid w:val="008C34E1"/>
    <w:rsid w:val="009144F9"/>
    <w:rsid w:val="00960EB4"/>
    <w:rsid w:val="0096265F"/>
    <w:rsid w:val="00A623C3"/>
    <w:rsid w:val="00A933C4"/>
    <w:rsid w:val="00AB7DB7"/>
    <w:rsid w:val="00BD39F5"/>
    <w:rsid w:val="00BF0DE1"/>
    <w:rsid w:val="00C0614B"/>
    <w:rsid w:val="00C66E57"/>
    <w:rsid w:val="00CF233C"/>
    <w:rsid w:val="00CF3AFB"/>
    <w:rsid w:val="00D20EB3"/>
    <w:rsid w:val="00D90C5C"/>
    <w:rsid w:val="00DE0EE1"/>
    <w:rsid w:val="00E015D5"/>
    <w:rsid w:val="00E26C5E"/>
    <w:rsid w:val="00E37E5B"/>
    <w:rsid w:val="00E76DE5"/>
    <w:rsid w:val="00E84AF9"/>
    <w:rsid w:val="00EB0680"/>
    <w:rsid w:val="00ED1BA0"/>
    <w:rsid w:val="00F2449C"/>
    <w:rsid w:val="00F470FC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F0"/>
  </w:style>
  <w:style w:type="paragraph" w:styleId="a6">
    <w:name w:val="footer"/>
    <w:basedOn w:val="a"/>
    <w:link w:val="a7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F0"/>
  </w:style>
  <w:style w:type="paragraph" w:styleId="a8">
    <w:name w:val="footnote text"/>
    <w:basedOn w:val="a"/>
    <w:link w:val="a9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60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60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609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60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F0"/>
  </w:style>
  <w:style w:type="paragraph" w:styleId="a6">
    <w:name w:val="footer"/>
    <w:basedOn w:val="a"/>
    <w:link w:val="a7"/>
    <w:uiPriority w:val="99"/>
    <w:unhideWhenUsed/>
    <w:rsid w:val="005A49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F0"/>
  </w:style>
  <w:style w:type="paragraph" w:styleId="a8">
    <w:name w:val="footnote text"/>
    <w:basedOn w:val="a"/>
    <w:link w:val="a9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60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609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609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6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BB0-511A-44BD-94A0-4A68E047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Елена А. Черемных</cp:lastModifiedBy>
  <cp:revision>3</cp:revision>
  <cp:lastPrinted>2016-07-18T06:48:00Z</cp:lastPrinted>
  <dcterms:created xsi:type="dcterms:W3CDTF">2016-11-21T05:31:00Z</dcterms:created>
  <dcterms:modified xsi:type="dcterms:W3CDTF">2016-11-28T05:51:00Z</dcterms:modified>
</cp:coreProperties>
</file>