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D" w:rsidRDefault="00100DBD" w:rsidP="00100D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00DB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Проект</w:t>
      </w:r>
    </w:p>
    <w:p w:rsidR="00377D58" w:rsidRPr="00100DBD" w:rsidRDefault="00377D58" w:rsidP="00100D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Pr="00100DBD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Pr="00100DBD" w:rsidRDefault="00100DBD" w:rsidP="00100D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00DBD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ПРАВИТЕЛЬСТВО РОССИЙСКОЙ ФЕДЕРАЦИИ</w:t>
      </w:r>
    </w:p>
    <w:p w:rsidR="00100DBD" w:rsidRPr="00100DBD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Pr="00377D58" w:rsidRDefault="00100DBD" w:rsidP="00100D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  <w:r w:rsidRPr="00377D58"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  <w:t>ПОСТАНОВЛЕНИЕ</w:t>
      </w:r>
    </w:p>
    <w:p w:rsidR="00100DBD" w:rsidRDefault="00100DBD" w:rsidP="0010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52951" w:rsidRPr="00100DBD" w:rsidRDefault="00652951" w:rsidP="0010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Pr="00100DBD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00DB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от «___» ______________201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</w:t>
      </w:r>
      <w:r w:rsidRPr="00100DB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г. № _____</w:t>
      </w:r>
    </w:p>
    <w:p w:rsidR="00100DBD" w:rsidRPr="00100DBD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Pr="00100DBD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00DB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МОСКВА</w:t>
      </w:r>
    </w:p>
    <w:p w:rsidR="00100DBD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100DBD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52951" w:rsidRDefault="00652951" w:rsidP="004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8A0D8E" w:rsidRPr="008A0D8E" w:rsidRDefault="00100DBD" w:rsidP="008A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</w:t>
      </w:r>
      <w:r w:rsidR="004C4A8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б установлении</w:t>
      </w:r>
      <w:r w:rsidRPr="00100DBD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="004C4A8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</w:t>
      </w:r>
      <w:r w:rsidR="004C4A80" w:rsidRPr="0045221F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ополнительны</w:t>
      </w:r>
      <w:r w:rsidR="004C4A8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х</w:t>
      </w:r>
      <w:r w:rsidR="004C4A80" w:rsidRPr="0045221F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требовани</w:t>
      </w:r>
      <w:r w:rsidR="004C4A8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й</w:t>
      </w:r>
      <w:r w:rsidR="004C4A80" w:rsidRPr="0045221F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к участникам </w:t>
      </w:r>
      <w:r w:rsidR="008D5CD8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br/>
      </w:r>
      <w:r w:rsidR="004C4A80" w:rsidRPr="0045221F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закупк</w:t>
      </w:r>
      <w:r w:rsidR="004C4A8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и</w:t>
      </w:r>
      <w:r w:rsidR="004C4A80" w:rsidRPr="0045221F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</w:t>
      </w:r>
      <w:r w:rsidR="008A0D8E" w:rsidRPr="008A0D8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аудиторских, в том числе сопутствующих аудиту, и консультационных услуг, а также документ</w:t>
      </w:r>
      <w:r w:rsidR="00EB2DE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ов</w:t>
      </w:r>
      <w:r w:rsidR="008A0D8E" w:rsidRPr="008A0D8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, </w:t>
      </w:r>
    </w:p>
    <w:p w:rsidR="004C4A80" w:rsidRDefault="008A0D8E" w:rsidP="008A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8A0D8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подтверждающи</w:t>
      </w:r>
      <w:r w:rsidR="00EB2DE0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х</w:t>
      </w:r>
      <w:r w:rsidRPr="008A0D8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 xml:space="preserve"> соответствие участников закупки указанным дополнительным требованиям</w:t>
      </w:r>
    </w:p>
    <w:p w:rsidR="00100DBD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E0409C" w:rsidRPr="00100DBD" w:rsidRDefault="00E0409C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100DBD" w:rsidRPr="00D702C7" w:rsidRDefault="00100DBD" w:rsidP="001C5146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D702C7">
        <w:rPr>
          <w:szCs w:val="28"/>
          <w:lang w:val="ru-RU" w:eastAsia="ru-RU"/>
        </w:rPr>
        <w:tab/>
      </w:r>
      <w:proofErr w:type="gramStart"/>
      <w:r w:rsidRPr="00D702C7">
        <w:rPr>
          <w:szCs w:val="28"/>
          <w:lang w:val="ru-RU" w:eastAsia="ru-RU"/>
        </w:rPr>
        <w:t>В соответствии с</w:t>
      </w:r>
      <w:r w:rsidR="0082509D" w:rsidRPr="00D702C7">
        <w:rPr>
          <w:szCs w:val="28"/>
          <w:lang w:val="ru-RU" w:eastAsia="ru-RU"/>
        </w:rPr>
        <w:t xml:space="preserve">о </w:t>
      </w:r>
      <w:r w:rsidR="0059012C" w:rsidRPr="00D702C7">
        <w:rPr>
          <w:szCs w:val="28"/>
          <w:lang w:val="ru-RU" w:eastAsia="ru-RU"/>
        </w:rPr>
        <w:t>стать</w:t>
      </w:r>
      <w:r w:rsidR="0082509D" w:rsidRPr="00D702C7">
        <w:rPr>
          <w:szCs w:val="28"/>
          <w:lang w:val="ru-RU" w:eastAsia="ru-RU"/>
        </w:rPr>
        <w:t>ей</w:t>
      </w:r>
      <w:r w:rsidR="0059012C" w:rsidRPr="00D702C7">
        <w:rPr>
          <w:szCs w:val="28"/>
          <w:lang w:val="ru-RU" w:eastAsia="ru-RU"/>
        </w:rPr>
        <w:t xml:space="preserve"> 31 </w:t>
      </w:r>
      <w:r w:rsidRPr="00D702C7">
        <w:rPr>
          <w:szCs w:val="28"/>
          <w:lang w:val="ru-RU" w:eastAsia="ru-RU"/>
        </w:rPr>
        <w:t>Федеральн</w:t>
      </w:r>
      <w:r w:rsidR="0059012C" w:rsidRPr="00D702C7">
        <w:rPr>
          <w:szCs w:val="28"/>
          <w:lang w:val="ru-RU" w:eastAsia="ru-RU"/>
        </w:rPr>
        <w:t>ого</w:t>
      </w:r>
      <w:r w:rsidRPr="00D702C7">
        <w:rPr>
          <w:szCs w:val="28"/>
          <w:lang w:val="ru-RU" w:eastAsia="ru-RU"/>
        </w:rPr>
        <w:t xml:space="preserve"> закон</w:t>
      </w:r>
      <w:r w:rsidR="0059012C" w:rsidRPr="00D702C7">
        <w:rPr>
          <w:szCs w:val="28"/>
          <w:lang w:val="ru-RU" w:eastAsia="ru-RU"/>
        </w:rPr>
        <w:t>а</w:t>
      </w:r>
      <w:r w:rsidRPr="00D702C7">
        <w:rPr>
          <w:szCs w:val="28"/>
          <w:lang w:val="ru-RU" w:eastAsia="ru-RU"/>
        </w:rPr>
        <w:t xml:space="preserve"> от 5 апреля 2013 г. </w:t>
      </w:r>
      <w:r w:rsidR="00D702C7" w:rsidRPr="00D702C7">
        <w:rPr>
          <w:szCs w:val="28"/>
          <w:lang w:val="ru-RU" w:eastAsia="ru-RU"/>
        </w:rPr>
        <w:br/>
      </w:r>
      <w:r w:rsidRPr="00D702C7">
        <w:rPr>
          <w:szCs w:val="28"/>
          <w:lang w:val="ru-RU"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9012C" w:rsidRPr="00D702C7">
        <w:rPr>
          <w:szCs w:val="28"/>
          <w:lang w:val="ru-RU" w:eastAsia="ru-RU"/>
        </w:rPr>
        <w:t xml:space="preserve"> (</w:t>
      </w:r>
      <w:r w:rsidR="0059012C" w:rsidRPr="00D702C7">
        <w:rPr>
          <w:szCs w:val="28"/>
          <w:shd w:val="clear" w:color="auto" w:fill="FFFFFF"/>
          <w:lang w:val="ru-RU"/>
        </w:rPr>
        <w:t>Собрание законодательства Российской Федерации, 2013, № 14, ст. 1652;</w:t>
      </w:r>
      <w:r w:rsidR="0082509D" w:rsidRPr="00D702C7">
        <w:rPr>
          <w:lang w:val="ru-RU"/>
        </w:rPr>
        <w:t xml:space="preserve"> </w:t>
      </w:r>
      <w:r w:rsidR="001C5146" w:rsidRPr="00D702C7">
        <w:rPr>
          <w:lang w:val="ru-RU"/>
        </w:rPr>
        <w:t xml:space="preserve">№ 52, ст. 6961; </w:t>
      </w:r>
      <w:r w:rsidR="0082509D" w:rsidRPr="00D702C7">
        <w:rPr>
          <w:rFonts w:eastAsiaTheme="minorHAnsi"/>
          <w:szCs w:val="28"/>
          <w:lang w:val="ru-RU"/>
        </w:rPr>
        <w:t xml:space="preserve">2014, </w:t>
      </w:r>
      <w:r w:rsidR="0082509D" w:rsidRPr="00D702C7">
        <w:rPr>
          <w:szCs w:val="28"/>
          <w:shd w:val="clear" w:color="auto" w:fill="FFFFFF"/>
          <w:lang w:val="ru-RU"/>
        </w:rPr>
        <w:t>№ 23, ст. 2925</w:t>
      </w:r>
      <w:r w:rsidR="007C2366">
        <w:rPr>
          <w:szCs w:val="28"/>
          <w:shd w:val="clear" w:color="auto" w:fill="FFFFFF"/>
          <w:lang w:val="ru-RU"/>
        </w:rPr>
        <w:t>;</w:t>
      </w:r>
      <w:r w:rsidR="0059012C" w:rsidRPr="00D702C7">
        <w:rPr>
          <w:szCs w:val="28"/>
          <w:shd w:val="clear" w:color="auto" w:fill="FFFFFF"/>
          <w:lang w:val="ru-RU"/>
        </w:rPr>
        <w:t xml:space="preserve"> 2015, № 27, ст. 4001</w:t>
      </w:r>
      <w:r w:rsidR="001C5146" w:rsidRPr="00D702C7">
        <w:rPr>
          <w:szCs w:val="28"/>
          <w:shd w:val="clear" w:color="auto" w:fill="FFFFFF"/>
          <w:lang w:val="ru-RU"/>
        </w:rPr>
        <w:t>;</w:t>
      </w:r>
      <w:proofErr w:type="gramEnd"/>
      <w:r w:rsidR="001C5146" w:rsidRPr="00D702C7">
        <w:rPr>
          <w:szCs w:val="28"/>
          <w:shd w:val="clear" w:color="auto" w:fill="FFFFFF"/>
          <w:lang w:val="ru-RU"/>
        </w:rPr>
        <w:t xml:space="preserve"> №</w:t>
      </w:r>
      <w:r w:rsidR="001C5146" w:rsidRPr="00D702C7">
        <w:rPr>
          <w:rFonts w:eastAsiaTheme="minorHAnsi"/>
          <w:szCs w:val="28"/>
          <w:lang w:val="ru-RU"/>
        </w:rPr>
        <w:t xml:space="preserve"> 29, ст. 4353</w:t>
      </w:r>
      <w:r w:rsidR="00A8449D">
        <w:rPr>
          <w:rFonts w:eastAsiaTheme="minorHAnsi"/>
          <w:szCs w:val="28"/>
          <w:lang w:val="ru-RU"/>
        </w:rPr>
        <w:t>; 2016, № 1, ст. 10</w:t>
      </w:r>
      <w:r w:rsidR="0059012C" w:rsidRPr="00D702C7">
        <w:rPr>
          <w:szCs w:val="28"/>
          <w:shd w:val="clear" w:color="auto" w:fill="FFFFFF"/>
          <w:lang w:val="ru-RU"/>
        </w:rPr>
        <w:t>)</w:t>
      </w:r>
      <w:r w:rsidRPr="00D702C7">
        <w:rPr>
          <w:szCs w:val="28"/>
          <w:lang w:val="ru-RU" w:eastAsia="ru-RU"/>
        </w:rPr>
        <w:t xml:space="preserve"> Правительство Российской Федерации</w:t>
      </w:r>
      <w:r w:rsidR="00C952FF" w:rsidRPr="00D702C7">
        <w:rPr>
          <w:szCs w:val="28"/>
          <w:lang w:val="ru-RU" w:eastAsia="ru-RU"/>
        </w:rPr>
        <w:t xml:space="preserve"> </w:t>
      </w:r>
      <w:proofErr w:type="gramStart"/>
      <w:r w:rsidRPr="001D493F">
        <w:rPr>
          <w:szCs w:val="28"/>
          <w:lang w:val="ru-RU" w:eastAsia="ru-RU"/>
        </w:rPr>
        <w:t>п</w:t>
      </w:r>
      <w:proofErr w:type="gramEnd"/>
      <w:r w:rsidRPr="001D493F">
        <w:rPr>
          <w:szCs w:val="28"/>
          <w:lang w:val="ru-RU" w:eastAsia="ru-RU"/>
        </w:rPr>
        <w:t xml:space="preserve"> о с т а н о в л я е т</w:t>
      </w:r>
      <w:r w:rsidRPr="00D702C7">
        <w:rPr>
          <w:szCs w:val="28"/>
          <w:lang w:val="ru-RU" w:eastAsia="ru-RU"/>
        </w:rPr>
        <w:t>:</w:t>
      </w:r>
    </w:p>
    <w:p w:rsidR="00EC02C7" w:rsidRDefault="001D493F" w:rsidP="001D493F">
      <w:pPr>
        <w:pStyle w:val="ConsPlusTitlePag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="00D702C7" w:rsidRPr="00D702C7">
        <w:rPr>
          <w:rFonts w:ascii="Times New Roman" w:hAnsi="Times New Roman" w:cs="Times New Roman"/>
          <w:sz w:val="28"/>
          <w:szCs w:val="28"/>
          <w:lang w:val="ru-RU" w:eastAsia="ru-RU"/>
        </w:rPr>
        <w:t>станов</w:t>
      </w:r>
      <w:r w:rsidR="00D702C7">
        <w:rPr>
          <w:rFonts w:ascii="Times New Roman" w:hAnsi="Times New Roman" w:cs="Times New Roman"/>
          <w:sz w:val="28"/>
          <w:szCs w:val="28"/>
          <w:lang w:val="ru-RU"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что к участникам </w:t>
      </w:r>
      <w:r w:rsidRPr="001D49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закупки </w:t>
      </w:r>
      <w:r w:rsidR="008A0D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аудиторских услуг, в том числе </w:t>
      </w:r>
      <w:r w:rsidRPr="001D493F">
        <w:rPr>
          <w:rFonts w:ascii="Times New Roman" w:hAnsi="Times New Roman" w:cs="Times New Roman"/>
          <w:sz w:val="28"/>
          <w:szCs w:val="28"/>
          <w:lang w:val="ru-RU" w:eastAsia="ru-RU"/>
        </w:rPr>
        <w:t>сопутствующих аудиту</w:t>
      </w:r>
      <w:r w:rsidR="008A0D8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1D49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консультационных услуг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предъявляются</w:t>
      </w:r>
      <w:r w:rsidR="00D702C7" w:rsidRPr="00D702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дополнительны</w:t>
      </w:r>
      <w:r w:rsidR="00D702C7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D702C7" w:rsidRPr="00D702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требовани</w:t>
      </w:r>
      <w:r w:rsidR="00D702C7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D702C7" w:rsidRPr="00D702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согласно приложению к настоящему постановлению. Соответствие участников закупки указанным требованиям подтверждается документами, предусмотренными приложением к настоящему постановлению</w:t>
      </w:r>
      <w:r w:rsidR="00EC02C7" w:rsidRPr="00100D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08F" w:rsidRPr="00785B0D" w:rsidRDefault="001D493F" w:rsidP="0003008F">
      <w:pPr>
        <w:pStyle w:val="ConsPlusTitlePag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для целей осуществления закупок  </w:t>
      </w:r>
      <w:r w:rsidR="008A0D8E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аудиторских </w:t>
      </w:r>
      <w:proofErr w:type="gramStart"/>
      <w:r w:rsidR="008A0D8E">
        <w:rPr>
          <w:rFonts w:ascii="Times New Roman" w:hAnsi="Times New Roman" w:cs="Times New Roman"/>
          <w:sz w:val="28"/>
          <w:szCs w:val="28"/>
          <w:lang w:val="ru-RU"/>
        </w:rPr>
        <w:t xml:space="preserve">услуг, в том числе 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>сопутствующих аудиту</w:t>
      </w:r>
      <w:r w:rsidR="008A0D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>и консультационных услуг организаци</w:t>
      </w:r>
      <w:r w:rsidR="00BA5234" w:rsidRPr="00785B0D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5E07EA" w:rsidRPr="00785B0D">
        <w:rPr>
          <w:rFonts w:ascii="Times New Roman" w:hAnsi="Times New Roman" w:cs="Times New Roman"/>
          <w:sz w:val="28"/>
          <w:szCs w:val="28"/>
          <w:lang w:val="ru-RU"/>
        </w:rPr>
        <w:t>, включенным в сводный реестр организаций оборонно-промышленного комплекса</w:t>
      </w:r>
      <w:r w:rsidR="00285D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07EA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>отклоняет</w:t>
      </w:r>
      <w:r w:rsidR="00A8449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заявк</w:t>
      </w:r>
      <w:r w:rsidR="00A844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>, содержащ</w:t>
      </w:r>
      <w:r w:rsidR="00A8449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</w:t>
      </w:r>
      <w:r w:rsidR="00785B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указанных услуг</w:t>
      </w:r>
      <w:r w:rsidR="00785B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участника закупки, </w:t>
      </w:r>
      <w:proofErr w:type="spellStart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>бенефициарным</w:t>
      </w:r>
      <w:proofErr w:type="spellEnd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владельцем которого является иностранное лицо</w:t>
      </w:r>
      <w:r w:rsidR="0072082E" w:rsidRPr="00976436">
        <w:rPr>
          <w:rFonts w:ascii="Times New Roman" w:eastAsia="Arial" w:hAnsi="Times New Roman" w:cs="Times New Roman"/>
          <w:sz w:val="28"/>
          <w:szCs w:val="28"/>
          <w:lang w:val="ru-RU"/>
        </w:rPr>
        <w:t>, если иное не предусмотрено федеральным законом или международным договором Российской Федерации.</w:t>
      </w:r>
      <w:proofErr w:type="gramEnd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в числе </w:t>
      </w:r>
      <w:proofErr w:type="spellStart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>бенефициарных</w:t>
      </w:r>
      <w:proofErr w:type="spellEnd"/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владельцев участника закупки иностранного лица </w:t>
      </w:r>
      <w:r w:rsidR="00785B0D" w:rsidRPr="00785B0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подтверждается заявлением участника закупки на основе информации,</w:t>
      </w:r>
      <w:r w:rsidR="003F598A" w:rsidRPr="00785B0D">
        <w:rPr>
          <w:rFonts w:ascii="Times New Roman" w:hAnsi="Times New Roman" w:cs="Times New Roman"/>
          <w:sz w:val="28"/>
          <w:szCs w:val="28"/>
          <w:lang w:val="ru-RU"/>
        </w:rPr>
        <w:t xml:space="preserve"> которой располагает участник закупки в соответствии с Федеральным законом</w:t>
      </w:r>
      <w:r w:rsidR="00720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598A" w:rsidRPr="00785B0D">
        <w:rPr>
          <w:rFonts w:ascii="Times New Roman" w:hAnsi="Times New Roman" w:cs="Times New Roman"/>
          <w:sz w:val="28"/>
          <w:szCs w:val="28"/>
          <w:lang w:val="ru-RU"/>
        </w:rPr>
        <w:t>от 7 августа 2001 года № 115-ФЗ «О противодействии легализации (отмыванию) доходов, полученных преступным путем, и финансированию терроризма».</w:t>
      </w:r>
      <w:proofErr w:type="gramEnd"/>
    </w:p>
    <w:p w:rsidR="0003008F" w:rsidRDefault="0003008F" w:rsidP="0003008F">
      <w:pPr>
        <w:pStyle w:val="ConsPlusTitlePag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93F" w:rsidRDefault="0003008F" w:rsidP="0003008F">
      <w:pPr>
        <w:pStyle w:val="ConsPlusTitlePag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46D8" w:rsidRDefault="005D46D8" w:rsidP="0059012C">
      <w:pPr>
        <w:pStyle w:val="a7"/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</w:p>
    <w:p w:rsidR="00100DBD" w:rsidRDefault="00100DBD" w:rsidP="00100DBD">
      <w:pPr>
        <w:pStyle w:val="ConsPlusTitlePag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7D58" w:rsidRDefault="00377D58" w:rsidP="00100DBD">
      <w:pPr>
        <w:pStyle w:val="ConsPlusTitlePag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5"/>
      </w:tblGrid>
      <w:tr w:rsidR="00100DBD" w:rsidTr="00100DBD">
        <w:tc>
          <w:tcPr>
            <w:tcW w:w="4219" w:type="dxa"/>
          </w:tcPr>
          <w:p w:rsidR="00100DBD" w:rsidRPr="00100DBD" w:rsidRDefault="00100DBD" w:rsidP="00100DBD">
            <w:pPr>
              <w:pStyle w:val="ConsPlusNormal"/>
              <w:jc w:val="center"/>
              <w:rPr>
                <w:lang w:val="ru-RU"/>
              </w:rPr>
            </w:pPr>
            <w:r w:rsidRPr="00100DBD">
              <w:rPr>
                <w:lang w:val="ru-RU"/>
              </w:rPr>
              <w:t>Председатель Правительства</w:t>
            </w:r>
          </w:p>
          <w:p w:rsidR="00100DBD" w:rsidRDefault="00100DBD" w:rsidP="00100DBD">
            <w:pPr>
              <w:pStyle w:val="ConsPlusNormal"/>
              <w:jc w:val="center"/>
              <w:rPr>
                <w:lang w:val="ru-RU"/>
              </w:rPr>
            </w:pPr>
            <w:r w:rsidRPr="00100DBD">
              <w:rPr>
                <w:lang w:val="ru-RU"/>
              </w:rPr>
              <w:t>Российской Федерации</w:t>
            </w:r>
          </w:p>
        </w:tc>
        <w:tc>
          <w:tcPr>
            <w:tcW w:w="5686" w:type="dxa"/>
          </w:tcPr>
          <w:p w:rsidR="00100DBD" w:rsidRDefault="00100DBD" w:rsidP="00100DBD">
            <w:pPr>
              <w:pStyle w:val="ConsPlusNormal"/>
              <w:jc w:val="right"/>
              <w:rPr>
                <w:lang w:val="ru-RU"/>
              </w:rPr>
            </w:pPr>
            <w:r>
              <w:rPr>
                <w:lang w:val="ru-RU"/>
              </w:rPr>
              <w:t>Д.А. Медведев</w:t>
            </w:r>
          </w:p>
        </w:tc>
      </w:tr>
    </w:tbl>
    <w:p w:rsidR="00EE3E4E" w:rsidRDefault="00EE3E4E" w:rsidP="00EE3E4E">
      <w:pPr>
        <w:rPr>
          <w:rFonts w:ascii="Times New Roman" w:eastAsia="Times New Roman" w:hAnsi="Times New Roman" w:cs="Times New Roman"/>
          <w:lang w:val="ru-RU"/>
        </w:rPr>
        <w:sectPr w:rsidR="00EE3E4E" w:rsidSect="00E477C7">
          <w:headerReference w:type="default" r:id="rId9"/>
          <w:pgSz w:w="12240" w:h="15840"/>
          <w:pgMar w:top="1134" w:right="709" w:bottom="1134" w:left="1843" w:header="0" w:footer="0" w:gutter="0"/>
          <w:cols w:space="720"/>
          <w:titlePg/>
          <w:docGrid w:linePitch="299"/>
        </w:sectPr>
      </w:pPr>
    </w:p>
    <w:tbl>
      <w:tblPr>
        <w:tblStyle w:val="2"/>
        <w:tblW w:w="16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2"/>
        <w:gridCol w:w="1956"/>
      </w:tblGrid>
      <w:tr w:rsidR="00EE3E4E" w:rsidRPr="0051031A" w:rsidTr="0051031A">
        <w:tc>
          <w:tcPr>
            <w:tcW w:w="14142" w:type="dxa"/>
          </w:tcPr>
          <w:p w:rsidR="0051031A" w:rsidRPr="00FC4256" w:rsidRDefault="0051031A" w:rsidP="0051031A">
            <w:pPr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P43"/>
            <w:bookmarkEnd w:id="0"/>
          </w:p>
          <w:tbl>
            <w:tblPr>
              <w:tblStyle w:val="a3"/>
              <w:tblW w:w="14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0"/>
              <w:gridCol w:w="5152"/>
            </w:tblGrid>
            <w:tr w:rsidR="0051031A" w:rsidRPr="0051031A" w:rsidTr="0051031A">
              <w:tc>
                <w:tcPr>
                  <w:tcW w:w="8990" w:type="dxa"/>
                </w:tcPr>
                <w:p w:rsidR="0051031A" w:rsidRDefault="0051031A" w:rsidP="0001764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152" w:type="dxa"/>
                </w:tcPr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Приложение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к постановлению Правительства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Российской Федерации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от _______________ №____</w:t>
                  </w:r>
                  <w:proofErr w:type="gramEnd"/>
                </w:p>
                <w:p w:rsidR="0051031A" w:rsidRPr="000310DB" w:rsidRDefault="0051031A" w:rsidP="0001764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Дополнительные требования к участникам закупк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и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</w:t>
            </w:r>
            <w:proofErr w:type="gramStart"/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аудиторских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,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в том числе сопутствующих аудиту, и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консультационных услуг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, а также</w:t>
            </w:r>
            <w:r w:rsidRPr="000310DB">
              <w:rPr>
                <w:lang w:val="ru-RU"/>
              </w:rPr>
              <w:t xml:space="preserve"> 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ы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, 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е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соответствие участников закупки указанным дополнительным требованиям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  <w:tbl>
            <w:tblPr>
              <w:tblStyle w:val="a3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276"/>
              <w:gridCol w:w="5387"/>
              <w:gridCol w:w="5806"/>
            </w:tblGrid>
            <w:tr w:rsidR="0051031A" w:rsidRPr="0051031A" w:rsidTr="0051031A">
              <w:tc>
                <w:tcPr>
                  <w:tcW w:w="560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2276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Наименование услуг</w:t>
                  </w:r>
                </w:p>
              </w:tc>
              <w:tc>
                <w:tcPr>
                  <w:tcW w:w="5387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Дополнительные требования к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br/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участникам закупк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5806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ы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подтверждающи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соответствие участников закупк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дополнительным требованиям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51031A" w:rsidRPr="0051031A" w:rsidTr="0051031A">
              <w:trPr>
                <w:trHeight w:val="70"/>
              </w:trPr>
              <w:tc>
                <w:tcPr>
                  <w:tcW w:w="560" w:type="dxa"/>
                  <w:vMerge w:val="restart"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 w:val="restart"/>
                </w:tcPr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Аудит бухгалтерской (финансовой) отчетности </w:t>
                  </w:r>
                </w:p>
              </w:tc>
              <w:tc>
                <w:tcPr>
                  <w:tcW w:w="5387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опыта проведения аудита бухгалтерской (финансовой) отчетности организациям, сопоставимым с заказчиком</w:t>
                  </w:r>
                  <w:r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footnoteReference w:id="1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 течение каждого из трех последовательных календарных лет, предшествовавших году, в котором проводится конкурс.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06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Документ, содержащий с</w:t>
                  </w:r>
                  <w:r w:rsidRPr="008976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8976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 заключении договора оказания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 проведению аудита бухгалтерской (финансовой) отчетности (дата договора, номер договора, предмет договора). 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Документ, подтверждающий исполнение ранее заключенного договора оказания услуг по проведению аудита бухгалтерской (финансовой) отчетности.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Бухгалтерский баланс или отчет о финансовых результатах организации, которой участником закупки ранее оказаны услуги по проведению аудита бухгалтерской (финансовой) отчетности.</w:t>
                  </w:r>
                </w:p>
              </w:tc>
            </w:tr>
            <w:tr w:rsidR="0051031A" w:rsidRPr="0051031A" w:rsidTr="0051031A">
              <w:trPr>
                <w:trHeight w:val="70"/>
              </w:trPr>
              <w:tc>
                <w:tcPr>
                  <w:tcW w:w="560" w:type="dxa"/>
                  <w:vMerge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51031A" w:rsidRPr="00D46D95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8A515B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A51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Наличие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штате участника закупки не менее двух аудиторов (по постоянному месту работы), имеющих опыт участия в оказании услуг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проведению аудита бухгалтерской (финансовой) отчетности организациям, сопоставимым с заказчиком.</w:t>
                  </w:r>
                </w:p>
              </w:tc>
              <w:tc>
                <w:tcPr>
                  <w:tcW w:w="5806" w:type="dxa"/>
                </w:tcPr>
                <w:p w:rsidR="0051031A" w:rsidRPr="008A515B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Копия</w:t>
                  </w:r>
                  <w:r w:rsidRPr="008A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трудового договора. 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7251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ыписка из реестра аудиторов и аудиторских организаций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саморегулируемой организац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диторов.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Документ, подтверждающий наличие опыта 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аудитора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оказании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услуг по проведению аудита бухгалтерской (финансовой) отчетности организациям, сопоставимым с заказчиком.</w:t>
                  </w:r>
                </w:p>
              </w:tc>
            </w:tr>
            <w:tr w:rsidR="0051031A" w:rsidRPr="0051031A" w:rsidTr="0051031A">
              <w:tc>
                <w:tcPr>
                  <w:tcW w:w="560" w:type="dxa"/>
                  <w:vMerge w:val="restart"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</w:t>
                  </w: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Pr="002C19F9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 w:val="restart"/>
                </w:tcPr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8E7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опутствующие аудиту услуги</w:t>
                  </w:r>
                  <w:r w:rsidRPr="00BA11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к</w:t>
                  </w:r>
                  <w:r w:rsidRPr="00BA11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онсультационные услуги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Pr="00BA11AD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Наличие опыта оказания сопутствующих аудиту услуг или консультационных услуг, аналогичных предмету контракта, в течение трех последовательных календарных лет, предшествовавших году, в котором проводится закупка. При этом стоимость каждого из не менее двух ранее исполненных договоров должна составлять не менее 20 процентов начальной (максимальной) цены контракта,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заключить который проводится закупка.</w:t>
                  </w:r>
                </w:p>
              </w:tc>
              <w:tc>
                <w:tcPr>
                  <w:tcW w:w="5806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Документ, содержащий сведения о заключении договора оказания услуг и величине оплаты услуг (дата договора, номер договора,  предмет договора, стоимость договора). </w:t>
                  </w:r>
                  <w:proofErr w:type="gramEnd"/>
                </w:p>
                <w:p w:rsidR="0051031A" w:rsidRPr="002111CA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2111C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окумент, подтверждающий исполнение ранее заключенного договора оказания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bookmarkStart w:id="1" w:name="_GoBack"/>
                  <w:bookmarkEnd w:id="1"/>
                </w:p>
              </w:tc>
            </w:tr>
            <w:tr w:rsidR="0051031A" w:rsidRPr="0051031A" w:rsidTr="0051031A">
              <w:tc>
                <w:tcPr>
                  <w:tcW w:w="560" w:type="dxa"/>
                  <w:vMerge/>
                </w:tcPr>
                <w:p w:rsidR="0051031A" w:rsidRPr="002C19F9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51031A" w:rsidRPr="00AA6FEE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50004F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в штате участника закупки не менее двух аудиторов (при оказании сопутствующих аудиту услуг) или специалистов (при оказании консультационных услуг), имеющих опыт участия в оказании соответственно сопутствующей аудиту услуги или консультационной услуги, аналогичной предмету контракта.</w:t>
                  </w:r>
                  <w:proofErr w:type="gramEnd"/>
                </w:p>
              </w:tc>
              <w:tc>
                <w:tcPr>
                  <w:tcW w:w="5806" w:type="dxa"/>
                </w:tcPr>
                <w:p w:rsidR="0051031A" w:rsidRPr="006D4253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трудового договора (гражданско-правового договора при оказании консультационных услуг)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1031A" w:rsidRPr="006D4253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Выписка из реестра аудиторов и аудиторских организаций саморегулируемой организац</w:t>
                  </w:r>
                  <w:proofErr w:type="gramStart"/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ии ау</w:t>
                  </w:r>
                  <w:proofErr w:type="gramEnd"/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диторов (при оказании сопутствующих аудиту услуг)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1031A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окумент, подтверждающ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ий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наличие опыта участия  в оказании сопутствующей аудиту услуги или консультационной услуги, аналогичной предмету контракта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51031A" w:rsidRDefault="0051031A" w:rsidP="0051031A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EE3E4E" w:rsidRPr="00EE3E4E" w:rsidRDefault="00EE3E4E" w:rsidP="00EE3E4E">
            <w:pPr>
              <w:tabs>
                <w:tab w:val="center" w:pos="4844"/>
                <w:tab w:val="right" w:pos="9689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56" w:type="dxa"/>
          </w:tcPr>
          <w:p w:rsidR="00EE3E4E" w:rsidRPr="00EE3E4E" w:rsidRDefault="002A7344" w:rsidP="002A7344">
            <w:pPr>
              <w:tabs>
                <w:tab w:val="left" w:pos="1740"/>
                <w:tab w:val="center" w:pos="2468"/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ab/>
            </w:r>
          </w:p>
        </w:tc>
      </w:tr>
    </w:tbl>
    <w:p w:rsidR="00EE3E4E" w:rsidRPr="00EE3E4E" w:rsidRDefault="00EE3E4E" w:rsidP="00EE3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sectPr w:rsidR="00EE3E4E" w:rsidRPr="00EE3E4E" w:rsidSect="00EE3E4E">
      <w:pgSz w:w="15840" w:h="12240" w:orient="landscape"/>
      <w:pgMar w:top="1135" w:right="851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D" w:rsidRDefault="00846C3D" w:rsidP="007058B2">
      <w:pPr>
        <w:spacing w:after="0" w:line="240" w:lineRule="auto"/>
      </w:pPr>
      <w:r>
        <w:separator/>
      </w:r>
    </w:p>
  </w:endnote>
  <w:endnote w:type="continuationSeparator" w:id="0">
    <w:p w:rsidR="00846C3D" w:rsidRDefault="00846C3D" w:rsidP="007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D" w:rsidRDefault="00846C3D" w:rsidP="007058B2">
      <w:pPr>
        <w:spacing w:after="0" w:line="240" w:lineRule="auto"/>
      </w:pPr>
      <w:r>
        <w:separator/>
      </w:r>
    </w:p>
  </w:footnote>
  <w:footnote w:type="continuationSeparator" w:id="0">
    <w:p w:rsidR="00846C3D" w:rsidRDefault="00846C3D" w:rsidP="007058B2">
      <w:pPr>
        <w:spacing w:after="0" w:line="240" w:lineRule="auto"/>
      </w:pPr>
      <w:r>
        <w:continuationSeparator/>
      </w:r>
    </w:p>
  </w:footnote>
  <w:footnote w:id="1">
    <w:p w:rsidR="0051031A" w:rsidRPr="00823EA2" w:rsidRDefault="0051031A" w:rsidP="0051031A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23EA2">
        <w:rPr>
          <w:rStyle w:val="a6"/>
          <w:rFonts w:ascii="Times New Roman" w:hAnsi="Times New Roman" w:cs="Times New Roman"/>
        </w:rPr>
        <w:footnoteRef/>
      </w:r>
      <w:r w:rsidRPr="00823EA2">
        <w:rPr>
          <w:rFonts w:ascii="Times New Roman" w:hAnsi="Times New Roman" w:cs="Times New Roman"/>
          <w:lang w:val="ru-RU"/>
        </w:rPr>
        <w:t xml:space="preserve"> Сопоставимой с заказчиком признается организация, соответствующая следующим требованиям:</w:t>
      </w:r>
    </w:p>
    <w:p w:rsidR="0051031A" w:rsidRPr="00823EA2" w:rsidRDefault="0051031A" w:rsidP="005103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823EA2">
        <w:rPr>
          <w:rFonts w:ascii="Times New Roman" w:hAnsi="Times New Roman" w:cs="Times New Roman"/>
          <w:lang w:val="ru-RU"/>
        </w:rPr>
        <w:t xml:space="preserve">сумма активов бухгалтерского баланса, входящего в состав бухгалтерской (финансовой) отчетности, </w:t>
      </w:r>
      <w:r>
        <w:rPr>
          <w:rFonts w:ascii="Times New Roman" w:hAnsi="Times New Roman" w:cs="Times New Roman"/>
          <w:lang w:val="ru-RU"/>
        </w:rPr>
        <w:t xml:space="preserve">в отношении </w:t>
      </w:r>
      <w:r w:rsidRPr="00823EA2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>ой проводился аудит</w:t>
      </w:r>
      <w:r w:rsidRPr="00823EA2">
        <w:rPr>
          <w:rFonts w:ascii="Times New Roman" w:hAnsi="Times New Roman" w:cs="Times New Roman"/>
          <w:lang w:val="ru-RU"/>
        </w:rPr>
        <w:t xml:space="preserve"> (для организаций, осуществляющих производственную деятельность), или объем выручки от продажи товаров (оказания услуг) за год, бухгалтерская (финансовая) отчетность</w:t>
      </w:r>
      <w:r>
        <w:rPr>
          <w:rFonts w:ascii="Times New Roman" w:hAnsi="Times New Roman" w:cs="Times New Roman"/>
          <w:lang w:val="ru-RU"/>
        </w:rPr>
        <w:t>, в отношении которой проводился аудит</w:t>
      </w:r>
      <w:r w:rsidRPr="00823EA2">
        <w:rPr>
          <w:rFonts w:ascii="Times New Roman" w:hAnsi="Times New Roman" w:cs="Times New Roman"/>
          <w:lang w:val="ru-RU"/>
        </w:rPr>
        <w:t xml:space="preserve"> (для организаций, осуществляющих иную деятельность), составляли не менее 90 процентов аналогичного показателя заказчика;</w:t>
      </w:r>
      <w:proofErr w:type="gramEnd"/>
    </w:p>
    <w:p w:rsidR="0051031A" w:rsidRPr="00834C58" w:rsidRDefault="0051031A" w:rsidP="0051031A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823EA2">
        <w:rPr>
          <w:rFonts w:ascii="Times New Roman" w:hAnsi="Times New Roman" w:cs="Times New Roman"/>
          <w:lang w:val="ru-RU"/>
        </w:rPr>
        <w:t>осуществляет экономическую деятельность аналогичную</w:t>
      </w:r>
      <w:r>
        <w:rPr>
          <w:rFonts w:ascii="Times New Roman" w:hAnsi="Times New Roman" w:cs="Times New Roman"/>
          <w:lang w:val="ru-RU"/>
        </w:rPr>
        <w:t xml:space="preserve"> экономической деятельности,</w:t>
      </w:r>
      <w:r w:rsidRPr="00823EA2">
        <w:rPr>
          <w:rFonts w:ascii="Times New Roman" w:hAnsi="Times New Roman" w:cs="Times New Roman"/>
          <w:lang w:val="ru-RU"/>
        </w:rPr>
        <w:t xml:space="preserve"> осуществляемой заказчиком. Вид экономической деятельности определяется в соответствии с Общероссийским классификатором видов экономической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44959"/>
      <w:docPartObj>
        <w:docPartGallery w:val="Page Numbers (Top of Page)"/>
        <w:docPartUnique/>
      </w:docPartObj>
    </w:sdtPr>
    <w:sdtEndPr/>
    <w:sdtContent>
      <w:p w:rsidR="005D1311" w:rsidRDefault="005D1311">
        <w:pPr>
          <w:pStyle w:val="aa"/>
          <w:jc w:val="center"/>
        </w:pPr>
        <w:r>
          <w:rPr>
            <w:lang w:val="ru-RU"/>
          </w:rP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031A" w:rsidRPr="0051031A">
          <w:rPr>
            <w:noProof/>
            <w:lang w:val="ru-RU"/>
          </w:rPr>
          <w:t>2</w:t>
        </w:r>
        <w:r>
          <w:fldChar w:fldCharType="end"/>
        </w:r>
      </w:p>
    </w:sdtContent>
  </w:sdt>
  <w:p w:rsidR="005D1311" w:rsidRDefault="005D13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264"/>
    <w:multiLevelType w:val="hybridMultilevel"/>
    <w:tmpl w:val="4712D35A"/>
    <w:lvl w:ilvl="0" w:tplc="669C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3F7C"/>
    <w:multiLevelType w:val="hybridMultilevel"/>
    <w:tmpl w:val="9DD8F6E4"/>
    <w:lvl w:ilvl="0" w:tplc="A85C60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EB5C0F"/>
    <w:multiLevelType w:val="hybridMultilevel"/>
    <w:tmpl w:val="CA780F64"/>
    <w:lvl w:ilvl="0" w:tplc="A85C60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1326"/>
    <w:multiLevelType w:val="hybridMultilevel"/>
    <w:tmpl w:val="55982B8C"/>
    <w:lvl w:ilvl="0" w:tplc="E1F869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E03D3"/>
    <w:multiLevelType w:val="hybridMultilevel"/>
    <w:tmpl w:val="CE067982"/>
    <w:lvl w:ilvl="0" w:tplc="A85C60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69E5241"/>
    <w:multiLevelType w:val="hybridMultilevel"/>
    <w:tmpl w:val="B284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29B0"/>
    <w:multiLevelType w:val="hybridMultilevel"/>
    <w:tmpl w:val="C748CF46"/>
    <w:lvl w:ilvl="0" w:tplc="15301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C7"/>
    <w:rsid w:val="00005438"/>
    <w:rsid w:val="000076FA"/>
    <w:rsid w:val="0003008F"/>
    <w:rsid w:val="000310DB"/>
    <w:rsid w:val="00032C81"/>
    <w:rsid w:val="00070967"/>
    <w:rsid w:val="000D1C75"/>
    <w:rsid w:val="000E7FC2"/>
    <w:rsid w:val="00100DBD"/>
    <w:rsid w:val="00104EE7"/>
    <w:rsid w:val="00111342"/>
    <w:rsid w:val="0012728B"/>
    <w:rsid w:val="0013540C"/>
    <w:rsid w:val="00143D19"/>
    <w:rsid w:val="001448CC"/>
    <w:rsid w:val="00194942"/>
    <w:rsid w:val="001B4C55"/>
    <w:rsid w:val="001C5146"/>
    <w:rsid w:val="001D0387"/>
    <w:rsid w:val="001D35E8"/>
    <w:rsid w:val="001D493F"/>
    <w:rsid w:val="001E30B4"/>
    <w:rsid w:val="001F5359"/>
    <w:rsid w:val="001F77CC"/>
    <w:rsid w:val="00222E33"/>
    <w:rsid w:val="00226FFC"/>
    <w:rsid w:val="00262406"/>
    <w:rsid w:val="002777E7"/>
    <w:rsid w:val="00285DE6"/>
    <w:rsid w:val="002A7344"/>
    <w:rsid w:val="002C19F9"/>
    <w:rsid w:val="002D4CB4"/>
    <w:rsid w:val="00377D58"/>
    <w:rsid w:val="003816DB"/>
    <w:rsid w:val="003F598A"/>
    <w:rsid w:val="00437F59"/>
    <w:rsid w:val="0045221F"/>
    <w:rsid w:val="004C1AA2"/>
    <w:rsid w:val="004C42B6"/>
    <w:rsid w:val="004C4A80"/>
    <w:rsid w:val="004E5C7C"/>
    <w:rsid w:val="0050004F"/>
    <w:rsid w:val="0051031A"/>
    <w:rsid w:val="00523008"/>
    <w:rsid w:val="005675F0"/>
    <w:rsid w:val="005724B2"/>
    <w:rsid w:val="00581F6E"/>
    <w:rsid w:val="005863D7"/>
    <w:rsid w:val="0059012C"/>
    <w:rsid w:val="005A1718"/>
    <w:rsid w:val="005C7EC4"/>
    <w:rsid w:val="005D1311"/>
    <w:rsid w:val="005D46D8"/>
    <w:rsid w:val="005E07EA"/>
    <w:rsid w:val="00644F42"/>
    <w:rsid w:val="00652951"/>
    <w:rsid w:val="00670582"/>
    <w:rsid w:val="00671A27"/>
    <w:rsid w:val="00681ACB"/>
    <w:rsid w:val="006913E0"/>
    <w:rsid w:val="006A4744"/>
    <w:rsid w:val="006B5635"/>
    <w:rsid w:val="006D6023"/>
    <w:rsid w:val="006E11EF"/>
    <w:rsid w:val="006F251A"/>
    <w:rsid w:val="007058B2"/>
    <w:rsid w:val="0072082E"/>
    <w:rsid w:val="007251EB"/>
    <w:rsid w:val="00760E9B"/>
    <w:rsid w:val="00781F36"/>
    <w:rsid w:val="00785B0D"/>
    <w:rsid w:val="0079789F"/>
    <w:rsid w:val="007B381F"/>
    <w:rsid w:val="007C2366"/>
    <w:rsid w:val="007F4373"/>
    <w:rsid w:val="0080300D"/>
    <w:rsid w:val="00807BB8"/>
    <w:rsid w:val="008105DB"/>
    <w:rsid w:val="00821A67"/>
    <w:rsid w:val="0082509D"/>
    <w:rsid w:val="008261CB"/>
    <w:rsid w:val="008404B6"/>
    <w:rsid w:val="00843DDC"/>
    <w:rsid w:val="00846C3D"/>
    <w:rsid w:val="00852EB4"/>
    <w:rsid w:val="008620BF"/>
    <w:rsid w:val="00885631"/>
    <w:rsid w:val="008A0D8E"/>
    <w:rsid w:val="008A515B"/>
    <w:rsid w:val="008D5CD8"/>
    <w:rsid w:val="008E7C13"/>
    <w:rsid w:val="009144F9"/>
    <w:rsid w:val="00935D3C"/>
    <w:rsid w:val="00944D59"/>
    <w:rsid w:val="0099460B"/>
    <w:rsid w:val="009A7CA5"/>
    <w:rsid w:val="009E2259"/>
    <w:rsid w:val="00A1525A"/>
    <w:rsid w:val="00A1755A"/>
    <w:rsid w:val="00A244A3"/>
    <w:rsid w:val="00A274BC"/>
    <w:rsid w:val="00A406A7"/>
    <w:rsid w:val="00A4741B"/>
    <w:rsid w:val="00A666ED"/>
    <w:rsid w:val="00A8449D"/>
    <w:rsid w:val="00AA6FEE"/>
    <w:rsid w:val="00AB7DB7"/>
    <w:rsid w:val="00AC5481"/>
    <w:rsid w:val="00AD378A"/>
    <w:rsid w:val="00AD4B66"/>
    <w:rsid w:val="00B57DDA"/>
    <w:rsid w:val="00B669E8"/>
    <w:rsid w:val="00B84FBE"/>
    <w:rsid w:val="00BA11AD"/>
    <w:rsid w:val="00BA5234"/>
    <w:rsid w:val="00BD15C0"/>
    <w:rsid w:val="00BE0F7D"/>
    <w:rsid w:val="00BF1753"/>
    <w:rsid w:val="00BF57A4"/>
    <w:rsid w:val="00C66455"/>
    <w:rsid w:val="00C91E04"/>
    <w:rsid w:val="00C93B85"/>
    <w:rsid w:val="00C952FF"/>
    <w:rsid w:val="00CA4764"/>
    <w:rsid w:val="00CD7567"/>
    <w:rsid w:val="00D05814"/>
    <w:rsid w:val="00D23300"/>
    <w:rsid w:val="00D440A3"/>
    <w:rsid w:val="00D46D95"/>
    <w:rsid w:val="00D50BED"/>
    <w:rsid w:val="00D702C7"/>
    <w:rsid w:val="00D84E28"/>
    <w:rsid w:val="00D951B4"/>
    <w:rsid w:val="00DC54F7"/>
    <w:rsid w:val="00DC65C1"/>
    <w:rsid w:val="00DE3C02"/>
    <w:rsid w:val="00E0409C"/>
    <w:rsid w:val="00E30D9F"/>
    <w:rsid w:val="00E30FEC"/>
    <w:rsid w:val="00E35FA0"/>
    <w:rsid w:val="00E477C7"/>
    <w:rsid w:val="00E601D4"/>
    <w:rsid w:val="00EB2DE0"/>
    <w:rsid w:val="00EC02C7"/>
    <w:rsid w:val="00EE3E4E"/>
    <w:rsid w:val="00F643A7"/>
    <w:rsid w:val="00F700F1"/>
    <w:rsid w:val="00F73133"/>
    <w:rsid w:val="00F75010"/>
    <w:rsid w:val="00F84BEC"/>
    <w:rsid w:val="00F92878"/>
    <w:rsid w:val="00FA1FB6"/>
    <w:rsid w:val="00FA2709"/>
    <w:rsid w:val="00FC4256"/>
    <w:rsid w:val="00FC493E"/>
    <w:rsid w:val="00FD364F"/>
    <w:rsid w:val="00FD5447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EC0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100D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0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05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8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8B2"/>
    <w:rPr>
      <w:vertAlign w:val="superscript"/>
    </w:rPr>
  </w:style>
  <w:style w:type="paragraph" w:styleId="a7">
    <w:name w:val="List Paragraph"/>
    <w:basedOn w:val="a"/>
    <w:uiPriority w:val="34"/>
    <w:qFormat/>
    <w:rsid w:val="005D46D8"/>
    <w:pPr>
      <w:ind w:left="720"/>
      <w:contextualSpacing/>
    </w:pPr>
  </w:style>
  <w:style w:type="paragraph" w:customStyle="1" w:styleId="pt-a-000001">
    <w:name w:val="pt-a-000001"/>
    <w:basedOn w:val="a"/>
    <w:rsid w:val="005D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t-a0-000009">
    <w:name w:val="pt-a0-000009"/>
    <w:basedOn w:val="a0"/>
    <w:rsid w:val="005D46D8"/>
  </w:style>
  <w:style w:type="character" w:customStyle="1" w:styleId="apple-converted-space">
    <w:name w:val="apple-converted-space"/>
    <w:basedOn w:val="a0"/>
    <w:rsid w:val="005D46D8"/>
  </w:style>
  <w:style w:type="paragraph" w:styleId="a8">
    <w:name w:val="Balloon Text"/>
    <w:basedOn w:val="a"/>
    <w:link w:val="a9"/>
    <w:uiPriority w:val="99"/>
    <w:semiHidden/>
    <w:unhideWhenUsed/>
    <w:rsid w:val="000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311"/>
  </w:style>
  <w:style w:type="paragraph" w:styleId="ac">
    <w:name w:val="footer"/>
    <w:basedOn w:val="a"/>
    <w:link w:val="ad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311"/>
  </w:style>
  <w:style w:type="table" w:customStyle="1" w:styleId="2">
    <w:name w:val="Сетка таблицы2"/>
    <w:basedOn w:val="a1"/>
    <w:next w:val="a3"/>
    <w:uiPriority w:val="59"/>
    <w:rsid w:val="00E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EC0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100D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0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05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8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8B2"/>
    <w:rPr>
      <w:vertAlign w:val="superscript"/>
    </w:rPr>
  </w:style>
  <w:style w:type="paragraph" w:styleId="a7">
    <w:name w:val="List Paragraph"/>
    <w:basedOn w:val="a"/>
    <w:uiPriority w:val="34"/>
    <w:qFormat/>
    <w:rsid w:val="005D46D8"/>
    <w:pPr>
      <w:ind w:left="720"/>
      <w:contextualSpacing/>
    </w:pPr>
  </w:style>
  <w:style w:type="paragraph" w:customStyle="1" w:styleId="pt-a-000001">
    <w:name w:val="pt-a-000001"/>
    <w:basedOn w:val="a"/>
    <w:rsid w:val="005D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t-a0-000009">
    <w:name w:val="pt-a0-000009"/>
    <w:basedOn w:val="a0"/>
    <w:rsid w:val="005D46D8"/>
  </w:style>
  <w:style w:type="character" w:customStyle="1" w:styleId="apple-converted-space">
    <w:name w:val="apple-converted-space"/>
    <w:basedOn w:val="a0"/>
    <w:rsid w:val="005D46D8"/>
  </w:style>
  <w:style w:type="paragraph" w:styleId="a8">
    <w:name w:val="Balloon Text"/>
    <w:basedOn w:val="a"/>
    <w:link w:val="a9"/>
    <w:uiPriority w:val="99"/>
    <w:semiHidden/>
    <w:unhideWhenUsed/>
    <w:rsid w:val="000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311"/>
  </w:style>
  <w:style w:type="paragraph" w:styleId="ac">
    <w:name w:val="footer"/>
    <w:basedOn w:val="a"/>
    <w:link w:val="ad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311"/>
  </w:style>
  <w:style w:type="table" w:customStyle="1" w:styleId="2">
    <w:name w:val="Сетка таблицы2"/>
    <w:basedOn w:val="a1"/>
    <w:next w:val="a3"/>
    <w:uiPriority w:val="59"/>
    <w:rsid w:val="00E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8985-1753-4EC3-A534-168C7347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2</cp:revision>
  <cp:lastPrinted>2016-07-19T16:02:00Z</cp:lastPrinted>
  <dcterms:created xsi:type="dcterms:W3CDTF">2016-08-02T06:42:00Z</dcterms:created>
  <dcterms:modified xsi:type="dcterms:W3CDTF">2016-08-02T06:42:00Z</dcterms:modified>
</cp:coreProperties>
</file>