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Информ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ационное сообщение</w:t>
      </w:r>
      <w:r>
        <w:rPr>
          <w:b/>
          <w:bCs/>
          <w:color w:val="000000" w:themeColor="text1"/>
          <w:sz w:val="28"/>
          <w:szCs w:val="28"/>
        </w:rPr>
        <w:br/>
        <w:t xml:space="preserve">о заседании Рабочей группы по признанию 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международных стандартов аудита 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2016 г. состоялось заседание Рабочей группы по признанию международных стандартов аудита Совета по аудиторской деятельности.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обсудила документы, содержащие международные стандарты аудита, подлежащие признанию для применения на территории Российской Федерации. Подготовлены проекты заключений Совета по аудиторской деятельности о применимости данных документов. Данные проекты должны быть обсуждены Рабочим органом Совета и утверждены Советом по аудиторской деятельности. На основании заключения Совета Минфином России принимается решение о введении указанных документов в действие на территории Российской Федерации</w:t>
      </w:r>
      <w:r>
        <w:rPr>
          <w:color w:val="00B050"/>
          <w:sz w:val="28"/>
          <w:szCs w:val="28"/>
        </w:rPr>
        <w:t>.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также ряд документов, не являющихся, по сути, международными стандартами аудита, но имеющих особое значение для правильного понимания и применения этих стандартов. Среди них – концепция качества аудита, концепция заданий, обеспечивающих уверенность, структура системы международных стандартов аудита. Рабочая группа рекомендовала применение этих документов на территории Российской Федерации в качестве методических материалов. 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обсудили в принципиальном плане порядок проведения экспертизы международных стандартов аудита, которые вступают в силу в отношении отчетности, выпускаемой после 15 декабря 2016 г. </w:t>
      </w:r>
    </w:p>
    <w:p w:rsidR="00C7721B" w:rsidRDefault="00C7721B" w:rsidP="00C7721B">
      <w:pPr>
        <w:spacing w:after="0" w:line="280" w:lineRule="exact"/>
        <w:jc w:val="both"/>
        <w:rPr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ПРИМЕЧАНИЯ</w:t>
      </w:r>
    </w:p>
    <w:p w:rsidR="00C7721B" w:rsidRDefault="00C7721B" w:rsidP="00C7721B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</w:p>
    <w:p w:rsidR="00C7721B" w:rsidRDefault="00C7721B" w:rsidP="00C7721B">
      <w:pPr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аудиторской деятельности.</w:t>
      </w:r>
    </w:p>
    <w:p w:rsidR="00C7721B" w:rsidRDefault="00C7721B" w:rsidP="00C7721B">
      <w:pPr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Совет по аудиторской деятельности создан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C7721B" w:rsidRDefault="00C7721B" w:rsidP="00C7721B">
      <w:pPr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Рабочая группа по признанию международных стандартов аудита создана Советом по аудиторской деятельности с целью подготовки проектов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Федерации.</w:t>
      </w:r>
    </w:p>
    <w:p w:rsidR="00C7721B" w:rsidRDefault="00C7721B" w:rsidP="00C7721B">
      <w:pPr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Рабочей группы по признанию  международных стандартов аудита утвержден Советом по аудиторской деятельности.  </w:t>
      </w:r>
    </w:p>
    <w:p w:rsidR="00C7721B" w:rsidRDefault="00C7721B" w:rsidP="00C7721B">
      <w:pPr>
        <w:tabs>
          <w:tab w:val="left" w:pos="1843"/>
        </w:tabs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признания документов, содержащих международные стандарты аудита, установлен Положением о признании документов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от</w:t>
      </w:r>
      <w: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июня 2015 г. № 576, Порядком проведения экспертизы применимости документов, содержащих международные стандарты аудита, на территории Российской Федерации, утвержденным приказом Минфина России от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августа 2015 г. № 122н, Регламентом Совета по аудиторской деятельности, одобренным Советом по аудиторской деятельности  22 сентября 2011 г. (протокол №2).</w:t>
      </w:r>
    </w:p>
    <w:p w:rsidR="00C7721B" w:rsidRDefault="00C7721B" w:rsidP="00C7721B">
      <w:pPr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minfin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деятельность».</w:t>
      </w:r>
    </w:p>
    <w:p w:rsidR="00F87875" w:rsidRDefault="00F87875"/>
    <w:sectPr w:rsidR="00F87875" w:rsidSect="00C7721B">
      <w:type w:val="continuous"/>
      <w:pgSz w:w="11909" w:h="16834"/>
      <w:pgMar w:top="851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B"/>
    <w:rsid w:val="00051FBD"/>
    <w:rsid w:val="003634E1"/>
    <w:rsid w:val="006B15F7"/>
    <w:rsid w:val="00703592"/>
    <w:rsid w:val="009348B4"/>
    <w:rsid w:val="00A178F1"/>
    <w:rsid w:val="00AE6ED3"/>
    <w:rsid w:val="00C7721B"/>
    <w:rsid w:val="00E600F2"/>
    <w:rsid w:val="00E9110C"/>
    <w:rsid w:val="00EA7116"/>
    <w:rsid w:val="00F65830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1B"/>
    <w:pPr>
      <w:spacing w:after="200" w:line="276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EA71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3">
    <w:name w:val="Normal (Web)"/>
    <w:basedOn w:val="a"/>
    <w:uiPriority w:val="99"/>
    <w:semiHidden/>
    <w:unhideWhenUsed/>
    <w:rsid w:val="00C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1B"/>
    <w:pPr>
      <w:spacing w:after="200" w:line="276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EA71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3">
    <w:name w:val="Normal (Web)"/>
    <w:basedOn w:val="a"/>
    <w:uiPriority w:val="99"/>
    <w:semiHidden/>
    <w:unhideWhenUsed/>
    <w:rsid w:val="00C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России</dc:creator>
  <cp:lastModifiedBy>Минфин России</cp:lastModifiedBy>
  <cp:revision>1</cp:revision>
  <dcterms:created xsi:type="dcterms:W3CDTF">2016-07-28T13:57:00Z</dcterms:created>
  <dcterms:modified xsi:type="dcterms:W3CDTF">2016-07-28T13:58:00Z</dcterms:modified>
</cp:coreProperties>
</file>