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BD" w:rsidRDefault="00FA3AFC" w:rsidP="00FC1FB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FC1FBD" w:rsidRPr="00FC1FBD">
        <w:rPr>
          <w:rFonts w:ascii="Times New Roman" w:hAnsi="Times New Roman" w:cs="Times New Roman"/>
          <w:b/>
          <w:sz w:val="26"/>
          <w:szCs w:val="26"/>
          <w:lang w:eastAsia="ru-RU"/>
        </w:rPr>
        <w:t>тдел по управлению имуществом Минфина России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подведомственных организаций Административного департамента</w:t>
      </w:r>
    </w:p>
    <w:p w:rsidR="00FC1FBD" w:rsidRPr="00FC1FBD" w:rsidRDefault="00FC1FBD" w:rsidP="00FC1FB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D4879" w:rsidRPr="00FD4879" w:rsidRDefault="00BD408F" w:rsidP="00BD408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кодекс Российской Федерации;</w:t>
      </w:r>
    </w:p>
    <w:p w:rsidR="00FD4879" w:rsidRPr="00FD4879" w:rsidRDefault="00BD408F" w:rsidP="00BD408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кодекс Российской Федерации;</w:t>
      </w:r>
    </w:p>
    <w:p w:rsidR="00FD4879" w:rsidRPr="00FD4879" w:rsidRDefault="00BD408F" w:rsidP="00BD408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21.07.1997 № 122-ФЗ «О государственной регистрации прав на недвижимое имущест</w:t>
      </w:r>
      <w:bookmarkStart w:id="0" w:name="_GoBack"/>
      <w:bookmarkEnd w:id="0"/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 сделок с ним»; </w:t>
      </w:r>
    </w:p>
    <w:p w:rsidR="00FD4879" w:rsidRPr="00FD4879" w:rsidRDefault="00BD408F" w:rsidP="00BD408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</w:t>
      </w:r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26 июля </w:t>
      </w:r>
      <w:smartTag w:uri="urn:schemas-microsoft-com:office:smarttags" w:element="metricconverter">
        <w:smartTagPr>
          <w:attr w:name="ProductID" w:val="2006 г"/>
        </w:smartTagPr>
        <w:r w:rsidR="00FD4879" w:rsidRPr="00FD48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2006 г</w:t>
        </w:r>
      </w:smartTag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135-ФЗ «О защите конкуренции»;</w:t>
      </w:r>
    </w:p>
    <w:p w:rsidR="00BD408F" w:rsidRDefault="00BD408F" w:rsidP="00BD408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П</w:t>
      </w:r>
      <w:r w:rsid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26.07.2010 № 537                           «О порядке осуществления федеральными органами исполнительной власти функций и полномочий учредителя федерального государственного учреждения»;</w:t>
      </w:r>
    </w:p>
    <w:p w:rsidR="00FD4879" w:rsidRPr="00FD4879" w:rsidRDefault="00BD408F" w:rsidP="00BD408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П</w:t>
      </w:r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Правительства Российской Федерации от 03.12.2004 № 739                      «О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предприятия»;</w:t>
      </w:r>
    </w:p>
    <w:p w:rsidR="00BD408F" w:rsidRDefault="00BD408F" w:rsidP="00BD408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 П</w:t>
      </w:r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Правительства Российской Федерации от 14.10.2010 № 834                           «Об особенностях списания федерального имущества»;</w:t>
      </w:r>
    </w:p>
    <w:p w:rsidR="00FD4879" w:rsidRPr="00FD4879" w:rsidRDefault="00BD408F" w:rsidP="00BD408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П</w:t>
      </w:r>
      <w:r w:rsidR="002937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16.07.2007                     № 447 «О совершенствовании учета федерального имущества»;</w:t>
      </w:r>
    </w:p>
    <w:p w:rsidR="00FD4879" w:rsidRPr="00FD4879" w:rsidRDefault="00BD408F" w:rsidP="00BD408F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П</w:t>
      </w:r>
      <w:r w:rsidR="00FD4879" w:rsidRPr="00FD48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Правительства Российской Федерации от 03.12.2004 № 738                     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</w:t>
      </w:r>
    </w:p>
    <w:p w:rsidR="00FD4879" w:rsidRDefault="00FD4879"/>
    <w:sectPr w:rsidR="00FD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FEC"/>
    <w:multiLevelType w:val="multilevel"/>
    <w:tmpl w:val="67EC5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9"/>
    <w:rsid w:val="0029379C"/>
    <w:rsid w:val="00400D3A"/>
    <w:rsid w:val="00A5710C"/>
    <w:rsid w:val="00BD408F"/>
    <w:rsid w:val="00FA3AFC"/>
    <w:rsid w:val="00FC1FBD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МАКСИМ ВИКТОРОВИЧ</dc:creator>
  <cp:lastModifiedBy>КОРНЕЕВА ВЕРА ВИКТОРОВНА</cp:lastModifiedBy>
  <cp:revision>5</cp:revision>
  <cp:lastPrinted>2016-04-22T10:25:00Z</cp:lastPrinted>
  <dcterms:created xsi:type="dcterms:W3CDTF">2016-04-22T09:25:00Z</dcterms:created>
  <dcterms:modified xsi:type="dcterms:W3CDTF">2016-05-31T14:14:00Z</dcterms:modified>
</cp:coreProperties>
</file>