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C" w:rsidRDefault="00593ABC" w:rsidP="00593ABC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654B6">
        <w:rPr>
          <w:rFonts w:ascii="Times New Roman" w:hAnsi="Times New Roman" w:cs="Times New Roman"/>
          <w:sz w:val="28"/>
          <w:szCs w:val="28"/>
        </w:rPr>
        <w:t>УТВЕРЖДЕНО</w:t>
      </w:r>
    </w:p>
    <w:p w:rsidR="00593ABC" w:rsidRDefault="00593ABC" w:rsidP="00593ABC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593ABC" w:rsidRDefault="00593ABC" w:rsidP="00593ABC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185н</w:t>
      </w:r>
      <w:bookmarkStart w:id="0" w:name="_GoBack"/>
      <w:bookmarkEnd w:id="0"/>
    </w:p>
    <w:p w:rsidR="00593ABC" w:rsidRPr="006F1AE8" w:rsidRDefault="00593ABC" w:rsidP="00593ABC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BC" w:rsidRPr="006F1AE8" w:rsidRDefault="00593ABC" w:rsidP="0059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3ABC" w:rsidRDefault="00593ABC" w:rsidP="00593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приемке результатов выполнения работ по созданию и развитию государственной интегрированной информационной системы управления общественными финансами "Электронный бюджет"</w:t>
      </w:r>
    </w:p>
    <w:p w:rsidR="00593ABC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before="36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комиссия по приемке результатов выполнения работ по созданию и развитию государственной интегрированной информационной системы управления общественными финансами "Электронный бюджет" (далее – Комиссия) образована в соответствии с пунктом 42 Положения о государственной интегрированной информационной системе управления общественными финансами "Электронный бюджет", утвержденного постановлением Правительства Российской Федерации от 30 июня 2015 г. № 658 (Собрание законодательства Российской Федерации, 2015, № 28, ст. 4228) (далее –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системе "Электронный бюджет").</w:t>
      </w:r>
    </w:p>
    <w:p w:rsidR="00593ABC" w:rsidRPr="008050A1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A1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</w:t>
      </w:r>
      <w:hyperlink r:id="rId6" w:history="1">
        <w:r w:rsidRPr="008050A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050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настоящим Положением.</w:t>
      </w:r>
    </w:p>
    <w:p w:rsidR="00593ABC" w:rsidRDefault="00593ABC" w:rsidP="00593ABC">
      <w:pPr>
        <w:pStyle w:val="a3"/>
        <w:numPr>
          <w:ilvl w:val="0"/>
          <w:numId w:val="1"/>
        </w:numPr>
        <w:spacing w:line="35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593ABC" w:rsidRDefault="00593ABC" w:rsidP="00593ABC">
      <w:pPr>
        <w:pStyle w:val="a3"/>
        <w:numPr>
          <w:ilvl w:val="0"/>
          <w:numId w:val="2"/>
        </w:numPr>
        <w:tabs>
          <w:tab w:val="left" w:pos="1134"/>
        </w:tabs>
        <w:spacing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всесторонней проверки и подтверждение соответствия характеристик государственной интегрированной информационной системы управления общественными финансами "Электронный бюджет" (далее – система "Электронный бюджет") (подсистемы (компонента, модуля) системы "Электронный бюджет") требованиям, предусмотренным законодательством Российской Федерации в сфере бюджетных правоотношений и содержащимся в технической документации на систему "Электронный бюджет";</w:t>
      </w:r>
    </w:p>
    <w:p w:rsidR="00593ABC" w:rsidRDefault="00593ABC" w:rsidP="00593ABC">
      <w:pPr>
        <w:pStyle w:val="a3"/>
        <w:numPr>
          <w:ilvl w:val="0"/>
          <w:numId w:val="2"/>
        </w:numPr>
        <w:tabs>
          <w:tab w:val="left" w:pos="1134"/>
        </w:tabs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возможности ввода системы "Электронный бюджет" (подсистемы (компонента, модуля) системы "Электронный бюджет") в эксплуатацию;</w:t>
      </w:r>
      <w:proofErr w:type="gramEnd"/>
    </w:p>
    <w:p w:rsidR="00593ABC" w:rsidRDefault="00593ABC" w:rsidP="00593ABC">
      <w:pPr>
        <w:pStyle w:val="a3"/>
        <w:numPr>
          <w:ilvl w:val="0"/>
          <w:numId w:val="2"/>
        </w:numPr>
        <w:tabs>
          <w:tab w:val="left" w:pos="1134"/>
        </w:tabs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организация принятия в случае обнаружения критических ошибок в функционировании системы "Электронный бюджет" </w:t>
      </w:r>
      <w:r>
        <w:rPr>
          <w:rFonts w:ascii="Times New Roman" w:hAnsi="Times New Roman" w:cs="Times New Roman"/>
          <w:sz w:val="28"/>
          <w:szCs w:val="28"/>
        </w:rPr>
        <w:lastRenderedPageBreak/>
        <w:t>(подсистемы (компонента, модуля) системы "Электронный бюджет") мер по их ликвидации.</w:t>
      </w:r>
    </w:p>
    <w:p w:rsidR="00593ABC" w:rsidRDefault="00593ABC" w:rsidP="00593ABC">
      <w:pPr>
        <w:pStyle w:val="ConsPlusNormal"/>
        <w:numPr>
          <w:ilvl w:val="0"/>
          <w:numId w:val="1"/>
        </w:numPr>
        <w:spacing w:line="356" w:lineRule="exact"/>
        <w:jc w:val="both"/>
      </w:pPr>
      <w:r>
        <w:t>Комиссия в целях выполнения возложенных на нее основных задач:</w:t>
      </w:r>
    </w:p>
    <w:p w:rsidR="00593ABC" w:rsidRPr="00BE5C81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 xml:space="preserve">принимает решение о начале и завершении испытаний системы "Электронный бюджет" </w:t>
      </w:r>
      <w:r>
        <w:t>(</w:t>
      </w:r>
      <w:r w:rsidRPr="00BE5C81">
        <w:t>подсистем</w:t>
      </w:r>
      <w:r>
        <w:t>ы</w:t>
      </w:r>
      <w:r w:rsidRPr="00BE5C81">
        <w:t xml:space="preserve"> </w:t>
      </w:r>
      <w:r>
        <w:t>(</w:t>
      </w:r>
      <w:r w:rsidRPr="00BE5C81">
        <w:t>компонент</w:t>
      </w:r>
      <w:r>
        <w:t>а</w:t>
      </w:r>
      <w:r w:rsidRPr="00BE5C81">
        <w:t>, модул</w:t>
      </w:r>
      <w:r>
        <w:t>я)</w:t>
      </w:r>
      <w:r w:rsidRPr="00BE5C81">
        <w:t xml:space="preserve"> системы "Электронный бюджет"</w:t>
      </w:r>
      <w:r>
        <w:t>)</w:t>
      </w:r>
      <w:r w:rsidRPr="00BE5C81">
        <w:t>;</w:t>
      </w:r>
    </w:p>
    <w:p w:rsidR="00593ABC" w:rsidRPr="00BE5C81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>принимает решение о достаточности и соответстви</w:t>
      </w:r>
      <w:r>
        <w:t>и</w:t>
      </w:r>
      <w:r w:rsidRPr="00BE5C81">
        <w:t xml:space="preserve"> программы испытаний системы "Электронный бюджет" </w:t>
      </w:r>
      <w:r>
        <w:t>(</w:t>
      </w:r>
      <w:r w:rsidRPr="00BE5C81">
        <w:t>подсистем</w:t>
      </w:r>
      <w:r>
        <w:t>ы</w:t>
      </w:r>
      <w:r w:rsidRPr="00BE5C81">
        <w:t xml:space="preserve"> </w:t>
      </w:r>
      <w:r>
        <w:t>(</w:t>
      </w:r>
      <w:r w:rsidRPr="00BE5C81">
        <w:t>компонент</w:t>
      </w:r>
      <w:r>
        <w:t>а</w:t>
      </w:r>
      <w:r w:rsidRPr="00BE5C81">
        <w:t>, модул</w:t>
      </w:r>
      <w:r>
        <w:t>я)</w:t>
      </w:r>
      <w:r w:rsidRPr="00BE5C81">
        <w:t xml:space="preserve"> системы "Электронный бюджет"</w:t>
      </w:r>
      <w:r>
        <w:t xml:space="preserve">) </w:t>
      </w:r>
      <w:r w:rsidRPr="00BE5C81">
        <w:t>требованиям,</w:t>
      </w:r>
      <w:r>
        <w:t xml:space="preserve"> предусмотренным законодательством Российской Федерации в сфере бюджетных правоотношений и</w:t>
      </w:r>
      <w:r w:rsidRPr="00BE5C81">
        <w:t xml:space="preserve"> содержащимся в технической документации на систему "Электронный бюджет</w:t>
      </w:r>
      <w:r>
        <w:t>"</w:t>
      </w:r>
      <w:r w:rsidRPr="00BE5C81">
        <w:t>;</w:t>
      </w:r>
    </w:p>
    <w:p w:rsidR="00593ABC" w:rsidRPr="00BE5C81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 xml:space="preserve">рассматривает результаты испытаний системы "Электронный бюджет" </w:t>
      </w:r>
      <w:r>
        <w:t>(</w:t>
      </w:r>
      <w:r w:rsidRPr="00BE5C81">
        <w:t>подсистем</w:t>
      </w:r>
      <w:r>
        <w:t>ы</w:t>
      </w:r>
      <w:r w:rsidRPr="00BE5C81">
        <w:t xml:space="preserve"> </w:t>
      </w:r>
      <w:r>
        <w:t>(</w:t>
      </w:r>
      <w:r w:rsidRPr="00BE5C81">
        <w:t>компонент</w:t>
      </w:r>
      <w:r>
        <w:t>а</w:t>
      </w:r>
      <w:r w:rsidRPr="00BE5C81">
        <w:t>, модул</w:t>
      </w:r>
      <w:r>
        <w:t>я)</w:t>
      </w:r>
      <w:r w:rsidRPr="00BE5C81">
        <w:t xml:space="preserve"> системы "Электронный бюджет"</w:t>
      </w:r>
      <w:r>
        <w:t>)</w:t>
      </w:r>
      <w:r w:rsidRPr="00BE5C81">
        <w:t>;</w:t>
      </w:r>
    </w:p>
    <w:p w:rsidR="00593ABC" w:rsidRPr="00BE5C81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 xml:space="preserve">осуществляет оценку соответствия характеристик системы "Электронный бюджет" </w:t>
      </w:r>
      <w:r>
        <w:t>(</w:t>
      </w:r>
      <w:r w:rsidRPr="00BE5C81">
        <w:t>подсистем</w:t>
      </w:r>
      <w:r>
        <w:t>ы</w:t>
      </w:r>
      <w:r w:rsidRPr="00BE5C81">
        <w:t xml:space="preserve"> </w:t>
      </w:r>
      <w:r>
        <w:t>(</w:t>
      </w:r>
      <w:r w:rsidRPr="00BE5C81">
        <w:t>компонент</w:t>
      </w:r>
      <w:r>
        <w:t>а</w:t>
      </w:r>
      <w:r w:rsidRPr="00BE5C81">
        <w:t>, модул</w:t>
      </w:r>
      <w:r>
        <w:t>я)</w:t>
      </w:r>
      <w:r w:rsidRPr="00BE5C81">
        <w:t xml:space="preserve"> системы "Электронный бюджет"</w:t>
      </w:r>
      <w:r>
        <w:t>)</w:t>
      </w:r>
      <w:r w:rsidRPr="00BE5C81">
        <w:t xml:space="preserve"> требованиям,</w:t>
      </w:r>
      <w:r>
        <w:t xml:space="preserve"> предусмотренным законодательством Российской Федерации в сфере бюджетных правоотношений и</w:t>
      </w:r>
      <w:r w:rsidRPr="00BE5C81">
        <w:t xml:space="preserve"> содержащимся в технической документации на систему "Электронный бюджет";</w:t>
      </w:r>
    </w:p>
    <w:p w:rsidR="00593ABC" w:rsidRPr="00BE5C81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 xml:space="preserve">осуществляет координацию работ по приемке результатов выполнения работ по созданию и развитию системы "Электронный бюджет" </w:t>
      </w:r>
      <w:r>
        <w:t>(</w:t>
      </w:r>
      <w:r w:rsidRPr="00BE5C81">
        <w:t>подсистем</w:t>
      </w:r>
      <w:r>
        <w:t>ы</w:t>
      </w:r>
      <w:r w:rsidRPr="00BE5C81">
        <w:t xml:space="preserve"> </w:t>
      </w:r>
      <w:r>
        <w:t>(</w:t>
      </w:r>
      <w:r w:rsidRPr="00BE5C81">
        <w:t>компонент</w:t>
      </w:r>
      <w:r>
        <w:t>а</w:t>
      </w:r>
      <w:r w:rsidRPr="00BE5C81">
        <w:t>, модул</w:t>
      </w:r>
      <w:r>
        <w:t>я)</w:t>
      </w:r>
      <w:r w:rsidRPr="00BE5C81">
        <w:t xml:space="preserve"> системы "Электронный бюджет"</w:t>
      </w:r>
      <w:r>
        <w:t>)</w:t>
      </w:r>
      <w:r w:rsidRPr="00BE5C81">
        <w:t>;</w:t>
      </w:r>
    </w:p>
    <w:p w:rsidR="00593ABC" w:rsidRPr="00BE5C81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 xml:space="preserve">осуществляет оценку результатов функционирования принятой в эксплуатацию системы "Электронный бюджет" </w:t>
      </w:r>
      <w:r>
        <w:t>(</w:t>
      </w:r>
      <w:r w:rsidRPr="00BE5C81">
        <w:t>подсистем</w:t>
      </w:r>
      <w:r>
        <w:t>ы</w:t>
      </w:r>
      <w:r w:rsidRPr="00BE5C81">
        <w:t xml:space="preserve"> </w:t>
      </w:r>
      <w:r>
        <w:t>(</w:t>
      </w:r>
      <w:r w:rsidRPr="00BE5C81">
        <w:t>компонент</w:t>
      </w:r>
      <w:r>
        <w:t>а</w:t>
      </w:r>
      <w:r w:rsidRPr="00BE5C81">
        <w:t>, модул</w:t>
      </w:r>
      <w:r>
        <w:t>я)</w:t>
      </w:r>
      <w:r w:rsidRPr="00BE5C81">
        <w:t xml:space="preserve"> системы "Электронный бюджет"</w:t>
      </w:r>
      <w:r>
        <w:t>)</w:t>
      </w:r>
      <w:r w:rsidRPr="00BE5C81">
        <w:t>;</w:t>
      </w:r>
    </w:p>
    <w:p w:rsidR="00593ABC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 w:rsidRPr="00BE5C81">
        <w:t>рассматривает перечень критических ошибок в</w:t>
      </w:r>
      <w:r>
        <w:t xml:space="preserve"> функционировании системы "Электронный бюджет" (подсистемы (компонента, модуля) системы "Электронный бюджет");</w:t>
      </w:r>
    </w:p>
    <w:p w:rsidR="00593ABC" w:rsidRDefault="00593ABC" w:rsidP="00593ABC">
      <w:pPr>
        <w:pStyle w:val="ConsPlusNormal"/>
        <w:numPr>
          <w:ilvl w:val="0"/>
          <w:numId w:val="3"/>
        </w:numPr>
        <w:tabs>
          <w:tab w:val="left" w:pos="1134"/>
        </w:tabs>
        <w:spacing w:line="356" w:lineRule="exact"/>
        <w:ind w:left="0" w:firstLine="709"/>
        <w:jc w:val="both"/>
      </w:pPr>
      <w:r>
        <w:t>обеспечивает формирование комплекса мер, направленных на ликвидацию критических ошибок в функционировании принятой в эксплуатацию системы "Электронный бюджет" (подсистемы (компонента, модуля) системы "Электронный бюджет"), и мониторинг его реализации.</w:t>
      </w:r>
    </w:p>
    <w:p w:rsidR="00593ABC" w:rsidRDefault="00593ABC" w:rsidP="00593ABC">
      <w:pPr>
        <w:pStyle w:val="a3"/>
        <w:numPr>
          <w:ilvl w:val="0"/>
          <w:numId w:val="1"/>
        </w:numPr>
        <w:spacing w:after="0" w:line="356" w:lineRule="exac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93ABC" w:rsidRDefault="00593ABC" w:rsidP="00593ABC">
      <w:pPr>
        <w:pStyle w:val="a3"/>
        <w:spacing w:after="0" w:line="35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федеральными органами исполнительной власти, органами государственной власти субъектов Российской Федерации, органами местного самоуправления, экспертами и иными специалистами, в том числе направлять запросы;</w:t>
      </w:r>
    </w:p>
    <w:p w:rsidR="00593ABC" w:rsidRDefault="00593ABC" w:rsidP="00593AB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приглашать на свои заседания представителей федеральных органов исполнительной власти, органов государственной власти субъектов Российской Федерации, органов местного самоуправления, иных специалистов;</w:t>
      </w:r>
    </w:p>
    <w:p w:rsidR="00593ABC" w:rsidRPr="009A78BC" w:rsidRDefault="00593ABC" w:rsidP="00593ABC">
      <w:pPr>
        <w:pStyle w:val="ConsPlusNormal"/>
        <w:spacing w:line="360" w:lineRule="exact"/>
        <w:ind w:firstLine="709"/>
        <w:jc w:val="both"/>
      </w:pPr>
      <w:r w:rsidRPr="009A78BC">
        <w:t>создавать рабочие группы и иные органы;</w:t>
      </w:r>
    </w:p>
    <w:p w:rsidR="00593ABC" w:rsidRDefault="00593ABC" w:rsidP="00593AB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решения Комиссии заинтересованным лицам и организациям;</w:t>
      </w:r>
    </w:p>
    <w:p w:rsidR="00593ABC" w:rsidRPr="008050A1" w:rsidRDefault="00593ABC" w:rsidP="00593AB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593ABC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42 Положения о системе "Электронный бюджет" состав Комиссии определяется Министерством финансов Российской Федерации.</w:t>
      </w:r>
    </w:p>
    <w:p w:rsidR="00593ABC" w:rsidRDefault="00593ABC" w:rsidP="00593AB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ответственного секретаря Комиссии и членов Комиссии.</w:t>
      </w:r>
    </w:p>
    <w:p w:rsidR="00593ABC" w:rsidRDefault="00593ABC" w:rsidP="00593AB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42 Положения о системе «Электронный бюджет» в состав Комиссии в обязательном порядке включаются представители Федерального казначейства.</w:t>
      </w:r>
    </w:p>
    <w:p w:rsidR="00593ABC" w:rsidRDefault="00593ABC" w:rsidP="00593AB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иных федеральных органов исполнительной власти и организаций.</w:t>
      </w:r>
    </w:p>
    <w:p w:rsidR="00593ABC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Министра финансов Российской Федерации, координирующий работы по созданию и развитию системы "Электронный бюджет".</w:t>
      </w:r>
    </w:p>
    <w:p w:rsidR="00593ABC" w:rsidRPr="004F26F9" w:rsidRDefault="00593ABC" w:rsidP="00593AB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F9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Комиссии и ответственным секретарем Комиссии являются представители Министерства финансов Российской Федерации.</w:t>
      </w:r>
    </w:p>
    <w:p w:rsidR="00593ABC" w:rsidRPr="00CC64C9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93ABC" w:rsidRPr="00C226E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осуществляет общее руководство деятельностью Комиссии;</w:t>
      </w:r>
    </w:p>
    <w:p w:rsidR="00593ABC" w:rsidRPr="00C226E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назначает дату, время и место проведения очередного заседания Комиссии;</w:t>
      </w:r>
    </w:p>
    <w:p w:rsidR="00593ABC" w:rsidRPr="00C226E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утверждает повестку дня заседания Комиссии;</w:t>
      </w:r>
    </w:p>
    <w:p w:rsidR="00593ABC" w:rsidRPr="00C226E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 xml:space="preserve">председательствует на </w:t>
      </w:r>
      <w:proofErr w:type="gramStart"/>
      <w:r w:rsidRPr="00C226EC">
        <w:t>заседаниях</w:t>
      </w:r>
      <w:proofErr w:type="gramEnd"/>
      <w:r w:rsidRPr="00C226EC">
        <w:t xml:space="preserve"> Комиссии;</w:t>
      </w:r>
    </w:p>
    <w:p w:rsidR="00593AB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распределяет обязанности между заместител</w:t>
      </w:r>
      <w:r>
        <w:t>ем</w:t>
      </w:r>
      <w:r w:rsidRPr="00C226EC">
        <w:t xml:space="preserve"> и другими членами Комиссии;</w:t>
      </w:r>
    </w:p>
    <w:p w:rsidR="00593AB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представляет Комиссию в заинтересованных федеральных органах исполнительной власти и организациях;</w:t>
      </w:r>
    </w:p>
    <w:p w:rsidR="00593ABC" w:rsidRDefault="00593ABC" w:rsidP="00593AB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B4512E">
        <w:rPr>
          <w:color w:val="000000"/>
        </w:rPr>
        <w:t>принима</w:t>
      </w:r>
      <w:r>
        <w:rPr>
          <w:color w:val="000000"/>
        </w:rPr>
        <w:t>е</w:t>
      </w:r>
      <w:r w:rsidRPr="00B4512E">
        <w:rPr>
          <w:color w:val="000000"/>
        </w:rPr>
        <w:t xml:space="preserve">т решение о приглашении на заседание </w:t>
      </w:r>
      <w:r>
        <w:rPr>
          <w:color w:val="000000"/>
        </w:rPr>
        <w:t>Комиссии</w:t>
      </w:r>
      <w:r w:rsidRPr="00B4512E">
        <w:rPr>
          <w:color w:val="000000"/>
        </w:rPr>
        <w:t xml:space="preserve"> представителей федеральных органов исполнительной власти, органов государственной власти субъектов Российской Федерации, органов местного самоуправления, иных специалистов</w:t>
      </w:r>
      <w:r>
        <w:rPr>
          <w:color w:val="000000"/>
        </w:rPr>
        <w:t>.</w:t>
      </w:r>
    </w:p>
    <w:p w:rsidR="00593ABC" w:rsidRPr="00CC64C9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593ABC" w:rsidRPr="00CC64C9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593ABC" w:rsidRPr="00C226EC" w:rsidRDefault="00593ABC" w:rsidP="00593ABC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оказывает содействие председателю Комиссии и его заместителю в организации работы Комиссии;</w:t>
      </w:r>
    </w:p>
    <w:p w:rsidR="00593ABC" w:rsidRPr="00C226EC" w:rsidRDefault="00593ABC" w:rsidP="00593ABC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организует подготовку и проведение заседаний Комиссии;</w:t>
      </w:r>
    </w:p>
    <w:p w:rsidR="00593ABC" w:rsidRPr="00C226EC" w:rsidRDefault="00593ABC" w:rsidP="00593ABC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информирует членов Комиссии и лиц, приглашенных на заседание Комиссии, о дате, месте и времени его проведения, о вопросах, включенных в повестку дня заседания Комиссии, и обеспечивает заблаговременную рассылку всех необходимых материалов по вопросам заседания Комиссии;</w:t>
      </w:r>
    </w:p>
    <w:p w:rsidR="00593ABC" w:rsidRPr="00C226EC" w:rsidRDefault="00593ABC" w:rsidP="00593ABC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</w:pPr>
      <w:r w:rsidRPr="00C226EC">
        <w:t>оформляет протоколы заседаний Комиссии;</w:t>
      </w:r>
    </w:p>
    <w:p w:rsidR="00593ABC" w:rsidRDefault="00593ABC" w:rsidP="00593ABC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</w:pPr>
      <w:r w:rsidRPr="00C226EC">
        <w:t>выполняет иные обязанности по поручению председателя Комиссии или его заместителя.</w:t>
      </w:r>
    </w:p>
    <w:p w:rsidR="00593ABC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</w:t>
      </w:r>
      <w:r>
        <w:rPr>
          <w:rFonts w:ascii="Times New Roman" w:hAnsi="Times New Roman" w:cs="Times New Roman"/>
          <w:sz w:val="28"/>
          <w:szCs w:val="28"/>
        </w:rPr>
        <w:t>Члены Комиссии обязаны лично участвовать в заседаниях и</w:t>
      </w:r>
      <w:r w:rsidRPr="00CC64C9">
        <w:rPr>
          <w:rFonts w:ascii="Times New Roman" w:hAnsi="Times New Roman" w:cs="Times New Roman"/>
          <w:sz w:val="28"/>
          <w:szCs w:val="28"/>
        </w:rPr>
        <w:t xml:space="preserve">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593ABC" w:rsidRDefault="00593ABC" w:rsidP="00593ABC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712"/>
        <w:jc w:val="both"/>
      </w:pPr>
      <w:r>
        <w:t>Извещение о дате, времени, месте, а также о повестке дня заседания Комиссии (далее - извещение) направляется члену Комиссии в письменной форме не менее чем за 5 рабочих дней до дня проведения указанного заседания. К извещению прилагается бюллетень для голосования.</w:t>
      </w:r>
    </w:p>
    <w:p w:rsidR="00593ABC" w:rsidRDefault="00593ABC" w:rsidP="00593ABC">
      <w:pPr>
        <w:pStyle w:val="ConsPlusNormal"/>
        <w:spacing w:line="360" w:lineRule="exact"/>
        <w:ind w:firstLine="709"/>
        <w:jc w:val="both"/>
      </w:pPr>
      <w:r>
        <w:t>Материалы к заседанию Комиссии направляются члену Комиссии не менее чем за 10 дней до проведения указанного заседания.</w:t>
      </w:r>
    </w:p>
    <w:p w:rsidR="00593ABC" w:rsidRPr="00CC64C9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для принятия решений, если на нем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C64C9">
        <w:rPr>
          <w:rFonts w:ascii="Times New Roman" w:hAnsi="Times New Roman" w:cs="Times New Roman"/>
          <w:sz w:val="28"/>
          <w:szCs w:val="28"/>
        </w:rPr>
        <w:t xml:space="preserve"> более половины ее членов.</w:t>
      </w:r>
    </w:p>
    <w:p w:rsidR="00593ABC" w:rsidRDefault="00593ABC" w:rsidP="00593ABC">
      <w:pPr>
        <w:pStyle w:val="ConsPlusNormal"/>
        <w:spacing w:line="360" w:lineRule="exact"/>
        <w:ind w:firstLine="709"/>
        <w:jc w:val="both"/>
      </w:pPr>
      <w:r>
        <w:t>Члены Комиссии обладают равными правами при обсуждении рассматриваемых на заседании Комиссии вопросов.</w:t>
      </w:r>
    </w:p>
    <w:p w:rsidR="00593ABC" w:rsidRDefault="00593ABC" w:rsidP="00593ABC">
      <w:pPr>
        <w:pStyle w:val="ConsPlusNormal"/>
        <w:spacing w:line="360" w:lineRule="exact"/>
        <w:ind w:firstLine="709"/>
        <w:jc w:val="both"/>
      </w:pPr>
      <w:r>
        <w:t>Решения Комиссии принимаются простым большинством голосов присутствующих на заседании членов Комиссии, в том числе заочно. В случае равенства голосов решающим является голос председательствующего на заседании.</w:t>
      </w:r>
    </w:p>
    <w:p w:rsidR="00593ABC" w:rsidRDefault="00593ABC" w:rsidP="00593ABC">
      <w:pPr>
        <w:pStyle w:val="ConsPlusNormal"/>
        <w:spacing w:line="360" w:lineRule="exact"/>
        <w:ind w:firstLine="709"/>
        <w:jc w:val="both"/>
      </w:pPr>
      <w:r>
        <w:t xml:space="preserve">Решения, принимаемые на </w:t>
      </w:r>
      <w:proofErr w:type="gramStart"/>
      <w:r>
        <w:t>заседании</w:t>
      </w:r>
      <w:proofErr w:type="gramEnd"/>
      <w:r>
        <w:t xml:space="preserve"> Комиссии, оформляются протоколом, который подписывает председательствующий. Копия протокола заседания Комиссии направляется ее членам не позднее 30 рабочих дней после заседания.</w:t>
      </w:r>
    </w:p>
    <w:p w:rsidR="00593ABC" w:rsidRPr="00CC64C9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>Решения, принимаемые Комиссией, доводятся до заинтересованных федеральных органов исполнительной власти, иных органов и организаций.</w:t>
      </w:r>
    </w:p>
    <w:p w:rsidR="00593ABC" w:rsidRPr="00CC64C9" w:rsidRDefault="00593ABC" w:rsidP="00593AB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9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и организационно-техническое обеспечение деятельности Комиссии осуществляет Департамент </w:t>
      </w:r>
      <w:r w:rsidRPr="00CC64C9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Федерации, а также при необходимости - органы и организации, представители которых входят в состав Комиссии.</w:t>
      </w:r>
    </w:p>
    <w:p w:rsidR="00780D29" w:rsidRDefault="00780D29"/>
    <w:sectPr w:rsidR="0078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82"/>
    <w:multiLevelType w:val="hybridMultilevel"/>
    <w:tmpl w:val="3A180508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070B2F"/>
    <w:multiLevelType w:val="hybridMultilevel"/>
    <w:tmpl w:val="975E6EBC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D025D3"/>
    <w:multiLevelType w:val="hybridMultilevel"/>
    <w:tmpl w:val="79AA12E2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3B73C0"/>
    <w:multiLevelType w:val="hybridMultilevel"/>
    <w:tmpl w:val="D45A3A0E"/>
    <w:lvl w:ilvl="0" w:tplc="0232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A4DFF"/>
    <w:multiLevelType w:val="hybridMultilevel"/>
    <w:tmpl w:val="E7AC58CC"/>
    <w:lvl w:ilvl="0" w:tplc="333ABF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C"/>
    <w:rsid w:val="004B1296"/>
    <w:rsid w:val="00535297"/>
    <w:rsid w:val="00593ABC"/>
    <w:rsid w:val="007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BC"/>
    <w:pPr>
      <w:ind w:left="720"/>
      <w:contextualSpacing/>
    </w:pPr>
  </w:style>
  <w:style w:type="paragraph" w:customStyle="1" w:styleId="ConsPlusNormal">
    <w:name w:val="ConsPlusNormal"/>
    <w:uiPriority w:val="99"/>
    <w:rsid w:val="0059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BC"/>
    <w:pPr>
      <w:ind w:left="720"/>
      <w:contextualSpacing/>
    </w:pPr>
  </w:style>
  <w:style w:type="paragraph" w:customStyle="1" w:styleId="ConsPlusNormal">
    <w:name w:val="ConsPlusNormal"/>
    <w:uiPriority w:val="99"/>
    <w:rsid w:val="0059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A4B6366D70DC3210D559D52F5FBDE6256E78B02BF7982E43FB05Cu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Олег Владимирович</dc:creator>
  <cp:lastModifiedBy>Емец Олег Владимирович</cp:lastModifiedBy>
  <cp:revision>1</cp:revision>
  <dcterms:created xsi:type="dcterms:W3CDTF">2016-03-29T11:18:00Z</dcterms:created>
  <dcterms:modified xsi:type="dcterms:W3CDTF">2016-03-29T11:19:00Z</dcterms:modified>
</cp:coreProperties>
</file>