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bookmarkStart w:id="1" w:name="_GoBack"/>
      <w:bookmarkEnd w:id="1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5C09AE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600647" w:rsidRDefault="009A0FE2" w:rsidP="009A0FE2">
      <w:pPr>
        <w:pStyle w:val="Style4"/>
        <w:shd w:val="clear" w:color="auto" w:fill="auto"/>
        <w:spacing w:before="0" w:after="0" w:line="240" w:lineRule="auto"/>
        <w:ind w:firstLine="709"/>
        <w:jc w:val="center"/>
        <w:rPr>
          <w:rStyle w:val="CharStyle5"/>
          <w:b/>
          <w:color w:val="000000"/>
          <w:sz w:val="28"/>
          <w:szCs w:val="28"/>
        </w:rPr>
      </w:pP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Минфин России информирует о результатах размещения средств Резервного фонда и Фонда национального благосостояния за период с 1 </w:t>
      </w:r>
      <w:r w:rsidR="002B5C7E" w:rsidRPr="00600647">
        <w:rPr>
          <w:rStyle w:val="CharStyle5"/>
          <w:color w:val="000000"/>
          <w:sz w:val="28"/>
          <w:szCs w:val="28"/>
        </w:rPr>
        <w:t>по 31</w:t>
      </w:r>
      <w:r w:rsidR="009F02FE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>января 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0B6766" w:rsidRPr="00600647" w:rsidRDefault="000B6766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Сумма доходов от размещения средств Резервного фонда на счетах в иностранной валюте в Банке России за период с 15 января 2015 г. по 15 января 2016 г. составила 15,</w:t>
      </w:r>
      <w:r w:rsidR="005B393E" w:rsidRPr="00600647">
        <w:rPr>
          <w:rStyle w:val="CharStyle5"/>
          <w:color w:val="000000"/>
          <w:sz w:val="28"/>
          <w:szCs w:val="28"/>
        </w:rPr>
        <w:t>89</w:t>
      </w:r>
      <w:r w:rsidRPr="00600647">
        <w:rPr>
          <w:rStyle w:val="CharStyle5"/>
          <w:color w:val="000000"/>
          <w:sz w:val="28"/>
          <w:szCs w:val="28"/>
        </w:rPr>
        <w:t xml:space="preserve"> млрд. рублей и в январе 201</w:t>
      </w:r>
      <w:r w:rsidR="005B393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была зачислена в федеральный бюджет.</w:t>
      </w: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2B5C7E" w:rsidRPr="00600647">
        <w:rPr>
          <w:rStyle w:val="CharStyle5"/>
          <w:color w:val="000000"/>
          <w:sz w:val="28"/>
          <w:szCs w:val="28"/>
        </w:rPr>
        <w:t>февраля</w:t>
      </w:r>
      <w:r w:rsidRPr="00600647">
        <w:rPr>
          <w:rStyle w:val="CharStyle5"/>
          <w:color w:val="000000"/>
          <w:sz w:val="28"/>
          <w:szCs w:val="28"/>
        </w:rPr>
        <w:t xml:space="preserve"> 2016 г. совокупный объем Резервного фонда составил 3 </w:t>
      </w:r>
      <w:r w:rsidR="002B5C7E" w:rsidRPr="00600647">
        <w:rPr>
          <w:rStyle w:val="CharStyle5"/>
          <w:color w:val="000000"/>
          <w:sz w:val="28"/>
          <w:szCs w:val="28"/>
        </w:rPr>
        <w:t>737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2B5C7E" w:rsidRPr="00600647">
        <w:rPr>
          <w:rStyle w:val="CharStyle5"/>
          <w:color w:val="000000"/>
          <w:sz w:val="28"/>
          <w:szCs w:val="28"/>
        </w:rPr>
        <w:t>29</w:t>
      </w:r>
      <w:r w:rsidRPr="00600647">
        <w:rPr>
          <w:rStyle w:val="CharStyle5"/>
          <w:color w:val="000000"/>
          <w:sz w:val="28"/>
          <w:szCs w:val="28"/>
        </w:rPr>
        <w:t xml:space="preserve"> млрд. рублей, что эквивалентно 49,</w:t>
      </w:r>
      <w:r w:rsidR="002B5C7E" w:rsidRPr="00600647">
        <w:rPr>
          <w:rStyle w:val="CharStyle5"/>
          <w:color w:val="000000"/>
          <w:sz w:val="28"/>
          <w:szCs w:val="28"/>
        </w:rPr>
        <w:t>72</w:t>
      </w:r>
      <w:r w:rsidRPr="00600647">
        <w:rPr>
          <w:rStyle w:val="CharStyle5"/>
          <w:color w:val="000000"/>
          <w:sz w:val="28"/>
          <w:szCs w:val="28"/>
        </w:rPr>
        <w:t xml:space="preserve"> млрд. долларов США. Остатки средств на отдельных счетах по учету средств Резервного фонда составили:</w:t>
      </w:r>
    </w:p>
    <w:p w:rsidR="00BA444F" w:rsidRPr="00600647" w:rsidRDefault="002B5C7E" w:rsidP="00600647">
      <w:pPr>
        <w:pStyle w:val="Style4"/>
        <w:shd w:val="clear" w:color="auto" w:fill="auto"/>
        <w:spacing w:before="0" w:after="0" w:line="34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>22,71 млрд. долларов США;</w:t>
      </w:r>
    </w:p>
    <w:p w:rsidR="00BA444F" w:rsidRPr="00600647" w:rsidRDefault="002B5C7E" w:rsidP="00600647">
      <w:pPr>
        <w:pStyle w:val="Style4"/>
        <w:shd w:val="clear" w:color="auto" w:fill="auto"/>
        <w:spacing w:before="0" w:after="0" w:line="34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20,26 млрд. евро;</w:t>
      </w:r>
    </w:p>
    <w:p w:rsidR="00BA444F" w:rsidRPr="00600647" w:rsidRDefault="002B5C7E" w:rsidP="00600647">
      <w:pPr>
        <w:pStyle w:val="Style4"/>
        <w:shd w:val="clear" w:color="auto" w:fill="auto"/>
        <w:spacing w:before="0" w:after="0" w:line="34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3,44 млрд. фунтов стерлингов.</w:t>
      </w: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Резервного фонда на счетах в иностранной валюте в Банке России, пересчитанного в доллары 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 xml:space="preserve">, за период с 15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31 </w:t>
      </w:r>
      <w:r w:rsidRPr="00600647">
        <w:rPr>
          <w:rStyle w:val="CharStyle5"/>
          <w:color w:val="000000"/>
          <w:sz w:val="28"/>
          <w:szCs w:val="28"/>
        </w:rPr>
        <w:t>января 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2B5C7E" w:rsidRPr="00600647">
        <w:rPr>
          <w:rStyle w:val="CharStyle5"/>
          <w:color w:val="000000"/>
          <w:sz w:val="28"/>
          <w:szCs w:val="28"/>
        </w:rPr>
        <w:t>07</w:t>
      </w:r>
      <w:r w:rsidRPr="00600647">
        <w:rPr>
          <w:rStyle w:val="CharStyle5"/>
          <w:color w:val="000000"/>
          <w:sz w:val="28"/>
          <w:szCs w:val="28"/>
        </w:rPr>
        <w:t xml:space="preserve"> млрд. долларов США, что эквивалентно </w:t>
      </w:r>
      <w:r w:rsidR="002B5C7E" w:rsidRPr="00600647">
        <w:rPr>
          <w:rStyle w:val="CharStyle5"/>
          <w:color w:val="000000"/>
          <w:sz w:val="28"/>
          <w:szCs w:val="28"/>
        </w:rPr>
        <w:t>5</w:t>
      </w:r>
      <w:r w:rsidRPr="00600647">
        <w:rPr>
          <w:rStyle w:val="CharStyle5"/>
          <w:color w:val="000000"/>
          <w:sz w:val="28"/>
          <w:szCs w:val="28"/>
        </w:rPr>
        <w:t>,</w:t>
      </w:r>
      <w:r w:rsidR="002B5C7E" w:rsidRPr="00600647">
        <w:rPr>
          <w:rStyle w:val="CharStyle5"/>
          <w:color w:val="000000"/>
          <w:sz w:val="28"/>
          <w:szCs w:val="28"/>
        </w:rPr>
        <w:t>09</w:t>
      </w:r>
      <w:r w:rsidRPr="00600647">
        <w:rPr>
          <w:rStyle w:val="CharStyle5"/>
          <w:color w:val="000000"/>
          <w:sz w:val="28"/>
          <w:szCs w:val="28"/>
        </w:rPr>
        <w:t xml:space="preserve"> млрд. рублей. Курсовая разница от переоценки остатков средств на указанных счетах за период с 1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31 </w:t>
      </w:r>
      <w:r w:rsidRPr="00600647">
        <w:rPr>
          <w:rStyle w:val="CharStyle5"/>
          <w:color w:val="000000"/>
          <w:sz w:val="28"/>
          <w:szCs w:val="28"/>
        </w:rPr>
        <w:t>января 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9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>,7</w:t>
      </w:r>
      <w:r w:rsidR="002B5C7E" w:rsidRPr="00600647">
        <w:rPr>
          <w:rStyle w:val="CharStyle5"/>
          <w:color w:val="000000"/>
          <w:sz w:val="28"/>
          <w:szCs w:val="28"/>
        </w:rPr>
        <w:t>2</w:t>
      </w:r>
      <w:r w:rsidRPr="00600647">
        <w:rPr>
          <w:rStyle w:val="CharStyle5"/>
          <w:color w:val="000000"/>
          <w:sz w:val="28"/>
          <w:szCs w:val="28"/>
        </w:rPr>
        <w:t xml:space="preserve"> млрд. рублей.</w:t>
      </w:r>
    </w:p>
    <w:p w:rsidR="002B5C7E" w:rsidRPr="00600647" w:rsidRDefault="002B5C7E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5B393E" w:rsidRPr="00600647" w:rsidRDefault="005B393E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Сумма доходов от размещения средств Фонда национального благосостояния на счетах в иностранной валюте в Банке России за период с 15</w:t>
      </w:r>
      <w:r w:rsidR="009F02FE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>января 2015 г. по 15 января 2016 г. составила 13,19 млрд. рублей и в январе 2016 г. была зачислена в федеральный бюджет.</w:t>
      </w: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2B5C7E" w:rsidRPr="00600647">
        <w:rPr>
          <w:rStyle w:val="CharStyle5"/>
          <w:color w:val="000000"/>
          <w:sz w:val="28"/>
          <w:szCs w:val="28"/>
        </w:rPr>
        <w:t>февраля 2016 г.</w:t>
      </w:r>
      <w:r w:rsidRPr="00600647">
        <w:rPr>
          <w:rStyle w:val="CharStyle5"/>
          <w:color w:val="000000"/>
          <w:sz w:val="28"/>
          <w:szCs w:val="28"/>
        </w:rPr>
        <w:t xml:space="preserve"> совокупный объем Фонда национального благосостояния составил 5</w:t>
      </w:r>
      <w:r w:rsidR="009F02FE">
        <w:rPr>
          <w:rStyle w:val="CharStyle5"/>
          <w:color w:val="000000"/>
          <w:sz w:val="28"/>
          <w:szCs w:val="28"/>
        </w:rPr>
        <w:t> </w:t>
      </w:r>
      <w:r w:rsidR="002B5C7E" w:rsidRPr="00600647">
        <w:rPr>
          <w:rStyle w:val="CharStyle5"/>
          <w:color w:val="000000"/>
          <w:sz w:val="28"/>
          <w:szCs w:val="28"/>
        </w:rPr>
        <w:t>348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2B5C7E" w:rsidRPr="00600647">
        <w:rPr>
          <w:rStyle w:val="CharStyle5"/>
          <w:color w:val="000000"/>
          <w:sz w:val="28"/>
          <w:szCs w:val="28"/>
        </w:rPr>
        <w:t>66</w:t>
      </w:r>
      <w:r w:rsidRPr="00600647">
        <w:rPr>
          <w:rStyle w:val="CharStyle5"/>
          <w:color w:val="000000"/>
          <w:sz w:val="28"/>
          <w:szCs w:val="28"/>
        </w:rPr>
        <w:t xml:space="preserve"> млрд. рублей, что эквивалентно 71,</w:t>
      </w:r>
      <w:r w:rsidR="002B5C7E" w:rsidRPr="00600647">
        <w:rPr>
          <w:rStyle w:val="CharStyle5"/>
          <w:color w:val="000000"/>
          <w:sz w:val="28"/>
          <w:szCs w:val="28"/>
        </w:rPr>
        <w:t>15</w:t>
      </w:r>
      <w:r w:rsidRPr="00600647">
        <w:rPr>
          <w:rStyle w:val="CharStyle5"/>
          <w:color w:val="000000"/>
          <w:sz w:val="28"/>
          <w:szCs w:val="28"/>
        </w:rPr>
        <w:t xml:space="preserve"> млрд. долларов США, в том числе:</w:t>
      </w:r>
    </w:p>
    <w:p w:rsidR="00BA444F" w:rsidRPr="00600647" w:rsidRDefault="002B5C7E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>на отдельных счетах по учету средств Фон</w:t>
      </w:r>
      <w:r w:rsidR="00BA00C4" w:rsidRPr="00600647">
        <w:rPr>
          <w:rStyle w:val="CharStyle5"/>
          <w:color w:val="000000"/>
          <w:sz w:val="28"/>
          <w:szCs w:val="28"/>
        </w:rPr>
        <w:t xml:space="preserve">да национального благосостояния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600647">
      <w:pPr>
        <w:pStyle w:val="Style4"/>
        <w:shd w:val="clear" w:color="auto" w:fill="auto"/>
        <w:spacing w:before="0" w:after="0" w:line="34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19,67 млрд. долларов США;</w:t>
      </w:r>
    </w:p>
    <w:p w:rsidR="00BA444F" w:rsidRPr="00600647" w:rsidRDefault="002B5C7E" w:rsidP="00600647">
      <w:pPr>
        <w:pStyle w:val="Style4"/>
        <w:shd w:val="clear" w:color="auto" w:fill="auto"/>
        <w:spacing w:before="0" w:after="0" w:line="346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Pr="00600647" w:rsidRDefault="002B5C7E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во Внешэкономбанке - 195,03 млрд. рублей и 6,25 млрд. долларов США;</w:t>
      </w:r>
    </w:p>
    <w:p w:rsidR="00BA444F" w:rsidRPr="00600647" w:rsidRDefault="00BA00C4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- 3,00 млрд. долларов США;</w:t>
      </w:r>
    </w:p>
    <w:p w:rsidR="00BA444F" w:rsidRPr="00600647" w:rsidRDefault="00BA00C4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- 112,63 млрд. рублей и 4,11 млрд. долларов США;</w:t>
      </w:r>
    </w:p>
    <w:p w:rsidR="00BA444F" w:rsidRPr="00600647" w:rsidRDefault="00BA00C4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>в привилегированные акции кредитных организаций - 278,99 млрд. рублей;</w:t>
      </w:r>
    </w:p>
    <w:p w:rsidR="00BA444F" w:rsidRPr="00600647" w:rsidRDefault="00BA00C4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- 164,43 млрд. рублей.</w:t>
      </w: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Фонда национального благосостояния на счетах в иностранной валюте в Банке России, пересчитанного в доллары США, за период с 15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31 </w:t>
      </w:r>
      <w:r w:rsidRPr="00600647">
        <w:rPr>
          <w:rStyle w:val="CharStyle5"/>
          <w:color w:val="000000"/>
          <w:sz w:val="28"/>
          <w:szCs w:val="28"/>
        </w:rPr>
        <w:t>января 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0,07 млрд. долларов США, что эквивалентно </w:t>
      </w:r>
      <w:r w:rsidR="009F57B2" w:rsidRPr="00600647">
        <w:rPr>
          <w:rStyle w:val="CharStyle5"/>
          <w:color w:val="000000"/>
          <w:sz w:val="28"/>
          <w:szCs w:val="28"/>
        </w:rPr>
        <w:t>4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F57B2" w:rsidRPr="00600647">
        <w:rPr>
          <w:rStyle w:val="CharStyle5"/>
          <w:color w:val="000000"/>
          <w:sz w:val="28"/>
          <w:szCs w:val="28"/>
        </w:rPr>
        <w:t>92</w:t>
      </w:r>
      <w:r w:rsidRPr="00600647">
        <w:rPr>
          <w:rStyle w:val="CharStyle5"/>
          <w:color w:val="000000"/>
          <w:sz w:val="28"/>
          <w:szCs w:val="28"/>
        </w:rPr>
        <w:t xml:space="preserve"> млрд. рублей. Курсовая разница от переоценки средств Фонда за период с 1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31 </w:t>
      </w:r>
      <w:r w:rsidRPr="00600647">
        <w:rPr>
          <w:rStyle w:val="CharStyle5"/>
          <w:color w:val="000000"/>
          <w:sz w:val="28"/>
          <w:szCs w:val="28"/>
        </w:rPr>
        <w:t>января 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</w:t>
      </w:r>
      <w:r w:rsidR="009F57B2" w:rsidRPr="00600647">
        <w:rPr>
          <w:rStyle w:val="CharStyle5"/>
          <w:color w:val="000000"/>
          <w:sz w:val="28"/>
          <w:szCs w:val="28"/>
        </w:rPr>
        <w:t>121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F57B2" w:rsidRPr="00600647">
        <w:rPr>
          <w:rStyle w:val="CharStyle5"/>
          <w:color w:val="000000"/>
          <w:sz w:val="28"/>
          <w:szCs w:val="28"/>
        </w:rPr>
        <w:t>47</w:t>
      </w:r>
      <w:r w:rsidRPr="00600647">
        <w:rPr>
          <w:rStyle w:val="CharStyle5"/>
          <w:color w:val="000000"/>
          <w:sz w:val="28"/>
          <w:szCs w:val="28"/>
        </w:rPr>
        <w:t xml:space="preserve"> млрд. рублей, в том числе:</w:t>
      </w:r>
    </w:p>
    <w:p w:rsidR="00BA444F" w:rsidRPr="00600647" w:rsidRDefault="009F57B2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- </w:t>
      </w:r>
      <w:r w:rsidR="00DB19B0" w:rsidRPr="00600647">
        <w:rPr>
          <w:rStyle w:val="CharStyle5"/>
          <w:color w:val="000000"/>
          <w:sz w:val="28"/>
          <w:szCs w:val="28"/>
        </w:rPr>
        <w:t>90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DB19B0" w:rsidRPr="00600647">
        <w:rPr>
          <w:rStyle w:val="CharStyle5"/>
          <w:color w:val="000000"/>
          <w:sz w:val="28"/>
          <w:szCs w:val="28"/>
        </w:rPr>
        <w:t>8</w:t>
      </w:r>
      <w:r w:rsidR="002E7C24" w:rsidRPr="00600647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рублей;</w:t>
      </w:r>
    </w:p>
    <w:p w:rsidR="00BA444F" w:rsidRPr="00600647" w:rsidRDefault="009F57B2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>по средствам, размещенным на депозитах в долларах США во Внешэкономбанке - 1</w:t>
      </w:r>
      <w:r w:rsidR="00DB19B0" w:rsidRPr="00600647">
        <w:rPr>
          <w:rStyle w:val="CharStyle5"/>
          <w:color w:val="000000"/>
          <w:sz w:val="28"/>
          <w:szCs w:val="28"/>
        </w:rPr>
        <w:t>4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DB19B0" w:rsidRPr="00600647">
        <w:rPr>
          <w:rStyle w:val="CharStyle5"/>
          <w:color w:val="000000"/>
          <w:sz w:val="28"/>
          <w:szCs w:val="28"/>
        </w:rPr>
        <w:t>32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рублей;</w:t>
      </w:r>
    </w:p>
    <w:p w:rsidR="00BA444F" w:rsidRPr="00600647" w:rsidRDefault="009F57B2" w:rsidP="009A44FB">
      <w:pPr>
        <w:pStyle w:val="Style4"/>
        <w:widowControl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- </w:t>
      </w:r>
      <w:r w:rsidR="00DB19B0" w:rsidRPr="00600647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DB19B0" w:rsidRPr="00600647">
        <w:rPr>
          <w:rStyle w:val="CharStyle5"/>
          <w:color w:val="000000"/>
          <w:sz w:val="28"/>
          <w:szCs w:val="28"/>
        </w:rPr>
        <w:t>87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рублей;</w:t>
      </w:r>
    </w:p>
    <w:p w:rsidR="00BA444F" w:rsidRPr="00600647" w:rsidRDefault="009F57B2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- </w:t>
      </w:r>
      <w:r w:rsidR="00DB19B0" w:rsidRPr="00600647">
        <w:rPr>
          <w:rStyle w:val="CharStyle5"/>
          <w:color w:val="000000"/>
          <w:sz w:val="28"/>
          <w:szCs w:val="28"/>
        </w:rPr>
        <w:t>9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DB19B0" w:rsidRPr="00600647">
        <w:rPr>
          <w:rStyle w:val="CharStyle5"/>
          <w:color w:val="000000"/>
          <w:sz w:val="28"/>
          <w:szCs w:val="28"/>
        </w:rPr>
        <w:t>4</w:t>
      </w:r>
      <w:r w:rsidR="00BA444F" w:rsidRPr="00600647">
        <w:rPr>
          <w:rStyle w:val="CharStyle5"/>
          <w:color w:val="000000"/>
          <w:sz w:val="28"/>
          <w:szCs w:val="28"/>
        </w:rPr>
        <w:t>2 млрд. рублей.</w:t>
      </w:r>
    </w:p>
    <w:p w:rsidR="005C09AE" w:rsidRPr="00600647" w:rsidRDefault="005C09AE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9A44FB">
          <w:headerReference w:type="even" r:id="rId8"/>
          <w:headerReference w:type="default" r:id="rId9"/>
          <w:headerReference w:type="first" r:id="rId10"/>
          <w:type w:val="continuous"/>
          <w:pgSz w:w="11909" w:h="16834"/>
          <w:pgMar w:top="851" w:right="1134" w:bottom="851" w:left="1134" w:header="0" w:footer="6" w:gutter="0"/>
          <w:cols w:space="720"/>
          <w:noEndnote/>
          <w:titlePg/>
          <w:docGrid w:linePitch="360"/>
        </w:sectPr>
      </w:pPr>
      <w:r w:rsidRPr="00600647">
        <w:rPr>
          <w:rStyle w:val="CharStyle5"/>
          <w:color w:val="000000"/>
          <w:sz w:val="28"/>
          <w:szCs w:val="28"/>
        </w:rPr>
        <w:t>В январе 2016 г. в федеральный бюджет поступили доходы в сумме 2,40 млрд. рублей (эквивалент 0,03 млрд. долларов США) от размещения средств Фонда национального благосостояния на депозиты во Внешэкономбанке.</w:t>
      </w:r>
    </w:p>
    <w:p w:rsidR="009A44FB" w:rsidRDefault="009A44FB" w:rsidP="009A44FB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9A44FB">
      <w:pPr>
        <w:pStyle w:val="Style4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Показатели совокупного объема Резервного фонда и Фонда национального благосостояния,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Подробная статистика по операциям со средствами Резервного фонда и Фонда национального благосостояния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600647">
      <w:pPr>
        <w:pStyle w:val="Style4"/>
        <w:shd w:val="clear" w:color="auto" w:fill="auto"/>
        <w:spacing w:before="0" w:after="0" w:line="346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600647">
      <w:pPr>
        <w:pStyle w:val="Style4"/>
        <w:shd w:val="clear" w:color="auto" w:fill="auto"/>
        <w:spacing w:before="0" w:after="0" w:line="346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p w:rsidR="00BA444F" w:rsidRPr="00600647" w:rsidRDefault="00BA444F" w:rsidP="009A0FE2">
      <w:pPr>
        <w:spacing w:line="360" w:lineRule="auto"/>
        <w:ind w:firstLine="709"/>
        <w:rPr>
          <w:color w:val="auto"/>
          <w:sz w:val="28"/>
          <w:szCs w:val="28"/>
        </w:rPr>
      </w:pPr>
    </w:p>
    <w:p w:rsidR="00BA444F" w:rsidRPr="00600647" w:rsidRDefault="00BA444F" w:rsidP="009A0FE2">
      <w:pPr>
        <w:spacing w:line="360" w:lineRule="auto"/>
        <w:ind w:firstLine="709"/>
        <w:rPr>
          <w:color w:val="auto"/>
          <w:sz w:val="28"/>
          <w:szCs w:val="28"/>
        </w:rPr>
      </w:pPr>
    </w:p>
    <w:sectPr w:rsidR="00BA444F" w:rsidRPr="00600647" w:rsidSect="009A0FE2">
      <w:headerReference w:type="even" r:id="rId11"/>
      <w:headerReference w:type="default" r:id="rId12"/>
      <w:type w:val="continuous"/>
      <w:pgSz w:w="11909" w:h="16834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19" w:rsidRDefault="007E6619">
      <w:r>
        <w:separator/>
      </w:r>
    </w:p>
  </w:endnote>
  <w:endnote w:type="continuationSeparator" w:id="0">
    <w:p w:rsidR="007E6619" w:rsidRDefault="007E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19" w:rsidRDefault="007E6619">
      <w:r>
        <w:separator/>
      </w:r>
    </w:p>
  </w:footnote>
  <w:footnote w:type="continuationSeparator" w:id="0">
    <w:p w:rsidR="007E6619" w:rsidRDefault="007E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E90B2A" w:rsidRDefault="00E90B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01FB">
      <w:rPr>
        <w:noProof/>
      </w:rPr>
      <w:t>2</w:t>
    </w:r>
    <w:r>
      <w:fldChar w:fldCharType="end"/>
    </w:r>
  </w:p>
  <w:p w:rsidR="004B3A63" w:rsidRDefault="004B3A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</w:p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01FB">
      <w:rPr>
        <w:noProof/>
      </w:rPr>
      <w:t>3</w:t>
    </w:r>
    <w:r>
      <w:fldChar w:fldCharType="end"/>
    </w:r>
  </w:p>
  <w:p w:rsidR="009A44FB" w:rsidRDefault="009A44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2A" w:rsidRDefault="00E90B2A">
    <w:pPr>
      <w:pStyle w:val="a3"/>
      <w:jc w:val="center"/>
    </w:pPr>
  </w:p>
  <w:p w:rsidR="004B3A63" w:rsidRDefault="004B3A6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8B01F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09AE" w:rsidRPr="005C09AE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09AE" w:rsidRPr="005C09AE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8B01F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0647" w:rsidRPr="00600647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0647" w:rsidRPr="00600647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B6766"/>
    <w:rsid w:val="002B5C7E"/>
    <w:rsid w:val="002E7C24"/>
    <w:rsid w:val="002F4E29"/>
    <w:rsid w:val="004B3A63"/>
    <w:rsid w:val="005B393E"/>
    <w:rsid w:val="005C09AE"/>
    <w:rsid w:val="00600647"/>
    <w:rsid w:val="006B6530"/>
    <w:rsid w:val="007E6619"/>
    <w:rsid w:val="008B01FB"/>
    <w:rsid w:val="009A0FE2"/>
    <w:rsid w:val="009A44FB"/>
    <w:rsid w:val="009F02FE"/>
    <w:rsid w:val="009F57B2"/>
    <w:rsid w:val="00A62413"/>
    <w:rsid w:val="00BA00C4"/>
    <w:rsid w:val="00BA444F"/>
    <w:rsid w:val="00CA22EE"/>
    <w:rsid w:val="00DB19B0"/>
    <w:rsid w:val="00DD3A79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Емец Олег Владимирович</cp:lastModifiedBy>
  <cp:revision>2</cp:revision>
  <cp:lastPrinted>2016-02-01T08:36:00Z</cp:lastPrinted>
  <dcterms:created xsi:type="dcterms:W3CDTF">2016-02-02T15:27:00Z</dcterms:created>
  <dcterms:modified xsi:type="dcterms:W3CDTF">2016-02-02T15:27:00Z</dcterms:modified>
</cp:coreProperties>
</file>