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1B" w:rsidRPr="00B26732" w:rsidRDefault="00CF26BF">
      <w:pPr>
        <w:spacing w:before="64"/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673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01.07.2014 №</w:t>
      </w:r>
      <w:r w:rsidRPr="00B26732">
        <w:rPr>
          <w:rFonts w:ascii="Times New Roman" w:eastAsia="Times New Roman" w:hAnsi="Times New Roman" w:cs="Times New Roman"/>
          <w:bCs/>
          <w:spacing w:val="-15"/>
          <w:sz w:val="24"/>
          <w:szCs w:val="24"/>
          <w:lang w:val="ru-RU"/>
        </w:rPr>
        <w:t xml:space="preserve"> </w:t>
      </w:r>
      <w:r w:rsidRPr="00B2673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03-07-РЗ/31594</w:t>
      </w:r>
    </w:p>
    <w:p w:rsidR="00476E1B" w:rsidRPr="00B26732" w:rsidRDefault="00476E1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476E1B" w:rsidRPr="00B26732" w:rsidRDefault="00476E1B">
      <w:pPr>
        <w:spacing w:before="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476E1B" w:rsidRPr="00B26732" w:rsidRDefault="00CF26BF">
      <w:pPr>
        <w:pStyle w:val="a3"/>
        <w:ind w:right="109"/>
        <w:jc w:val="both"/>
        <w:rPr>
          <w:sz w:val="24"/>
          <w:szCs w:val="24"/>
          <w:lang w:val="ru-RU"/>
        </w:rPr>
      </w:pPr>
      <w:r w:rsidRPr="00B26732">
        <w:rPr>
          <w:sz w:val="24"/>
          <w:szCs w:val="24"/>
          <w:lang w:val="ru-RU"/>
        </w:rPr>
        <w:t>Департамент налоговой и таможенно</w:t>
      </w:r>
      <w:r w:rsidRPr="00B26732">
        <w:rPr>
          <w:sz w:val="24"/>
          <w:szCs w:val="24"/>
          <w:lang w:val="ru-RU"/>
        </w:rPr>
        <w:t>-</w:t>
      </w:r>
      <w:r w:rsidRPr="00B26732">
        <w:rPr>
          <w:sz w:val="24"/>
          <w:szCs w:val="24"/>
          <w:lang w:val="ru-RU"/>
        </w:rPr>
        <w:t>тарифной политики рассмотрел письмо о применении налога на добавленную стоимость в отношении услуг по предоставлению доступа к компьютерной системе через сеть «Интернет», принадлежащим иностранной организацией российской организации, а также услуг по оформ</w:t>
      </w:r>
      <w:r w:rsidRPr="00B26732">
        <w:rPr>
          <w:sz w:val="24"/>
          <w:szCs w:val="24"/>
          <w:lang w:val="ru-RU"/>
        </w:rPr>
        <w:t>лению и продаже авиабилетов, оказываемых российской организацией, и</w:t>
      </w:r>
      <w:r w:rsidRPr="00B26732">
        <w:rPr>
          <w:spacing w:val="-6"/>
          <w:sz w:val="24"/>
          <w:szCs w:val="24"/>
          <w:lang w:val="ru-RU"/>
        </w:rPr>
        <w:t xml:space="preserve"> </w:t>
      </w:r>
      <w:r w:rsidRPr="00B26732">
        <w:rPr>
          <w:sz w:val="24"/>
          <w:szCs w:val="24"/>
          <w:lang w:val="ru-RU"/>
        </w:rPr>
        <w:t>сообщает.</w:t>
      </w:r>
    </w:p>
    <w:p w:rsidR="00476E1B" w:rsidRPr="00B26732" w:rsidRDefault="00CF26BF">
      <w:pPr>
        <w:pStyle w:val="a3"/>
        <w:ind w:right="111"/>
        <w:jc w:val="both"/>
        <w:rPr>
          <w:sz w:val="24"/>
          <w:szCs w:val="24"/>
          <w:lang w:val="ru-RU"/>
        </w:rPr>
      </w:pPr>
      <w:r w:rsidRPr="00B26732">
        <w:rPr>
          <w:sz w:val="24"/>
          <w:szCs w:val="24"/>
          <w:lang w:val="ru-RU"/>
        </w:rPr>
        <w:t>В соответствии с пунктом 1 статьи 146 Налогового кодекса Российской Федерации (далее – Кодекс) объектом налогообложения налогом на добавленную стоимость признаются операции по ре</w:t>
      </w:r>
      <w:r w:rsidRPr="00B26732">
        <w:rPr>
          <w:sz w:val="24"/>
          <w:szCs w:val="24"/>
          <w:lang w:val="ru-RU"/>
        </w:rPr>
        <w:t>ализации товаров (работ, услуг) и передаче имущественных прав на территории Российской Федерации.</w:t>
      </w:r>
    </w:p>
    <w:p w:rsidR="00476E1B" w:rsidRPr="00B26732" w:rsidRDefault="00CF26BF">
      <w:pPr>
        <w:pStyle w:val="a3"/>
        <w:ind w:right="119"/>
        <w:jc w:val="both"/>
        <w:rPr>
          <w:sz w:val="24"/>
          <w:szCs w:val="24"/>
          <w:lang w:val="ru-RU"/>
        </w:rPr>
      </w:pPr>
      <w:r w:rsidRPr="00B26732">
        <w:rPr>
          <w:sz w:val="24"/>
          <w:szCs w:val="24"/>
          <w:lang w:val="ru-RU"/>
        </w:rPr>
        <w:t>Порядок определения места реализации работ (услуг) в целях применения налога на добавленную стоимость установлен нормами статьи 148</w:t>
      </w:r>
      <w:r w:rsidRPr="00B26732">
        <w:rPr>
          <w:spacing w:val="-3"/>
          <w:sz w:val="24"/>
          <w:szCs w:val="24"/>
          <w:lang w:val="ru-RU"/>
        </w:rPr>
        <w:t xml:space="preserve"> </w:t>
      </w:r>
      <w:r w:rsidRPr="00B26732">
        <w:rPr>
          <w:sz w:val="24"/>
          <w:szCs w:val="24"/>
          <w:lang w:val="ru-RU"/>
        </w:rPr>
        <w:t>Кодекса.</w:t>
      </w:r>
    </w:p>
    <w:p w:rsidR="00476E1B" w:rsidRPr="00B26732" w:rsidRDefault="00CF26BF">
      <w:pPr>
        <w:pStyle w:val="a3"/>
        <w:ind w:right="109"/>
        <w:jc w:val="both"/>
        <w:rPr>
          <w:sz w:val="24"/>
          <w:szCs w:val="24"/>
          <w:lang w:val="ru-RU"/>
        </w:rPr>
      </w:pPr>
      <w:r w:rsidRPr="00B26732">
        <w:rPr>
          <w:sz w:val="24"/>
          <w:szCs w:val="24"/>
          <w:lang w:val="ru-RU"/>
        </w:rPr>
        <w:t>Согласно подпункт</w:t>
      </w:r>
      <w:r w:rsidRPr="00B26732">
        <w:rPr>
          <w:sz w:val="24"/>
          <w:szCs w:val="24"/>
          <w:lang w:val="ru-RU"/>
        </w:rPr>
        <w:t>у 5 пункта 1 статьи 148 Кодекса место реализации работ (услуг), не предусмотренных подпунктами 1</w:t>
      </w:r>
      <w:r w:rsidRPr="00B26732">
        <w:rPr>
          <w:sz w:val="24"/>
          <w:szCs w:val="24"/>
          <w:lang w:val="ru-RU"/>
        </w:rPr>
        <w:t xml:space="preserve">-4.1, 4.3 </w:t>
      </w:r>
      <w:r w:rsidRPr="00B26732">
        <w:rPr>
          <w:sz w:val="24"/>
          <w:szCs w:val="24"/>
          <w:lang w:val="ru-RU"/>
        </w:rPr>
        <w:t>пункта 1 данной статьи, определяется по месту осуществления деятельности организации, оказывающей такие работы (услуги). При этом в соответствии с пун</w:t>
      </w:r>
      <w:r w:rsidRPr="00B26732">
        <w:rPr>
          <w:sz w:val="24"/>
          <w:szCs w:val="24"/>
          <w:lang w:val="ru-RU"/>
        </w:rPr>
        <w:t>ктом 2 статьи 148 Кодекса местом осуществления деятельности организации, выполняющей указанные работы (оказывающей услуги), признается территория Российской Федерации в случае присутствия этой организации</w:t>
      </w:r>
      <w:r w:rsidR="00B26732">
        <w:rPr>
          <w:sz w:val="24"/>
          <w:szCs w:val="24"/>
          <w:lang w:val="ru-RU"/>
        </w:rPr>
        <w:t xml:space="preserve"> </w:t>
      </w:r>
      <w:r w:rsidRPr="00B26732">
        <w:rPr>
          <w:sz w:val="24"/>
          <w:szCs w:val="24"/>
          <w:lang w:val="ru-RU"/>
        </w:rPr>
        <w:t>на территории Российской Федерации на основе госуд</w:t>
      </w:r>
      <w:r w:rsidRPr="00B26732">
        <w:rPr>
          <w:sz w:val="24"/>
          <w:szCs w:val="24"/>
          <w:lang w:val="ru-RU"/>
        </w:rPr>
        <w:t>арственной регистрации.</w:t>
      </w:r>
    </w:p>
    <w:p w:rsidR="00476E1B" w:rsidRPr="00B26732" w:rsidRDefault="00CF26BF">
      <w:pPr>
        <w:pStyle w:val="a3"/>
        <w:ind w:right="108"/>
        <w:jc w:val="both"/>
        <w:rPr>
          <w:sz w:val="24"/>
          <w:szCs w:val="24"/>
          <w:lang w:val="ru-RU"/>
        </w:rPr>
      </w:pPr>
      <w:r w:rsidRPr="00B26732">
        <w:rPr>
          <w:sz w:val="24"/>
          <w:szCs w:val="24"/>
          <w:lang w:val="ru-RU"/>
        </w:rPr>
        <w:t xml:space="preserve">В связи с тем, что услуги по предоставлению доступа к компьютерной сети через сеть «Интернет», а также услуги по оформлению и продаже авиабилетов к работам (услугам), перечисленным в указанных подпунктах </w:t>
      </w:r>
      <w:r w:rsidRPr="00B26732">
        <w:rPr>
          <w:sz w:val="24"/>
          <w:szCs w:val="24"/>
          <w:lang w:val="ru-RU"/>
        </w:rPr>
        <w:t xml:space="preserve">1-4.1, 4.3 </w:t>
      </w:r>
      <w:r w:rsidRPr="00B26732">
        <w:rPr>
          <w:sz w:val="24"/>
          <w:szCs w:val="24"/>
          <w:lang w:val="ru-RU"/>
        </w:rPr>
        <w:t>пункта 1 статьи 1</w:t>
      </w:r>
      <w:r w:rsidRPr="00B26732">
        <w:rPr>
          <w:sz w:val="24"/>
          <w:szCs w:val="24"/>
          <w:lang w:val="ru-RU"/>
        </w:rPr>
        <w:t>48 Кодекса, не относятся, место реализации указанных услуг определяется по месту деятельности организации, оказывающей данные</w:t>
      </w:r>
      <w:r w:rsidRPr="00B26732">
        <w:rPr>
          <w:spacing w:val="-11"/>
          <w:sz w:val="24"/>
          <w:szCs w:val="24"/>
          <w:lang w:val="ru-RU"/>
        </w:rPr>
        <w:t xml:space="preserve"> </w:t>
      </w:r>
      <w:r w:rsidRPr="00B26732">
        <w:rPr>
          <w:sz w:val="24"/>
          <w:szCs w:val="24"/>
          <w:lang w:val="ru-RU"/>
        </w:rPr>
        <w:t>услуги.</w:t>
      </w:r>
    </w:p>
    <w:p w:rsidR="00476E1B" w:rsidRPr="00B26732" w:rsidRDefault="00CF26BF" w:rsidP="00B26732">
      <w:pPr>
        <w:pStyle w:val="a3"/>
        <w:ind w:right="111"/>
        <w:jc w:val="both"/>
        <w:rPr>
          <w:sz w:val="24"/>
          <w:szCs w:val="24"/>
          <w:lang w:val="ru-RU"/>
        </w:rPr>
      </w:pPr>
      <w:r w:rsidRPr="00B26732">
        <w:rPr>
          <w:sz w:val="24"/>
          <w:szCs w:val="24"/>
          <w:lang w:val="ru-RU"/>
        </w:rPr>
        <w:t>Таким образом, местом реализации услуг по предоставлению доступа к компьютерной</w:t>
      </w:r>
      <w:r w:rsidR="00B26732">
        <w:rPr>
          <w:sz w:val="24"/>
          <w:szCs w:val="24"/>
          <w:lang w:val="ru-RU"/>
        </w:rPr>
        <w:t xml:space="preserve"> </w:t>
      </w:r>
      <w:r w:rsidRPr="00B26732">
        <w:rPr>
          <w:sz w:val="24"/>
          <w:szCs w:val="24"/>
          <w:lang w:val="ru-RU"/>
        </w:rPr>
        <w:t>системе</w:t>
      </w:r>
      <w:r w:rsidR="00B26732">
        <w:rPr>
          <w:sz w:val="24"/>
          <w:szCs w:val="24"/>
          <w:lang w:val="ru-RU"/>
        </w:rPr>
        <w:t xml:space="preserve"> </w:t>
      </w:r>
      <w:r w:rsidRPr="00B26732">
        <w:rPr>
          <w:sz w:val="24"/>
          <w:szCs w:val="24"/>
          <w:lang w:val="ru-RU"/>
        </w:rPr>
        <w:t>через</w:t>
      </w:r>
      <w:r w:rsidR="00B26732">
        <w:rPr>
          <w:sz w:val="24"/>
          <w:szCs w:val="24"/>
          <w:lang w:val="ru-RU"/>
        </w:rPr>
        <w:t xml:space="preserve"> </w:t>
      </w:r>
      <w:r w:rsidRPr="00B26732">
        <w:rPr>
          <w:sz w:val="24"/>
          <w:szCs w:val="24"/>
          <w:lang w:val="ru-RU"/>
        </w:rPr>
        <w:t>сеть</w:t>
      </w:r>
      <w:r w:rsidR="00B26732">
        <w:rPr>
          <w:sz w:val="24"/>
          <w:szCs w:val="24"/>
          <w:lang w:val="ru-RU"/>
        </w:rPr>
        <w:t xml:space="preserve"> </w:t>
      </w:r>
      <w:r w:rsidRPr="00B26732">
        <w:rPr>
          <w:sz w:val="24"/>
          <w:szCs w:val="24"/>
          <w:lang w:val="ru-RU"/>
        </w:rPr>
        <w:t>«Интернет»,</w:t>
      </w:r>
      <w:r w:rsidR="00B26732">
        <w:rPr>
          <w:sz w:val="24"/>
          <w:szCs w:val="24"/>
          <w:lang w:val="ru-RU"/>
        </w:rPr>
        <w:t xml:space="preserve"> </w:t>
      </w:r>
      <w:r w:rsidRPr="00B26732">
        <w:rPr>
          <w:sz w:val="24"/>
          <w:szCs w:val="24"/>
          <w:lang w:val="ru-RU"/>
        </w:rPr>
        <w:t>оказыв</w:t>
      </w:r>
      <w:r w:rsidRPr="00B26732">
        <w:rPr>
          <w:sz w:val="24"/>
          <w:szCs w:val="24"/>
          <w:lang w:val="ru-RU"/>
        </w:rPr>
        <w:t>аемых</w:t>
      </w:r>
      <w:r w:rsidR="00B26732">
        <w:rPr>
          <w:sz w:val="24"/>
          <w:szCs w:val="24"/>
          <w:lang w:val="ru-RU"/>
        </w:rPr>
        <w:t xml:space="preserve"> </w:t>
      </w:r>
      <w:r w:rsidRPr="00B26732">
        <w:rPr>
          <w:sz w:val="24"/>
          <w:szCs w:val="24"/>
          <w:lang w:val="ru-RU"/>
        </w:rPr>
        <w:t>иностранной</w:t>
      </w:r>
      <w:r w:rsidR="00B26732">
        <w:rPr>
          <w:sz w:val="24"/>
          <w:szCs w:val="24"/>
          <w:lang w:val="ru-RU"/>
        </w:rPr>
        <w:t xml:space="preserve"> </w:t>
      </w:r>
      <w:r w:rsidRPr="00B26732">
        <w:rPr>
          <w:sz w:val="24"/>
          <w:szCs w:val="24"/>
          <w:lang w:val="ru-RU"/>
        </w:rPr>
        <w:t>о</w:t>
      </w:r>
      <w:r w:rsidRPr="00B26732">
        <w:rPr>
          <w:sz w:val="24"/>
          <w:szCs w:val="24"/>
          <w:lang w:val="ru-RU"/>
        </w:rPr>
        <w:t>рганизацией российской организации, территория Российской Федерации не признается и такие услуги объектом налогообложения налогом на добавленную стоимость в Российской Федерации не являются. Поэтому российская организация, приобретающая эти услуги у иност</w:t>
      </w:r>
      <w:r w:rsidRPr="00B26732">
        <w:rPr>
          <w:sz w:val="24"/>
          <w:szCs w:val="24"/>
          <w:lang w:val="ru-RU"/>
        </w:rPr>
        <w:t>ранного лица, налоговым агентом по данным операциям не</w:t>
      </w:r>
      <w:r w:rsidRPr="00B26732">
        <w:rPr>
          <w:spacing w:val="-12"/>
          <w:sz w:val="24"/>
          <w:szCs w:val="24"/>
          <w:lang w:val="ru-RU"/>
        </w:rPr>
        <w:t xml:space="preserve"> </w:t>
      </w:r>
      <w:r w:rsidRPr="00B26732">
        <w:rPr>
          <w:sz w:val="24"/>
          <w:szCs w:val="24"/>
          <w:lang w:val="ru-RU"/>
        </w:rPr>
        <w:t>является.</w:t>
      </w:r>
    </w:p>
    <w:p w:rsidR="00476E1B" w:rsidRPr="00B26732" w:rsidRDefault="00CF26BF">
      <w:pPr>
        <w:pStyle w:val="a3"/>
        <w:ind w:right="109"/>
        <w:jc w:val="both"/>
        <w:rPr>
          <w:sz w:val="24"/>
          <w:szCs w:val="24"/>
          <w:lang w:val="ru-RU"/>
        </w:rPr>
      </w:pPr>
      <w:r w:rsidRPr="00B26732">
        <w:rPr>
          <w:sz w:val="24"/>
          <w:szCs w:val="24"/>
          <w:lang w:val="ru-RU"/>
        </w:rPr>
        <w:t xml:space="preserve">Что касается оказываемых российской организацией услуг </w:t>
      </w:r>
      <w:r w:rsidRPr="00B26732">
        <w:rPr>
          <w:spacing w:val="3"/>
          <w:sz w:val="24"/>
          <w:szCs w:val="24"/>
          <w:lang w:val="ru-RU"/>
        </w:rPr>
        <w:t xml:space="preserve">по </w:t>
      </w:r>
      <w:r w:rsidRPr="00B26732">
        <w:rPr>
          <w:sz w:val="24"/>
          <w:szCs w:val="24"/>
          <w:lang w:val="ru-RU"/>
        </w:rPr>
        <w:t>оформлению и продаже авиабилетов, в том числе на авиаперевозки, осуществляемые иностранными авиакомпаниями, то местом их реализации я</w:t>
      </w:r>
      <w:r w:rsidRPr="00B26732">
        <w:rPr>
          <w:sz w:val="24"/>
          <w:szCs w:val="24"/>
          <w:lang w:val="ru-RU"/>
        </w:rPr>
        <w:t>вляется территория Российской Федерации и такие услуги подлежат налогообложению налогом на добавленную стоимость на основании пункта 3 статьи 164 Кодекса по ставке в размере 18</w:t>
      </w:r>
      <w:r w:rsidRPr="00B26732">
        <w:rPr>
          <w:spacing w:val="-14"/>
          <w:sz w:val="24"/>
          <w:szCs w:val="24"/>
          <w:lang w:val="ru-RU"/>
        </w:rPr>
        <w:t xml:space="preserve"> </w:t>
      </w:r>
      <w:r w:rsidRPr="00B26732">
        <w:rPr>
          <w:sz w:val="24"/>
          <w:szCs w:val="24"/>
          <w:lang w:val="ru-RU"/>
        </w:rPr>
        <w:t>процентов.</w:t>
      </w:r>
    </w:p>
    <w:p w:rsidR="00476E1B" w:rsidRPr="00B26732" w:rsidRDefault="00CF26BF">
      <w:pPr>
        <w:pStyle w:val="a3"/>
        <w:ind w:right="108" w:firstLine="789"/>
        <w:jc w:val="both"/>
        <w:rPr>
          <w:sz w:val="24"/>
          <w:szCs w:val="24"/>
          <w:lang w:val="ru-RU"/>
        </w:rPr>
      </w:pPr>
      <w:r w:rsidRPr="00B26732">
        <w:rPr>
          <w:sz w:val="24"/>
          <w:szCs w:val="24"/>
          <w:lang w:val="ru-RU"/>
        </w:rPr>
        <w:t>Одновременно сообщаем, что настоящее письмо не содержит</w:t>
      </w:r>
      <w:r w:rsidR="00B26732">
        <w:rPr>
          <w:sz w:val="24"/>
          <w:szCs w:val="24"/>
          <w:lang w:val="ru-RU"/>
        </w:rPr>
        <w:t xml:space="preserve"> </w:t>
      </w:r>
      <w:r w:rsidRPr="00B26732">
        <w:rPr>
          <w:sz w:val="24"/>
          <w:szCs w:val="24"/>
          <w:lang w:val="ru-RU"/>
        </w:rPr>
        <w:t>правовых но</w:t>
      </w:r>
      <w:r w:rsidRPr="00B26732">
        <w:rPr>
          <w:sz w:val="24"/>
          <w:szCs w:val="24"/>
          <w:lang w:val="ru-RU"/>
        </w:rPr>
        <w:t>рм или общих правил, конкретизирующих нормативные предписания, и не является нормативным правовым актом. В соответствии с письмом Минфина России от 7 августа 2007 г. № 03</w:t>
      </w:r>
      <w:r w:rsidRPr="00B26732">
        <w:rPr>
          <w:rFonts w:cs="Times New Roman"/>
          <w:sz w:val="24"/>
          <w:szCs w:val="24"/>
          <w:lang w:val="ru-RU"/>
        </w:rPr>
        <w:t xml:space="preserve">-02-07/2-138 </w:t>
      </w:r>
      <w:r w:rsidRPr="00B26732">
        <w:rPr>
          <w:sz w:val="24"/>
          <w:szCs w:val="24"/>
          <w:lang w:val="ru-RU"/>
        </w:rPr>
        <w:t>направляемое письмо имеет информационно</w:t>
      </w:r>
      <w:r w:rsidRPr="00B26732">
        <w:rPr>
          <w:rFonts w:cs="Times New Roman"/>
          <w:sz w:val="24"/>
          <w:szCs w:val="24"/>
          <w:lang w:val="ru-RU"/>
        </w:rPr>
        <w:t>-</w:t>
      </w:r>
      <w:r w:rsidRPr="00B26732">
        <w:rPr>
          <w:sz w:val="24"/>
          <w:szCs w:val="24"/>
          <w:lang w:val="ru-RU"/>
        </w:rPr>
        <w:t>разъяснительный характер по вопро</w:t>
      </w:r>
      <w:r w:rsidRPr="00B26732">
        <w:rPr>
          <w:sz w:val="24"/>
          <w:szCs w:val="24"/>
          <w:lang w:val="ru-RU"/>
        </w:rPr>
        <w:t>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отличающимся от трактовки, изложенной в настоящем</w:t>
      </w:r>
      <w:r w:rsidRPr="00B26732">
        <w:rPr>
          <w:spacing w:val="-2"/>
          <w:sz w:val="24"/>
          <w:szCs w:val="24"/>
          <w:lang w:val="ru-RU"/>
        </w:rPr>
        <w:t xml:space="preserve"> </w:t>
      </w:r>
      <w:r w:rsidRPr="00B26732">
        <w:rPr>
          <w:sz w:val="24"/>
          <w:szCs w:val="24"/>
          <w:lang w:val="ru-RU"/>
        </w:rPr>
        <w:t>письме.</w:t>
      </w:r>
    </w:p>
    <w:p w:rsidR="00476E1B" w:rsidRPr="00B26732" w:rsidRDefault="00476E1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E1B" w:rsidRPr="00B26732" w:rsidRDefault="00476E1B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B26732" w:rsidRDefault="00CF26BF">
      <w:pPr>
        <w:pStyle w:val="a3"/>
        <w:tabs>
          <w:tab w:val="left" w:pos="7498"/>
        </w:tabs>
        <w:ind w:firstLine="0"/>
        <w:jc w:val="both"/>
        <w:rPr>
          <w:sz w:val="24"/>
          <w:szCs w:val="24"/>
          <w:lang w:val="ru-RU"/>
        </w:rPr>
      </w:pPr>
      <w:r w:rsidRPr="00B26732">
        <w:rPr>
          <w:sz w:val="24"/>
          <w:szCs w:val="24"/>
          <w:lang w:val="ru-RU"/>
        </w:rPr>
        <w:t>Заместитель</w:t>
      </w:r>
      <w:r w:rsidR="00B26732">
        <w:rPr>
          <w:sz w:val="24"/>
          <w:szCs w:val="24"/>
          <w:lang w:val="ru-RU"/>
        </w:rPr>
        <w:t xml:space="preserve"> </w:t>
      </w:r>
      <w:r w:rsidRPr="00B26732">
        <w:rPr>
          <w:sz w:val="24"/>
          <w:szCs w:val="24"/>
          <w:lang w:val="ru-RU"/>
        </w:rPr>
        <w:t>директора</w:t>
      </w:r>
      <w:r w:rsidR="00B26732">
        <w:rPr>
          <w:sz w:val="24"/>
          <w:szCs w:val="24"/>
          <w:lang w:val="ru-RU"/>
        </w:rPr>
        <w:t xml:space="preserve"> </w:t>
      </w:r>
      <w:r w:rsidRPr="00B26732">
        <w:rPr>
          <w:sz w:val="24"/>
          <w:szCs w:val="24"/>
          <w:lang w:val="ru-RU"/>
        </w:rPr>
        <w:t>Депар</w:t>
      </w:r>
      <w:r w:rsidR="00B26732">
        <w:rPr>
          <w:sz w:val="24"/>
          <w:szCs w:val="24"/>
          <w:lang w:val="ru-RU"/>
        </w:rPr>
        <w:t>тамента</w:t>
      </w:r>
    </w:p>
    <w:p w:rsidR="00476E1B" w:rsidRPr="00B26732" w:rsidRDefault="00CF26BF" w:rsidP="00B26732">
      <w:pPr>
        <w:pStyle w:val="a3"/>
        <w:tabs>
          <w:tab w:val="left" w:pos="7498"/>
        </w:tabs>
        <w:ind w:firstLine="0"/>
        <w:jc w:val="right"/>
        <w:rPr>
          <w:sz w:val="24"/>
          <w:szCs w:val="24"/>
          <w:lang w:val="ru-RU"/>
        </w:rPr>
      </w:pPr>
      <w:r w:rsidRPr="00B26732">
        <w:rPr>
          <w:sz w:val="24"/>
          <w:szCs w:val="24"/>
          <w:lang w:val="ru-RU"/>
        </w:rPr>
        <w:t>О.Ф.Цибизова</w:t>
      </w:r>
    </w:p>
    <w:sectPr w:rsidR="00476E1B" w:rsidRPr="00B26732">
      <w:pgSz w:w="11910" w:h="16840"/>
      <w:pgMar w:top="1380" w:right="920" w:bottom="880" w:left="140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BF" w:rsidRDefault="00CF26BF">
      <w:r>
        <w:separator/>
      </w:r>
    </w:p>
  </w:endnote>
  <w:endnote w:type="continuationSeparator" w:id="0">
    <w:p w:rsidR="00CF26BF" w:rsidRDefault="00CF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BF" w:rsidRDefault="00CF26BF">
      <w:r>
        <w:separator/>
      </w:r>
    </w:p>
  </w:footnote>
  <w:footnote w:type="continuationSeparator" w:id="0">
    <w:p w:rsidR="00CF26BF" w:rsidRDefault="00CF2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6E1B"/>
    <w:rsid w:val="00476E1B"/>
    <w:rsid w:val="00B26732"/>
    <w:rsid w:val="00C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5E49A-318C-4D52-BEA4-CE86AAA2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67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6732"/>
  </w:style>
  <w:style w:type="paragraph" w:styleId="a7">
    <w:name w:val="footer"/>
    <w:basedOn w:val="a"/>
    <w:link w:val="a8"/>
    <w:uiPriority w:val="99"/>
    <w:unhideWhenUsed/>
    <w:rsid w:val="00B267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Климова Маргарита Александровна</cp:lastModifiedBy>
  <cp:revision>2</cp:revision>
  <dcterms:created xsi:type="dcterms:W3CDTF">2015-10-01T12:32:00Z</dcterms:created>
  <dcterms:modified xsi:type="dcterms:W3CDTF">2015-10-01T11:34:00Z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2015-10-01T00:00:00Z</vt:filetime>
  </property>
</Properties>
</file>