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85" w:lineRule="auto" w:before="47"/>
        <w:ind w:left="5069" w:right="99" w:firstLine="3817"/>
        <w:jc w:val="left"/>
        <w:rPr>
          <w:rFonts w:ascii="Times New Roman" w:hAnsi="Times New Roman" w:cs="Times New Roman" w:eastAsia="Times New Roman" w:hint="default"/>
        </w:rPr>
      </w:pPr>
      <w:r>
        <w:rPr/>
        <w:t>Проект внесен в Правительство РФ</w:t>
      </w:r>
      <w:r>
        <w:rPr>
          <w:spacing w:val="-7"/>
        </w:rPr>
        <w:t> </w:t>
      </w:r>
      <w:r>
        <w:rPr>
          <w:rFonts w:ascii="Times New Roman" w:hAnsi="Times New Roman"/>
        </w:rPr>
        <w:t>26-08-2014</w:t>
      </w:r>
    </w:p>
    <w:p>
      <w:pPr>
        <w:spacing w:line="240" w:lineRule="auto" w:before="8"/>
        <w:rPr>
          <w:rFonts w:ascii="Times New Roman" w:hAnsi="Times New Roman" w:cs="Times New Roman" w:eastAsia="Times New Roman" w:hint="default"/>
          <w:sz w:val="33"/>
          <w:szCs w:val="33"/>
        </w:rPr>
      </w:pPr>
    </w:p>
    <w:p>
      <w:pPr>
        <w:pStyle w:val="Heading1"/>
        <w:spacing w:line="285" w:lineRule="auto"/>
        <w:ind w:left="2969" w:right="2966"/>
        <w:jc w:val="center"/>
        <w:rPr>
          <w:b w:val="0"/>
          <w:bCs w:val="0"/>
        </w:rPr>
      </w:pPr>
      <w:r>
        <w:rPr/>
        <w:t>РОССИЙСКАЯ ФЕДЕРАЦИЯ ФЕДЕРАЛЬНЫЙ</w:t>
      </w:r>
      <w:r>
        <w:rPr>
          <w:spacing w:val="-3"/>
        </w:rPr>
        <w:t> </w:t>
      </w:r>
      <w:r>
        <w:rPr/>
        <w:t>ЗАКОН</w:t>
      </w:r>
      <w:r>
        <w:rPr>
          <w:b w:val="0"/>
        </w:rPr>
      </w:r>
    </w:p>
    <w:p>
      <w:pPr>
        <w:spacing w:line="240" w:lineRule="auto" w:before="0"/>
        <w:ind w:left="109" w:right="114" w:firstLine="0"/>
        <w:jc w:val="center"/>
        <w:rPr>
          <w:rFonts w:ascii="Times New Roman" w:hAnsi="Times New Roman" w:cs="Times New Roman" w:eastAsia="Times New Roman" w:hint="default"/>
          <w:sz w:val="28"/>
          <w:szCs w:val="28"/>
        </w:rPr>
      </w:pPr>
      <w:r>
        <w:rPr>
          <w:rFonts w:ascii="Times New Roman" w:hAnsi="Times New Roman"/>
          <w:b/>
          <w:sz w:val="28"/>
        </w:rPr>
        <w:t>О внесении изменений в части первую и вторую Налогового</w:t>
      </w:r>
      <w:r>
        <w:rPr>
          <w:rFonts w:ascii="Times New Roman" w:hAnsi="Times New Roman"/>
          <w:b/>
          <w:spacing w:val="-15"/>
          <w:sz w:val="28"/>
        </w:rPr>
        <w:t> </w:t>
      </w:r>
      <w:r>
        <w:rPr>
          <w:rFonts w:ascii="Times New Roman" w:hAnsi="Times New Roman"/>
          <w:b/>
          <w:sz w:val="28"/>
        </w:rPr>
        <w:t>кодекса </w:t>
      </w:r>
      <w:r>
        <w:rPr>
          <w:rFonts w:ascii="Times New Roman" w:hAnsi="Times New Roman"/>
          <w:b/>
          <w:sz w:val="28"/>
        </w:rPr>
        <w:t>Российской Федерации (в части налогообложения прибыли контролируемых иностранных компаний и доходов иностранных организаций)</w:t>
      </w:r>
      <w:r>
        <w:rPr>
          <w:rFonts w:ascii="Times New Roman" w:hAnsi="Times New Roman"/>
          <w:sz w:val="28"/>
        </w:rPr>
      </w:r>
    </w:p>
    <w:p>
      <w:pPr>
        <w:spacing w:line="240" w:lineRule="auto" w:before="0"/>
        <w:rPr>
          <w:rFonts w:ascii="Times New Roman" w:hAnsi="Times New Roman" w:cs="Times New Roman" w:eastAsia="Times New Roman" w:hint="default"/>
          <w:b/>
          <w:bCs/>
          <w:sz w:val="38"/>
          <w:szCs w:val="38"/>
        </w:rPr>
      </w:pPr>
    </w:p>
    <w:p>
      <w:pPr>
        <w:pStyle w:val="BodyText"/>
        <w:spacing w:line="240" w:lineRule="auto"/>
        <w:ind w:left="821" w:right="99" w:firstLine="0"/>
        <w:jc w:val="left"/>
      </w:pPr>
      <w:r>
        <w:rPr/>
        <w:t>Статья 1</w:t>
      </w:r>
    </w:p>
    <w:p>
      <w:pPr>
        <w:spacing w:line="240" w:lineRule="auto" w:before="4"/>
        <w:rPr>
          <w:rFonts w:ascii="Times New Roman" w:hAnsi="Times New Roman" w:cs="Times New Roman" w:eastAsia="Times New Roman" w:hint="default"/>
          <w:sz w:val="38"/>
          <w:szCs w:val="38"/>
        </w:rPr>
      </w:pPr>
    </w:p>
    <w:p>
      <w:pPr>
        <w:pStyle w:val="BodyText"/>
        <w:spacing w:line="242" w:lineRule="auto"/>
        <w:ind w:right="114" w:firstLine="708"/>
        <w:jc w:val="both"/>
      </w:pPr>
      <w:r>
        <w:rPr/>
        <w:t>Внести в часть первую Налогового кодекса Российской Федерации (Собрание законодательства Российской Федерации, 1998, № 31, ст. 3824;</w:t>
      </w:r>
      <w:r>
        <w:rPr>
          <w:spacing w:val="15"/>
        </w:rPr>
        <w:t> </w:t>
      </w:r>
      <w:r>
        <w:rPr/>
        <w:t>1999,</w:t>
      </w:r>
    </w:p>
    <w:p>
      <w:pPr>
        <w:pStyle w:val="BodyText"/>
        <w:spacing w:line="318" w:lineRule="exact"/>
        <w:ind w:left="110" w:right="114" w:firstLine="0"/>
        <w:jc w:val="center"/>
      </w:pPr>
      <w:r>
        <w:rPr/>
        <w:t>№</w:t>
      </w:r>
      <w:r>
        <w:rPr>
          <w:spacing w:val="25"/>
        </w:rPr>
        <w:t> </w:t>
      </w:r>
      <w:r>
        <w:rPr/>
        <w:t>28,</w:t>
      </w:r>
      <w:r>
        <w:rPr>
          <w:spacing w:val="24"/>
        </w:rPr>
        <w:t> </w:t>
      </w:r>
      <w:r>
        <w:rPr/>
        <w:t>ст.</w:t>
      </w:r>
      <w:r>
        <w:rPr>
          <w:spacing w:val="23"/>
        </w:rPr>
        <w:t> </w:t>
      </w:r>
      <w:r>
        <w:rPr/>
        <w:t>3487;</w:t>
      </w:r>
      <w:r>
        <w:rPr>
          <w:spacing w:val="23"/>
        </w:rPr>
        <w:t> </w:t>
      </w:r>
      <w:r>
        <w:rPr/>
        <w:t>2000,</w:t>
      </w:r>
      <w:r>
        <w:rPr>
          <w:spacing w:val="24"/>
        </w:rPr>
        <w:t> </w:t>
      </w:r>
      <w:r>
        <w:rPr/>
        <w:t>№</w:t>
      </w:r>
      <w:r>
        <w:rPr>
          <w:spacing w:val="25"/>
        </w:rPr>
        <w:t> </w:t>
      </w:r>
      <w:r>
        <w:rPr/>
        <w:t>2,</w:t>
      </w:r>
      <w:r>
        <w:rPr>
          <w:spacing w:val="24"/>
        </w:rPr>
        <w:t> </w:t>
      </w:r>
      <w:r>
        <w:rPr/>
        <w:t>ст.</w:t>
      </w:r>
      <w:r>
        <w:rPr>
          <w:spacing w:val="23"/>
        </w:rPr>
        <w:t> </w:t>
      </w:r>
      <w:r>
        <w:rPr/>
        <w:t>134;</w:t>
      </w:r>
      <w:r>
        <w:rPr>
          <w:spacing w:val="32"/>
        </w:rPr>
        <w:t> </w:t>
      </w:r>
      <w:r>
        <w:rPr/>
        <w:t>№</w:t>
      </w:r>
      <w:r>
        <w:rPr>
          <w:spacing w:val="22"/>
        </w:rPr>
        <w:t> </w:t>
      </w:r>
      <w:r>
        <w:rPr/>
        <w:t>32,</w:t>
      </w:r>
      <w:r>
        <w:rPr>
          <w:spacing w:val="24"/>
        </w:rPr>
        <w:t> </w:t>
      </w:r>
      <w:r>
        <w:rPr/>
        <w:t>ст.</w:t>
      </w:r>
      <w:r>
        <w:rPr>
          <w:spacing w:val="23"/>
        </w:rPr>
        <w:t> </w:t>
      </w:r>
      <w:r>
        <w:rPr/>
        <w:t>3341;</w:t>
      </w:r>
      <w:r>
        <w:rPr>
          <w:spacing w:val="25"/>
        </w:rPr>
        <w:t> </w:t>
      </w:r>
      <w:r>
        <w:rPr/>
        <w:t>2001,</w:t>
      </w:r>
      <w:r>
        <w:rPr>
          <w:spacing w:val="21"/>
        </w:rPr>
        <w:t> </w:t>
      </w:r>
      <w:r>
        <w:rPr/>
        <w:t>№</w:t>
      </w:r>
      <w:r>
        <w:rPr>
          <w:spacing w:val="25"/>
        </w:rPr>
        <w:t> </w:t>
      </w:r>
      <w:r>
        <w:rPr/>
        <w:t>53,</w:t>
      </w:r>
      <w:r>
        <w:rPr>
          <w:spacing w:val="24"/>
        </w:rPr>
        <w:t> </w:t>
      </w:r>
      <w:r>
        <w:rPr/>
        <w:t>ст.</w:t>
      </w:r>
      <w:r>
        <w:rPr>
          <w:spacing w:val="23"/>
        </w:rPr>
        <w:t> </w:t>
      </w:r>
      <w:r>
        <w:rPr/>
        <w:t>5016,</w:t>
      </w:r>
      <w:r>
        <w:rPr>
          <w:spacing w:val="24"/>
        </w:rPr>
        <w:t> </w:t>
      </w:r>
      <w:r>
        <w:rPr/>
        <w:t>5026;</w:t>
      </w:r>
    </w:p>
    <w:p>
      <w:pPr>
        <w:pStyle w:val="BodyText"/>
        <w:tabs>
          <w:tab w:pos="8918" w:val="left" w:leader="none"/>
        </w:tabs>
        <w:spacing w:line="322" w:lineRule="exact"/>
        <w:ind w:left="0" w:right="14" w:firstLine="0"/>
        <w:jc w:val="center"/>
      </w:pPr>
      <w:r>
        <w:rPr/>
        <w:t>2002,</w:t>
      </w:r>
      <w:r>
        <w:rPr>
          <w:spacing w:val="22"/>
        </w:rPr>
        <w:t> </w:t>
      </w:r>
      <w:r>
        <w:rPr/>
        <w:t>№</w:t>
      </w:r>
      <w:r>
        <w:rPr>
          <w:spacing w:val="23"/>
        </w:rPr>
        <w:t> </w:t>
      </w:r>
      <w:r>
        <w:rPr/>
        <w:t>1,</w:t>
      </w:r>
      <w:r>
        <w:rPr>
          <w:spacing w:val="22"/>
        </w:rPr>
        <w:t> </w:t>
      </w:r>
      <w:r>
        <w:rPr/>
        <w:t>ст.</w:t>
      </w:r>
      <w:r>
        <w:rPr>
          <w:spacing w:val="21"/>
        </w:rPr>
        <w:t> </w:t>
      </w:r>
      <w:r>
        <w:rPr/>
        <w:t>2;</w:t>
      </w:r>
      <w:r>
        <w:rPr>
          <w:spacing w:val="23"/>
        </w:rPr>
        <w:t> </w:t>
      </w:r>
      <w:r>
        <w:rPr/>
        <w:t>2003,</w:t>
      </w:r>
      <w:r>
        <w:rPr>
          <w:spacing w:val="19"/>
        </w:rPr>
        <w:t> </w:t>
      </w:r>
      <w:r>
        <w:rPr/>
        <w:t>№</w:t>
      </w:r>
      <w:r>
        <w:rPr>
          <w:spacing w:val="23"/>
        </w:rPr>
        <w:t> </w:t>
      </w:r>
      <w:r>
        <w:rPr/>
        <w:t>23,</w:t>
      </w:r>
      <w:r>
        <w:rPr>
          <w:spacing w:val="22"/>
        </w:rPr>
        <w:t> </w:t>
      </w:r>
      <w:r>
        <w:rPr/>
        <w:t>ст.</w:t>
      </w:r>
      <w:r>
        <w:rPr>
          <w:spacing w:val="21"/>
        </w:rPr>
        <w:t> </w:t>
      </w:r>
      <w:r>
        <w:rPr/>
        <w:t>2174;</w:t>
      </w:r>
      <w:r>
        <w:rPr>
          <w:spacing w:val="21"/>
        </w:rPr>
        <w:t> </w:t>
      </w:r>
      <w:r>
        <w:rPr/>
        <w:t>№</w:t>
      </w:r>
      <w:r>
        <w:rPr>
          <w:spacing w:val="23"/>
        </w:rPr>
        <w:t> </w:t>
      </w:r>
      <w:r>
        <w:rPr/>
        <w:t>27,</w:t>
      </w:r>
      <w:r>
        <w:rPr>
          <w:spacing w:val="22"/>
        </w:rPr>
        <w:t> </w:t>
      </w:r>
      <w:r>
        <w:rPr/>
        <w:t>ст.2700;</w:t>
      </w:r>
      <w:r>
        <w:rPr>
          <w:spacing w:val="21"/>
        </w:rPr>
        <w:t> </w:t>
      </w:r>
      <w:r>
        <w:rPr/>
        <w:t>№</w:t>
      </w:r>
      <w:r>
        <w:rPr>
          <w:spacing w:val="23"/>
        </w:rPr>
        <w:t> </w:t>
      </w:r>
      <w:r>
        <w:rPr/>
        <w:t>28,</w:t>
      </w:r>
      <w:r>
        <w:rPr>
          <w:spacing w:val="22"/>
        </w:rPr>
        <w:t> </w:t>
      </w:r>
      <w:r>
        <w:rPr/>
        <w:t>ст.</w:t>
      </w:r>
      <w:r>
        <w:rPr>
          <w:spacing w:val="21"/>
        </w:rPr>
        <w:t> </w:t>
      </w:r>
      <w:r>
        <w:rPr/>
        <w:t>2873;</w:t>
        <w:tab/>
        <w:t>№</w:t>
      </w:r>
      <w:r>
        <w:rPr>
          <w:spacing w:val="15"/>
        </w:rPr>
        <w:t> </w:t>
      </w:r>
      <w:r>
        <w:rPr/>
        <w:t>52,</w:t>
      </w:r>
    </w:p>
    <w:p>
      <w:pPr>
        <w:pStyle w:val="BodyText"/>
        <w:spacing w:line="322" w:lineRule="exact"/>
        <w:ind w:left="105" w:right="114" w:firstLine="0"/>
        <w:jc w:val="center"/>
      </w:pPr>
      <w:r>
        <w:rPr/>
        <w:t>ст.</w:t>
      </w:r>
      <w:r>
        <w:rPr>
          <w:spacing w:val="26"/>
        </w:rPr>
        <w:t> </w:t>
      </w:r>
      <w:r>
        <w:rPr/>
        <w:t>5037;</w:t>
      </w:r>
      <w:r>
        <w:rPr>
          <w:spacing w:val="25"/>
        </w:rPr>
        <w:t> </w:t>
      </w:r>
      <w:r>
        <w:rPr/>
        <w:t>2004,</w:t>
      </w:r>
      <w:r>
        <w:rPr>
          <w:spacing w:val="26"/>
        </w:rPr>
        <w:t> </w:t>
      </w:r>
      <w:r>
        <w:rPr/>
        <w:t>№</w:t>
      </w:r>
      <w:r>
        <w:rPr>
          <w:spacing w:val="25"/>
        </w:rPr>
        <w:t> </w:t>
      </w:r>
      <w:r>
        <w:rPr/>
        <w:t>27,</w:t>
      </w:r>
      <w:r>
        <w:rPr>
          <w:spacing w:val="26"/>
        </w:rPr>
        <w:t> </w:t>
      </w:r>
      <w:r>
        <w:rPr/>
        <w:t>ст.</w:t>
      </w:r>
      <w:r>
        <w:rPr>
          <w:spacing w:val="26"/>
        </w:rPr>
        <w:t> </w:t>
      </w:r>
      <w:r>
        <w:rPr/>
        <w:t>2711;</w:t>
      </w:r>
      <w:r>
        <w:rPr>
          <w:spacing w:val="27"/>
        </w:rPr>
        <w:t> </w:t>
      </w:r>
      <w:r>
        <w:rPr/>
        <w:t>№</w:t>
      </w:r>
      <w:r>
        <w:rPr>
          <w:spacing w:val="25"/>
        </w:rPr>
        <w:t> </w:t>
      </w:r>
      <w:r>
        <w:rPr/>
        <w:t>31,</w:t>
      </w:r>
      <w:r>
        <w:rPr>
          <w:spacing w:val="26"/>
        </w:rPr>
        <w:t> </w:t>
      </w:r>
      <w:r>
        <w:rPr/>
        <w:t>ст.</w:t>
      </w:r>
      <w:r>
        <w:rPr>
          <w:spacing w:val="26"/>
        </w:rPr>
        <w:t> </w:t>
      </w:r>
      <w:r>
        <w:rPr/>
        <w:t>3231;</w:t>
      </w:r>
      <w:r>
        <w:rPr>
          <w:spacing w:val="25"/>
        </w:rPr>
        <w:t> </w:t>
      </w:r>
      <w:r>
        <w:rPr/>
        <w:t>№</w:t>
      </w:r>
      <w:r>
        <w:rPr>
          <w:spacing w:val="27"/>
        </w:rPr>
        <w:t> </w:t>
      </w:r>
      <w:r>
        <w:rPr/>
        <w:t>45,</w:t>
      </w:r>
      <w:r>
        <w:rPr>
          <w:spacing w:val="26"/>
        </w:rPr>
        <w:t> </w:t>
      </w:r>
      <w:r>
        <w:rPr/>
        <w:t>ст.</w:t>
      </w:r>
      <w:r>
        <w:rPr>
          <w:spacing w:val="26"/>
        </w:rPr>
        <w:t> </w:t>
      </w:r>
      <w:r>
        <w:rPr/>
        <w:t>4377;</w:t>
      </w:r>
      <w:r>
        <w:rPr>
          <w:spacing w:val="27"/>
        </w:rPr>
        <w:t> </w:t>
      </w:r>
      <w:r>
        <w:rPr/>
        <w:t>2005,</w:t>
      </w:r>
      <w:r>
        <w:rPr>
          <w:spacing w:val="24"/>
        </w:rPr>
        <w:t> </w:t>
      </w:r>
      <w:r>
        <w:rPr/>
        <w:t>№</w:t>
      </w:r>
      <w:r>
        <w:rPr>
          <w:spacing w:val="27"/>
        </w:rPr>
        <w:t> </w:t>
      </w:r>
      <w:r>
        <w:rPr/>
        <w:t>27,</w:t>
      </w:r>
      <w:r>
        <w:rPr>
          <w:spacing w:val="26"/>
        </w:rPr>
        <w:t> </w:t>
      </w:r>
      <w:r>
        <w:rPr/>
        <w:t>ст.</w:t>
      </w:r>
    </w:p>
    <w:p>
      <w:pPr>
        <w:pStyle w:val="BodyText"/>
        <w:spacing w:line="322" w:lineRule="exact"/>
        <w:ind w:left="110" w:right="111" w:firstLine="0"/>
        <w:jc w:val="center"/>
      </w:pPr>
      <w:r>
        <w:rPr/>
        <w:t>2717; № 45, ст. 4585; 2006, № 6, ст. 636; № 31, ст. 3436; 2007, № 1, ст. 28, 31; </w:t>
      </w:r>
      <w:r>
        <w:rPr>
          <w:spacing w:val="24"/>
        </w:rPr>
        <w:t> </w:t>
      </w:r>
      <w:r>
        <w:rPr/>
        <w:t>№</w:t>
      </w:r>
    </w:p>
    <w:p>
      <w:pPr>
        <w:pStyle w:val="BodyText"/>
        <w:spacing w:line="240" w:lineRule="auto"/>
        <w:ind w:left="102" w:right="114" w:firstLine="0"/>
        <w:jc w:val="center"/>
      </w:pPr>
      <w:r>
        <w:rPr/>
        <w:t>18, ст. 2118; № 22, ст. 2563, 2564; 2008, № 26, ст. 3022; № 27, ст. 3126; № 30,</w:t>
      </w:r>
      <w:r>
        <w:rPr>
          <w:spacing w:val="42"/>
        </w:rPr>
        <w:t> </w:t>
      </w:r>
      <w:r>
        <w:rPr/>
        <w:t>ст.</w:t>
      </w:r>
    </w:p>
    <w:p>
      <w:pPr>
        <w:pStyle w:val="BodyText"/>
        <w:spacing w:line="240" w:lineRule="auto"/>
        <w:ind w:left="102" w:right="114" w:firstLine="0"/>
        <w:jc w:val="center"/>
      </w:pPr>
      <w:r>
        <w:rPr/>
        <w:t>3616,</w:t>
      </w:r>
      <w:r>
        <w:rPr>
          <w:spacing w:val="12"/>
        </w:rPr>
        <w:t> </w:t>
      </w:r>
      <w:r>
        <w:rPr/>
        <w:t>№</w:t>
      </w:r>
      <w:r>
        <w:rPr>
          <w:spacing w:val="13"/>
        </w:rPr>
        <w:t> </w:t>
      </w:r>
      <w:r>
        <w:rPr/>
        <w:t>48,</w:t>
      </w:r>
      <w:r>
        <w:rPr>
          <w:spacing w:val="12"/>
        </w:rPr>
        <w:t> </w:t>
      </w:r>
      <w:r>
        <w:rPr/>
        <w:t>ст.</w:t>
      </w:r>
      <w:r>
        <w:rPr>
          <w:spacing w:val="14"/>
        </w:rPr>
        <w:t> </w:t>
      </w:r>
      <w:r>
        <w:rPr/>
        <w:t>5500,</w:t>
      </w:r>
      <w:r>
        <w:rPr>
          <w:spacing w:val="12"/>
        </w:rPr>
        <w:t> </w:t>
      </w:r>
      <w:r>
        <w:rPr/>
        <w:t>5519;</w:t>
      </w:r>
      <w:r>
        <w:rPr>
          <w:spacing w:val="13"/>
        </w:rPr>
        <w:t> </w:t>
      </w:r>
      <w:r>
        <w:rPr/>
        <w:t>2009</w:t>
      </w:r>
      <w:r>
        <w:rPr>
          <w:spacing w:val="13"/>
        </w:rPr>
        <w:t> </w:t>
      </w:r>
      <w:r>
        <w:rPr/>
        <w:t>№</w:t>
      </w:r>
      <w:r>
        <w:rPr>
          <w:spacing w:val="13"/>
        </w:rPr>
        <w:t> </w:t>
      </w:r>
      <w:r>
        <w:rPr/>
        <w:t>29,</w:t>
      </w:r>
      <w:r>
        <w:rPr>
          <w:spacing w:val="12"/>
        </w:rPr>
        <w:t> </w:t>
      </w:r>
      <w:r>
        <w:rPr/>
        <w:t>ст.</w:t>
      </w:r>
      <w:r>
        <w:rPr>
          <w:spacing w:val="14"/>
        </w:rPr>
        <w:t> </w:t>
      </w:r>
      <w:r>
        <w:rPr/>
        <w:t>3632;</w:t>
      </w:r>
      <w:r>
        <w:rPr>
          <w:spacing w:val="13"/>
        </w:rPr>
        <w:t> </w:t>
      </w:r>
      <w:r>
        <w:rPr/>
        <w:t>№</w:t>
      </w:r>
      <w:r>
        <w:rPr>
          <w:spacing w:val="13"/>
        </w:rPr>
        <w:t> </w:t>
      </w:r>
      <w:r>
        <w:rPr/>
        <w:t>30,</w:t>
      </w:r>
      <w:r>
        <w:rPr>
          <w:spacing w:val="12"/>
        </w:rPr>
        <w:t> </w:t>
      </w:r>
      <w:r>
        <w:rPr/>
        <w:t>ст.</w:t>
      </w:r>
      <w:r>
        <w:rPr>
          <w:spacing w:val="11"/>
        </w:rPr>
        <w:t> </w:t>
      </w:r>
      <w:r>
        <w:rPr/>
        <w:t>3739;</w:t>
      </w:r>
      <w:r>
        <w:rPr>
          <w:spacing w:val="13"/>
        </w:rPr>
        <w:t> </w:t>
      </w:r>
      <w:r>
        <w:rPr/>
        <w:t>№</w:t>
      </w:r>
      <w:r>
        <w:rPr>
          <w:spacing w:val="13"/>
        </w:rPr>
        <w:t> </w:t>
      </w:r>
      <w:r>
        <w:rPr/>
        <w:t>48,</w:t>
      </w:r>
      <w:r>
        <w:rPr>
          <w:spacing w:val="12"/>
        </w:rPr>
        <w:t> </w:t>
      </w:r>
      <w:r>
        <w:rPr/>
        <w:t>ст.</w:t>
      </w:r>
      <w:r>
        <w:rPr>
          <w:spacing w:val="11"/>
        </w:rPr>
        <w:t> </w:t>
      </w:r>
      <w:r>
        <w:rPr/>
        <w:t>5711,</w:t>
      </w:r>
    </w:p>
    <w:p>
      <w:pPr>
        <w:pStyle w:val="BodyText"/>
        <w:spacing w:line="322" w:lineRule="exact" w:before="2"/>
        <w:ind w:left="110" w:right="110" w:firstLine="0"/>
        <w:jc w:val="center"/>
      </w:pPr>
      <w:r>
        <w:rPr/>
        <w:t>5731, 5733; № 51, ст. 6155, № 52, ст. 6450; 2010, № 1, ст. 4; № 11, ст. 1169; №</w:t>
      </w:r>
      <w:r>
        <w:rPr>
          <w:spacing w:val="-33"/>
        </w:rPr>
        <w:t> </w:t>
      </w:r>
      <w:r>
        <w:rPr/>
        <w:t>31,</w:t>
      </w:r>
    </w:p>
    <w:p>
      <w:pPr>
        <w:pStyle w:val="BodyText"/>
        <w:spacing w:line="322" w:lineRule="exact"/>
        <w:ind w:left="103" w:right="114" w:firstLine="0"/>
        <w:jc w:val="center"/>
      </w:pPr>
      <w:r>
        <w:rPr/>
        <w:t>ст. 4198; № 32, ст. 4298; № 40, ст. 4969; № 45, ст. 5752; № 48, ст. 6247; № 49,</w:t>
      </w:r>
      <w:r>
        <w:rPr>
          <w:spacing w:val="23"/>
        </w:rPr>
        <w:t> </w:t>
      </w:r>
      <w:r>
        <w:rPr/>
        <w:t>ст.</w:t>
      </w:r>
    </w:p>
    <w:p>
      <w:pPr>
        <w:pStyle w:val="BodyText"/>
        <w:spacing w:line="322" w:lineRule="exact"/>
        <w:ind w:left="103" w:right="114" w:firstLine="0"/>
        <w:jc w:val="center"/>
      </w:pPr>
      <w:r>
        <w:rPr/>
        <w:t>6420; 2011, № 1, ст.16; № 24, ст. 3357; № 27, ст. 3873; № 29, ст. 4291; №  </w:t>
      </w:r>
      <w:r>
        <w:rPr>
          <w:spacing w:val="56"/>
        </w:rPr>
        <w:t> </w:t>
      </w:r>
      <w:r>
        <w:rPr/>
        <w:t>30, ст.</w:t>
      </w:r>
    </w:p>
    <w:p>
      <w:pPr>
        <w:pStyle w:val="BodyText"/>
        <w:spacing w:line="322" w:lineRule="exact"/>
        <w:ind w:left="110" w:right="111" w:firstLine="0"/>
        <w:jc w:val="center"/>
      </w:pPr>
      <w:r>
        <w:rPr/>
        <w:t>4575, 4593; № 47, ст. 6611; № 48, ст. 6730; № 49, ст. 7014, 7070; 2012, № 14,  </w:t>
      </w:r>
      <w:r>
        <w:rPr>
          <w:spacing w:val="21"/>
        </w:rPr>
        <w:t> </w:t>
      </w:r>
      <w:r>
        <w:rPr/>
        <w:t>ст.</w:t>
      </w:r>
    </w:p>
    <w:p>
      <w:pPr>
        <w:pStyle w:val="BodyText"/>
        <w:spacing w:line="322" w:lineRule="exact"/>
        <w:ind w:left="104" w:right="114" w:firstLine="0"/>
        <w:jc w:val="center"/>
      </w:pPr>
      <w:r>
        <w:rPr/>
        <w:t>1545;</w:t>
      </w:r>
      <w:r>
        <w:rPr>
          <w:spacing w:val="11"/>
        </w:rPr>
        <w:t> </w:t>
      </w:r>
      <w:r>
        <w:rPr/>
        <w:t>№</w:t>
      </w:r>
      <w:r>
        <w:rPr>
          <w:spacing w:val="13"/>
        </w:rPr>
        <w:t> </w:t>
      </w:r>
      <w:r>
        <w:rPr/>
        <w:t>26,</w:t>
      </w:r>
      <w:r>
        <w:rPr>
          <w:spacing w:val="12"/>
        </w:rPr>
        <w:t> </w:t>
      </w:r>
      <w:r>
        <w:rPr/>
        <w:t>ст.</w:t>
      </w:r>
      <w:r>
        <w:rPr>
          <w:spacing w:val="11"/>
        </w:rPr>
        <w:t> </w:t>
      </w:r>
      <w:r>
        <w:rPr/>
        <w:t>3447;</w:t>
      </w:r>
      <w:r>
        <w:rPr>
          <w:spacing w:val="11"/>
        </w:rPr>
        <w:t> </w:t>
      </w:r>
      <w:r>
        <w:rPr/>
        <w:t>№</w:t>
      </w:r>
      <w:r>
        <w:rPr>
          <w:spacing w:val="13"/>
        </w:rPr>
        <w:t> </w:t>
      </w:r>
      <w:r>
        <w:rPr/>
        <w:t>27,</w:t>
      </w:r>
      <w:r>
        <w:rPr>
          <w:spacing w:val="12"/>
        </w:rPr>
        <w:t> </w:t>
      </w:r>
      <w:r>
        <w:rPr/>
        <w:t>ст.</w:t>
      </w:r>
      <w:r>
        <w:rPr>
          <w:spacing w:val="11"/>
        </w:rPr>
        <w:t> </w:t>
      </w:r>
      <w:r>
        <w:rPr/>
        <w:t>3588;</w:t>
      </w:r>
      <w:r>
        <w:rPr>
          <w:spacing w:val="11"/>
        </w:rPr>
        <w:t> </w:t>
      </w:r>
      <w:r>
        <w:rPr/>
        <w:t>№</w:t>
      </w:r>
      <w:r>
        <w:rPr>
          <w:spacing w:val="13"/>
        </w:rPr>
        <w:t> </w:t>
      </w:r>
      <w:r>
        <w:rPr/>
        <w:t>31,</w:t>
      </w:r>
      <w:r>
        <w:rPr>
          <w:spacing w:val="12"/>
        </w:rPr>
        <w:t> </w:t>
      </w:r>
      <w:r>
        <w:rPr/>
        <w:t>ст.</w:t>
      </w:r>
      <w:r>
        <w:rPr>
          <w:spacing w:val="11"/>
        </w:rPr>
        <w:t> </w:t>
      </w:r>
      <w:r>
        <w:rPr/>
        <w:t>4333;</w:t>
      </w:r>
      <w:r>
        <w:rPr>
          <w:spacing w:val="11"/>
        </w:rPr>
        <w:t> </w:t>
      </w:r>
      <w:r>
        <w:rPr/>
        <w:t>№</w:t>
      </w:r>
      <w:r>
        <w:rPr>
          <w:spacing w:val="13"/>
        </w:rPr>
        <w:t> </w:t>
      </w:r>
      <w:r>
        <w:rPr/>
        <w:t>50,</w:t>
      </w:r>
      <w:r>
        <w:rPr>
          <w:spacing w:val="12"/>
        </w:rPr>
        <w:t> </w:t>
      </w:r>
      <w:r>
        <w:rPr/>
        <w:t>ст.</w:t>
      </w:r>
      <w:r>
        <w:rPr>
          <w:spacing w:val="11"/>
        </w:rPr>
        <w:t> </w:t>
      </w:r>
      <w:r>
        <w:rPr/>
        <w:t>6954;</w:t>
      </w:r>
      <w:r>
        <w:rPr>
          <w:spacing w:val="11"/>
        </w:rPr>
        <w:t> </w:t>
      </w:r>
      <w:r>
        <w:rPr/>
        <w:t>2013,</w:t>
      </w:r>
      <w:r>
        <w:rPr>
          <w:spacing w:val="12"/>
        </w:rPr>
        <w:t> </w:t>
      </w:r>
      <w:r>
        <w:rPr/>
        <w:t>№</w:t>
      </w:r>
      <w:r>
        <w:rPr>
          <w:spacing w:val="11"/>
        </w:rPr>
        <w:t> </w:t>
      </w:r>
      <w:r>
        <w:rPr/>
        <w:t>9,</w:t>
      </w:r>
    </w:p>
    <w:p>
      <w:pPr>
        <w:pStyle w:val="BodyText"/>
        <w:spacing w:line="240" w:lineRule="auto"/>
        <w:ind w:left="103" w:right="114" w:firstLine="0"/>
        <w:jc w:val="center"/>
      </w:pPr>
      <w:r>
        <w:rPr/>
        <w:t>ст.</w:t>
      </w:r>
      <w:r>
        <w:rPr>
          <w:spacing w:val="14"/>
        </w:rPr>
        <w:t> </w:t>
      </w:r>
      <w:r>
        <w:rPr/>
        <w:t>872;</w:t>
      </w:r>
      <w:r>
        <w:rPr>
          <w:spacing w:val="16"/>
        </w:rPr>
        <w:t> </w:t>
      </w:r>
      <w:r>
        <w:rPr/>
        <w:t>№</w:t>
      </w:r>
      <w:r>
        <w:rPr>
          <w:spacing w:val="13"/>
        </w:rPr>
        <w:t> </w:t>
      </w:r>
      <w:r>
        <w:rPr/>
        <w:t>19,</w:t>
      </w:r>
      <w:r>
        <w:rPr>
          <w:spacing w:val="14"/>
        </w:rPr>
        <w:t> </w:t>
      </w:r>
      <w:r>
        <w:rPr/>
        <w:t>ст.</w:t>
      </w:r>
      <w:r>
        <w:rPr>
          <w:spacing w:val="14"/>
        </w:rPr>
        <w:t> </w:t>
      </w:r>
      <w:r>
        <w:rPr/>
        <w:t>2321,</w:t>
      </w:r>
      <w:r>
        <w:rPr>
          <w:spacing w:val="12"/>
        </w:rPr>
        <w:t> </w:t>
      </w:r>
      <w:r>
        <w:rPr/>
        <w:t>2331;</w:t>
      </w:r>
      <w:r>
        <w:rPr>
          <w:spacing w:val="13"/>
        </w:rPr>
        <w:t> </w:t>
      </w:r>
      <w:r>
        <w:rPr/>
        <w:t>№</w:t>
      </w:r>
      <w:r>
        <w:rPr>
          <w:spacing w:val="15"/>
        </w:rPr>
        <w:t> </w:t>
      </w:r>
      <w:r>
        <w:rPr/>
        <w:t>23.</w:t>
      </w:r>
      <w:r>
        <w:rPr>
          <w:spacing w:val="14"/>
        </w:rPr>
        <w:t> </w:t>
      </w:r>
      <w:r>
        <w:rPr/>
        <w:t>ст.</w:t>
      </w:r>
      <w:r>
        <w:rPr>
          <w:spacing w:val="12"/>
        </w:rPr>
        <w:t> </w:t>
      </w:r>
      <w:r>
        <w:rPr/>
        <w:t>2866;</w:t>
      </w:r>
      <w:r>
        <w:rPr>
          <w:spacing w:val="13"/>
        </w:rPr>
        <w:t> </w:t>
      </w:r>
      <w:r>
        <w:rPr/>
        <w:t>№</w:t>
      </w:r>
      <w:r>
        <w:rPr>
          <w:spacing w:val="13"/>
        </w:rPr>
        <w:t> </w:t>
      </w:r>
      <w:r>
        <w:rPr/>
        <w:t>26,</w:t>
      </w:r>
      <w:r>
        <w:rPr>
          <w:spacing w:val="14"/>
        </w:rPr>
        <w:t> </w:t>
      </w:r>
      <w:r>
        <w:rPr/>
        <w:t>ст.</w:t>
      </w:r>
      <w:r>
        <w:rPr>
          <w:spacing w:val="11"/>
        </w:rPr>
        <w:t> </w:t>
      </w:r>
      <w:r>
        <w:rPr/>
        <w:t>3207;</w:t>
      </w:r>
      <w:r>
        <w:rPr>
          <w:spacing w:val="13"/>
        </w:rPr>
        <w:t> </w:t>
      </w:r>
      <w:r>
        <w:rPr/>
        <w:t>№</w:t>
      </w:r>
      <w:r>
        <w:rPr>
          <w:spacing w:val="13"/>
        </w:rPr>
        <w:t> </w:t>
      </w:r>
      <w:r>
        <w:rPr/>
        <w:t>27,</w:t>
      </w:r>
      <w:r>
        <w:rPr>
          <w:spacing w:val="14"/>
        </w:rPr>
        <w:t> </w:t>
      </w:r>
      <w:r>
        <w:rPr/>
        <w:t>ст.</w:t>
      </w:r>
      <w:r>
        <w:rPr>
          <w:spacing w:val="11"/>
        </w:rPr>
        <w:t> </w:t>
      </w:r>
      <w:r>
        <w:rPr/>
        <w:t>3445;</w:t>
      </w:r>
      <w:r>
        <w:rPr>
          <w:spacing w:val="11"/>
        </w:rPr>
        <w:t> </w:t>
      </w:r>
      <w:r>
        <w:rPr/>
        <w:t>№</w:t>
      </w:r>
    </w:p>
    <w:p>
      <w:pPr>
        <w:pStyle w:val="BodyText"/>
        <w:spacing w:line="322" w:lineRule="exact" w:before="2"/>
        <w:ind w:left="110" w:right="108" w:firstLine="0"/>
        <w:jc w:val="center"/>
      </w:pPr>
      <w:r>
        <w:rPr/>
        <w:t>30,</w:t>
      </w:r>
      <w:r>
        <w:rPr>
          <w:spacing w:val="28"/>
        </w:rPr>
        <w:t> </w:t>
      </w:r>
      <w:r>
        <w:rPr/>
        <w:t>ст.</w:t>
      </w:r>
      <w:r>
        <w:rPr>
          <w:spacing w:val="31"/>
        </w:rPr>
        <w:t> </w:t>
      </w:r>
      <w:r>
        <w:rPr/>
        <w:t>4049,</w:t>
      </w:r>
      <w:r>
        <w:rPr>
          <w:spacing w:val="28"/>
        </w:rPr>
        <w:t> </w:t>
      </w:r>
      <w:r>
        <w:rPr/>
        <w:t>4081;</w:t>
      </w:r>
      <w:r>
        <w:rPr>
          <w:spacing w:val="30"/>
        </w:rPr>
        <w:t> </w:t>
      </w:r>
      <w:r>
        <w:rPr/>
        <w:t>№</w:t>
      </w:r>
      <w:r>
        <w:rPr>
          <w:spacing w:val="30"/>
        </w:rPr>
        <w:t> </w:t>
      </w:r>
      <w:r>
        <w:rPr/>
        <w:t>40,</w:t>
      </w:r>
      <w:r>
        <w:rPr>
          <w:spacing w:val="28"/>
        </w:rPr>
        <w:t> </w:t>
      </w:r>
      <w:r>
        <w:rPr/>
        <w:t>ст.</w:t>
      </w:r>
      <w:r>
        <w:rPr>
          <w:spacing w:val="31"/>
        </w:rPr>
        <w:t> </w:t>
      </w:r>
      <w:r>
        <w:rPr/>
        <w:t>5037,</w:t>
      </w:r>
      <w:r>
        <w:rPr>
          <w:spacing w:val="28"/>
        </w:rPr>
        <w:t> </w:t>
      </w:r>
      <w:r>
        <w:rPr/>
        <w:t>5038;</w:t>
      </w:r>
      <w:r>
        <w:rPr>
          <w:spacing w:val="30"/>
        </w:rPr>
        <w:t> </w:t>
      </w:r>
      <w:r>
        <w:rPr/>
        <w:t>№</w:t>
      </w:r>
      <w:r>
        <w:rPr>
          <w:spacing w:val="30"/>
        </w:rPr>
        <w:t> </w:t>
      </w:r>
      <w:r>
        <w:rPr/>
        <w:t>44,</w:t>
      </w:r>
      <w:r>
        <w:rPr>
          <w:spacing w:val="31"/>
        </w:rPr>
        <w:t> </w:t>
      </w:r>
      <w:r>
        <w:rPr/>
        <w:t>ст.</w:t>
      </w:r>
      <w:r>
        <w:rPr>
          <w:spacing w:val="28"/>
        </w:rPr>
        <w:t> </w:t>
      </w:r>
      <w:r>
        <w:rPr/>
        <w:t>5640,</w:t>
      </w:r>
      <w:r>
        <w:rPr>
          <w:spacing w:val="31"/>
        </w:rPr>
        <w:t> </w:t>
      </w:r>
      <w:r>
        <w:rPr/>
        <w:t>5645,</w:t>
      </w:r>
      <w:r>
        <w:rPr>
          <w:spacing w:val="28"/>
        </w:rPr>
        <w:t> </w:t>
      </w:r>
      <w:r>
        <w:rPr/>
        <w:t>5646,</w:t>
      </w:r>
      <w:r>
        <w:rPr>
          <w:spacing w:val="31"/>
        </w:rPr>
        <w:t> </w:t>
      </w:r>
      <w:r>
        <w:rPr/>
        <w:t>№</w:t>
      </w:r>
      <w:r>
        <w:rPr>
          <w:spacing w:val="30"/>
        </w:rPr>
        <w:t> </w:t>
      </w:r>
      <w:r>
        <w:rPr>
          <w:spacing w:val="3"/>
        </w:rPr>
        <w:t>52,</w:t>
      </w:r>
      <w:r>
        <w:rPr>
          <w:spacing w:val="31"/>
        </w:rPr>
        <w:t> </w:t>
      </w:r>
      <w:r>
        <w:rPr/>
        <w:t>ст.</w:t>
      </w:r>
    </w:p>
    <w:p>
      <w:pPr>
        <w:pStyle w:val="BodyText"/>
        <w:spacing w:line="240" w:lineRule="auto"/>
        <w:ind w:right="99" w:firstLine="0"/>
        <w:jc w:val="left"/>
      </w:pPr>
      <w:r>
        <w:rPr/>
        <w:t>6985; 2014, № 14, ст. 1544; № 23, ст. 2924; № 26, ст. 3372, 3404</w:t>
      </w:r>
      <w:r>
        <w:rPr>
          <w:rFonts w:ascii="Times New Roman" w:hAnsi="Times New Roman" w:cs="Times New Roman" w:eastAsia="Times New Roman" w:hint="default"/>
        </w:rPr>
        <w:t>) </w:t>
      </w:r>
      <w:r>
        <w:rPr/>
        <w:t>следующие изменения:</w:t>
      </w:r>
    </w:p>
    <w:p>
      <w:pPr>
        <w:spacing w:line="240" w:lineRule="auto" w:before="5"/>
        <w:rPr>
          <w:rFonts w:ascii="Times New Roman" w:hAnsi="Times New Roman" w:cs="Times New Roman" w:eastAsia="Times New Roman" w:hint="default"/>
          <w:sz w:val="38"/>
          <w:szCs w:val="38"/>
        </w:rPr>
      </w:pPr>
    </w:p>
    <w:p>
      <w:pPr>
        <w:pStyle w:val="ListParagraph"/>
        <w:numPr>
          <w:ilvl w:val="0"/>
          <w:numId w:val="1"/>
        </w:numPr>
        <w:tabs>
          <w:tab w:pos="1127" w:val="left" w:leader="none"/>
        </w:tabs>
        <w:spacing w:line="240" w:lineRule="auto" w:before="0" w:after="0"/>
        <w:ind w:left="112" w:right="0" w:firstLine="709"/>
        <w:jc w:val="left"/>
        <w:rPr>
          <w:rFonts w:ascii="Times New Roman" w:hAnsi="Times New Roman" w:cs="Times New Roman" w:eastAsia="Times New Roman" w:hint="default"/>
          <w:sz w:val="28"/>
          <w:szCs w:val="28"/>
        </w:rPr>
      </w:pPr>
      <w:r>
        <w:rPr>
          <w:rFonts w:ascii="Times New Roman" w:hAnsi="Times New Roman"/>
          <w:sz w:val="28"/>
        </w:rPr>
        <w:t>статью 7 изложить в следующей</w:t>
      </w:r>
      <w:r>
        <w:rPr>
          <w:rFonts w:ascii="Times New Roman" w:hAnsi="Times New Roman"/>
          <w:spacing w:val="-14"/>
          <w:sz w:val="28"/>
        </w:rPr>
        <w:t> </w:t>
      </w:r>
      <w:r>
        <w:rPr>
          <w:rFonts w:ascii="Times New Roman" w:hAnsi="Times New Roman"/>
          <w:sz w:val="28"/>
        </w:rPr>
        <w:t>редакции:</w:t>
      </w:r>
    </w:p>
    <w:p>
      <w:pPr>
        <w:spacing w:line="240" w:lineRule="auto" w:before="4"/>
        <w:rPr>
          <w:rFonts w:ascii="Times New Roman" w:hAnsi="Times New Roman" w:cs="Times New Roman" w:eastAsia="Times New Roman" w:hint="default"/>
          <w:sz w:val="38"/>
          <w:szCs w:val="38"/>
        </w:rPr>
      </w:pPr>
    </w:p>
    <w:p>
      <w:pPr>
        <w:pStyle w:val="BodyText"/>
        <w:spacing w:line="240" w:lineRule="auto"/>
        <w:ind w:left="110" w:right="72" w:firstLine="0"/>
        <w:jc w:val="center"/>
      </w:pPr>
      <w:r>
        <w:rPr/>
        <w:t>«Статья 7. Международные договоры по вопросам</w:t>
      </w:r>
      <w:r>
        <w:rPr>
          <w:spacing w:val="-24"/>
        </w:rPr>
        <w:t> </w:t>
      </w:r>
      <w:r>
        <w:rPr/>
        <w:t>налогообложения</w:t>
      </w:r>
    </w:p>
    <w:p>
      <w:pPr>
        <w:spacing w:line="240" w:lineRule="auto" w:before="7"/>
        <w:rPr>
          <w:rFonts w:ascii="Times New Roman" w:hAnsi="Times New Roman" w:cs="Times New Roman" w:eastAsia="Times New Roman" w:hint="default"/>
          <w:sz w:val="38"/>
          <w:szCs w:val="38"/>
        </w:rPr>
      </w:pPr>
    </w:p>
    <w:p>
      <w:pPr>
        <w:pStyle w:val="ListParagraph"/>
        <w:numPr>
          <w:ilvl w:val="0"/>
          <w:numId w:val="2"/>
        </w:numPr>
        <w:tabs>
          <w:tab w:pos="1126" w:val="left" w:leader="none"/>
        </w:tabs>
        <w:spacing w:line="240" w:lineRule="auto" w:before="0" w:after="0"/>
        <w:ind w:left="112" w:right="109" w:firstLine="709"/>
        <w:jc w:val="both"/>
        <w:rPr>
          <w:rFonts w:ascii="Times New Roman" w:hAnsi="Times New Roman" w:cs="Times New Roman" w:eastAsia="Times New Roman" w:hint="default"/>
          <w:sz w:val="28"/>
          <w:szCs w:val="28"/>
        </w:rPr>
      </w:pPr>
      <w:r>
        <w:rPr>
          <w:rFonts w:ascii="Times New Roman" w:hAnsi="Times New Roman"/>
          <w:sz w:val="28"/>
        </w:rPr>
        <w:t>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настоящим Кодексом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w:t>
      </w:r>
    </w:p>
    <w:p>
      <w:pPr>
        <w:pStyle w:val="ListParagraph"/>
        <w:numPr>
          <w:ilvl w:val="0"/>
          <w:numId w:val="2"/>
        </w:numPr>
        <w:tabs>
          <w:tab w:pos="1196" w:val="left" w:leader="none"/>
        </w:tabs>
        <w:spacing w:line="240" w:lineRule="auto" w:before="59" w:after="0"/>
        <w:ind w:left="112" w:right="118" w:firstLine="709"/>
        <w:jc w:val="both"/>
        <w:rPr>
          <w:rFonts w:ascii="Times New Roman" w:hAnsi="Times New Roman" w:cs="Times New Roman" w:eastAsia="Times New Roman" w:hint="default"/>
          <w:sz w:val="28"/>
          <w:szCs w:val="28"/>
        </w:rPr>
      </w:pPr>
      <w:r>
        <w:rPr>
          <w:rFonts w:ascii="Times New Roman" w:hAnsi="Times New Roman"/>
          <w:sz w:val="28"/>
        </w:rPr>
        <w:t>Фактическим получателем (бенефициарным собственником) дохода признается  лицо,  которое  в  силу  участия  (прямого  и  (или)  косвенного)    </w:t>
      </w:r>
      <w:r>
        <w:rPr>
          <w:rFonts w:ascii="Times New Roman" w:hAnsi="Times New Roman"/>
          <w:spacing w:val="28"/>
          <w:sz w:val="28"/>
        </w:rPr>
        <w:t> </w:t>
      </w:r>
      <w:r>
        <w:rPr>
          <w:rFonts w:ascii="Times New Roman" w:hAnsi="Times New Roman"/>
          <w:sz w:val="28"/>
        </w:rPr>
        <w:t>в</w:t>
      </w:r>
    </w:p>
    <w:p>
      <w:pPr>
        <w:spacing w:after="0" w:line="240" w:lineRule="auto"/>
        <w:jc w:val="both"/>
        <w:rPr>
          <w:rFonts w:ascii="Times New Roman" w:hAnsi="Times New Roman" w:cs="Times New Roman" w:eastAsia="Times New Roman" w:hint="default"/>
          <w:sz w:val="28"/>
          <w:szCs w:val="28"/>
        </w:rPr>
        <w:sectPr>
          <w:type w:val="continuous"/>
          <w:pgSz w:w="11910" w:h="16840"/>
          <w:pgMar w:top="106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09" w:firstLine="0"/>
        <w:jc w:val="both"/>
      </w:pPr>
      <w:r>
        <w:rPr/>
        <w:t>организации, либо контроля над организацией, либо в силу иных обстоятельств имеет право самостоятельно пользоваться и (или) распоряжаться этим доходом, либо лицо, в интересах которого иное лицо правомочно распоряжаться таким доходом. При этом учитываются функции, выполняемые этим лицом, а также принимаемые им</w:t>
      </w:r>
      <w:r>
        <w:rPr>
          <w:spacing w:val="-4"/>
        </w:rPr>
        <w:t> </w:t>
      </w:r>
      <w:r>
        <w:rPr/>
        <w:t>риски.</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2" w:firstLine="708"/>
        <w:jc w:val="both"/>
        <w:rPr>
          <w:rFonts w:ascii="Times New Roman" w:hAnsi="Times New Roman" w:cs="Times New Roman" w:eastAsia="Times New Roman" w:hint="default"/>
        </w:rPr>
      </w:pPr>
      <w:r>
        <w:rPr/>
        <w:t>В случае, если международным договором Российской Федерации по вопросам налогообложения предусмотрено применение пониженных ставок налога (освобождения от налогообложения) в отношении доходов от источников в Российской Федерации для иностранных лиц</w:t>
      </w:r>
      <w:r>
        <w:rPr>
          <w:rFonts w:ascii="Times New Roman" w:hAnsi="Times New Roman"/>
        </w:rPr>
        <w:t>, </w:t>
      </w:r>
      <w:r>
        <w:rPr/>
        <w:t>имеющих фактическое право на этот доход</w:t>
      </w:r>
      <w:r>
        <w:rPr>
          <w:rFonts w:ascii="Times New Roman" w:hAnsi="Times New Roman"/>
        </w:rPr>
        <w:t>, </w:t>
      </w:r>
      <w:r>
        <w:rPr/>
        <w:t>то в целях применения этого международного договора иностранное лицо не признается имеющим фактическое право на такие доходы</w:t>
      </w:r>
      <w:r>
        <w:rPr>
          <w:rFonts w:ascii="Times New Roman" w:hAnsi="Times New Roman"/>
        </w:rPr>
        <w:t>, </w:t>
      </w:r>
      <w:r>
        <w:rPr/>
        <w:t>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не выполняя никаких иных функций и не принимая на себя никаких рисков, прямо или косвенно выплачивая такой доход (полностью или частично) иному лицу, которое при прямом получении такого дохода от источника в Российской Федерации не имело бы права на применение указанных в настоящем абзаце положений международного договора Российской Федерации по вопросам</w:t>
      </w:r>
      <w:r>
        <w:rPr>
          <w:spacing w:val="-23"/>
        </w:rPr>
        <w:t> </w:t>
      </w:r>
      <w:r>
        <w:rPr/>
        <w:t>налогообложения.»</w:t>
      </w:r>
      <w:r>
        <w:rPr>
          <w:rFonts w:ascii="Times New Roman" w:hAnsi="Times New Roman"/>
        </w:rPr>
        <w:t>;</w:t>
      </w:r>
    </w:p>
    <w:p>
      <w:pPr>
        <w:spacing w:line="240" w:lineRule="auto" w:before="7"/>
        <w:rPr>
          <w:rFonts w:ascii="Times New Roman" w:hAnsi="Times New Roman" w:cs="Times New Roman" w:eastAsia="Times New Roman" w:hint="default"/>
          <w:sz w:val="38"/>
          <w:szCs w:val="38"/>
        </w:rPr>
      </w:pPr>
    </w:p>
    <w:p>
      <w:pPr>
        <w:pStyle w:val="ListParagraph"/>
        <w:numPr>
          <w:ilvl w:val="0"/>
          <w:numId w:val="1"/>
        </w:numPr>
        <w:tabs>
          <w:tab w:pos="1131" w:val="left" w:leader="none"/>
        </w:tabs>
        <w:spacing w:line="240" w:lineRule="auto" w:before="0" w:after="0"/>
        <w:ind w:left="112" w:right="115"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пункт 2 статьи 11 дополнить абзацами седьмым – девятым следующего содержания:</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0" w:firstLine="708"/>
        <w:jc w:val="both"/>
      </w:pPr>
      <w:r>
        <w:rP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w:t>
      </w:r>
      <w:r>
        <w:rPr>
          <w:spacing w:val="-20"/>
        </w:rPr>
        <w:t> </w:t>
      </w:r>
      <w:r>
        <w:rPr/>
        <w:t>бенефициаров;</w:t>
      </w:r>
    </w:p>
    <w:p>
      <w:pPr>
        <w:pStyle w:val="BodyText"/>
        <w:spacing w:line="240" w:lineRule="auto" w:before="59"/>
        <w:ind w:right="111" w:firstLine="708"/>
        <w:jc w:val="both"/>
      </w:pPr>
      <w:r>
        <w:rPr/>
        <w:t>иностранные финансовые посредники – иностранные фондовые биржи и иностранные депозитарно</w:t>
      </w:r>
      <w:r>
        <w:rPr>
          <w:rFonts w:ascii="Times New Roman" w:hAnsi="Times New Roman" w:cs="Times New Roman" w:eastAsia="Times New Roman" w:hint="default"/>
        </w:rPr>
        <w:t>-</w:t>
      </w:r>
      <w:r>
        <w:rPr/>
        <w:t>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w:t>
      </w:r>
      <w:r>
        <w:rPr>
          <w:spacing w:val="-20"/>
        </w:rPr>
        <w:t> </w:t>
      </w:r>
      <w:r>
        <w:rPr/>
        <w:t>Федерации</w:t>
      </w:r>
    </w:p>
    <w:p>
      <w:pPr>
        <w:pStyle w:val="BodyText"/>
        <w:spacing w:line="240" w:lineRule="auto" w:before="59"/>
        <w:ind w:right="108" w:firstLine="708"/>
        <w:jc w:val="both"/>
        <w:rPr>
          <w:rFonts w:ascii="Times New Roman" w:hAnsi="Times New Roman" w:cs="Times New Roman" w:eastAsia="Times New Roman" w:hint="default"/>
        </w:rPr>
      </w:pPr>
      <w:r>
        <w:rPr/>
        <w:t>публичные компании – российские и иностранные организации, являющиеся эмитентами ценных бумаг (включая депозитарные расписки)</w:t>
      </w:r>
      <w:r>
        <w:rPr>
          <w:rFonts w:ascii="Times New Roman" w:hAnsi="Times New Roman" w:cs="Times New Roman" w:eastAsia="Times New Roman" w:hint="default"/>
        </w:rPr>
        <w:t>, </w:t>
      </w:r>
      <w:r>
        <w:rPr/>
        <w:t>которые прошли процедуру листинга и (или) были допущены к обращению на одной или нескольких российских фондовых биржах, имеющих соответствующую лицензию, или биржах, включенных в перечень  иностранных финансовых</w:t>
      </w:r>
      <w:r>
        <w:rPr>
          <w:spacing w:val="-16"/>
        </w:rPr>
        <w:t> </w:t>
      </w:r>
      <w:r>
        <w:rPr/>
        <w:t>посредников.»</w:t>
      </w:r>
      <w:r>
        <w:rPr>
          <w:rFonts w:ascii="Times New Roman" w:hAnsi="Times New Roman" w:cs="Times New Roman" w:eastAsia="Times New Roman" w:hint="default"/>
        </w:rPr>
        <w:t>;</w:t>
      </w:r>
    </w:p>
    <w:p>
      <w:pPr>
        <w:spacing w:after="0" w:line="240" w:lineRule="auto"/>
        <w:jc w:val="both"/>
        <w:rPr>
          <w:rFonts w:ascii="Times New Roman" w:hAnsi="Times New Roman" w:cs="Times New Roman" w:eastAsia="Times New Roman" w:hint="default"/>
        </w:rPr>
        <w:sectPr>
          <w:headerReference w:type="default" r:id="rId5"/>
          <w:pgSz w:w="11910" w:h="16840"/>
          <w:pgMar w:header="748" w:footer="0" w:top="1020" w:bottom="280" w:left="1020" w:right="1020"/>
          <w:pgNumType w:start="2"/>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3"/>
        <w:rPr>
          <w:rFonts w:ascii="Times New Roman" w:hAnsi="Times New Roman" w:cs="Times New Roman" w:eastAsia="Times New Roman" w:hint="default"/>
          <w:sz w:val="21"/>
          <w:szCs w:val="21"/>
        </w:rPr>
      </w:pPr>
    </w:p>
    <w:p>
      <w:pPr>
        <w:pStyle w:val="ListParagraph"/>
        <w:numPr>
          <w:ilvl w:val="0"/>
          <w:numId w:val="1"/>
        </w:numPr>
        <w:tabs>
          <w:tab w:pos="1127" w:val="left" w:leader="none"/>
        </w:tabs>
        <w:spacing w:line="240" w:lineRule="auto" w:before="64"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статью 19 дополнить абзацем третьим следующего</w:t>
      </w:r>
      <w:r>
        <w:rPr>
          <w:rFonts w:ascii="Times New Roman" w:hAnsi="Times New Roman"/>
          <w:spacing w:val="-20"/>
          <w:sz w:val="28"/>
        </w:rPr>
        <w:t> </w:t>
      </w:r>
      <w:r>
        <w:rPr>
          <w:rFonts w:ascii="Times New Roman" w:hAnsi="Times New Roman"/>
          <w:sz w:val="28"/>
        </w:rPr>
        <w:t>содержания:</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08" w:firstLine="708"/>
        <w:jc w:val="both"/>
      </w:pPr>
      <w:r>
        <w:rPr/>
        <w:t>«В случаях, предусмотренных настоящим Кодексом, налогоплательщиками признаются иностранные структуры без образования юридического</w:t>
      </w:r>
      <w:r>
        <w:rPr>
          <w:spacing w:val="-11"/>
        </w:rPr>
        <w:t> </w:t>
      </w:r>
      <w:r>
        <w:rPr/>
        <w:t>лица.»;</w:t>
      </w:r>
    </w:p>
    <w:p>
      <w:pPr>
        <w:spacing w:line="240" w:lineRule="auto" w:before="4"/>
        <w:rPr>
          <w:rFonts w:ascii="Times New Roman" w:hAnsi="Times New Roman" w:cs="Times New Roman" w:eastAsia="Times New Roman" w:hint="default"/>
          <w:sz w:val="38"/>
          <w:szCs w:val="38"/>
        </w:rPr>
      </w:pPr>
    </w:p>
    <w:p>
      <w:pPr>
        <w:pStyle w:val="ListParagraph"/>
        <w:numPr>
          <w:ilvl w:val="0"/>
          <w:numId w:val="1"/>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4"/>
          <w:sz w:val="28"/>
        </w:rPr>
        <w:t> </w:t>
      </w:r>
      <w:r>
        <w:rPr>
          <w:rFonts w:ascii="Times New Roman" w:hAnsi="Times New Roman"/>
          <w:sz w:val="28"/>
        </w:rPr>
        <w:t>23:</w:t>
      </w:r>
    </w:p>
    <w:p>
      <w:pPr>
        <w:spacing w:line="240" w:lineRule="auto" w:before="7"/>
        <w:rPr>
          <w:rFonts w:ascii="Times New Roman" w:hAnsi="Times New Roman" w:cs="Times New Roman" w:eastAsia="Times New Roman" w:hint="default"/>
          <w:sz w:val="38"/>
          <w:szCs w:val="38"/>
        </w:rPr>
      </w:pPr>
    </w:p>
    <w:p>
      <w:pPr>
        <w:pStyle w:val="BodyText"/>
        <w:spacing w:line="240" w:lineRule="auto"/>
        <w:ind w:left="821" w:right="99" w:firstLine="0"/>
        <w:jc w:val="left"/>
      </w:pPr>
      <w:r>
        <w:rPr/>
        <w:t>а) подпункт 2 пункта 2 изложить в следующей</w:t>
      </w:r>
      <w:r>
        <w:rPr>
          <w:spacing w:val="-18"/>
        </w:rPr>
        <w:t> </w:t>
      </w:r>
      <w:r>
        <w:rPr/>
        <w:t>редакции:</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1" w:firstLine="708"/>
        <w:jc w:val="both"/>
      </w:pPr>
      <w:r>
        <w:rPr/>
        <w:t>«2) о своем участии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w:t>
      </w:r>
      <w:r>
        <w:rPr>
          <w:rFonts w:ascii="Times New Roman" w:hAnsi="Times New Roman"/>
        </w:rPr>
        <w:t>- </w:t>
      </w:r>
      <w:r>
        <w:rPr/>
        <w:t>в срок не позднее одного месяца со дня начала такого</w:t>
      </w:r>
      <w:r>
        <w:rPr>
          <w:spacing w:val="-25"/>
        </w:rPr>
        <w:t> </w:t>
      </w:r>
      <w:r>
        <w:rPr/>
        <w:t>участия;»</w:t>
      </w:r>
    </w:p>
    <w:p>
      <w:pPr>
        <w:spacing w:line="240" w:lineRule="auto" w:before="5"/>
        <w:rPr>
          <w:rFonts w:ascii="Times New Roman" w:hAnsi="Times New Roman" w:cs="Times New Roman" w:eastAsia="Times New Roman" w:hint="default"/>
          <w:sz w:val="35"/>
          <w:szCs w:val="35"/>
        </w:rPr>
      </w:pPr>
    </w:p>
    <w:p>
      <w:pPr>
        <w:pStyle w:val="BodyText"/>
        <w:spacing w:line="240" w:lineRule="auto"/>
        <w:ind w:left="821" w:right="99" w:firstLine="0"/>
        <w:jc w:val="left"/>
      </w:pPr>
      <w:r>
        <w:rPr/>
        <w:t>б) дополнить пунктами </w:t>
      </w:r>
      <w:r>
        <w:rPr>
          <w:rFonts w:ascii="Times New Roman" w:hAnsi="Times New Roman" w:cs="Times New Roman" w:eastAsia="Times New Roman" w:hint="default"/>
        </w:rPr>
        <w:t>3 </w:t>
      </w:r>
      <w:r>
        <w:rPr/>
        <w:t>– </w:t>
      </w:r>
      <w:r>
        <w:rPr>
          <w:rFonts w:ascii="Times New Roman" w:hAnsi="Times New Roman" w:cs="Times New Roman" w:eastAsia="Times New Roman" w:hint="default"/>
        </w:rPr>
        <w:t>3</w:t>
      </w:r>
      <w:r>
        <w:rPr>
          <w:rFonts w:ascii="Times New Roman" w:hAnsi="Times New Roman" w:cs="Times New Roman" w:eastAsia="Times New Roman" w:hint="default"/>
          <w:position w:val="13"/>
          <w:sz w:val="18"/>
          <w:szCs w:val="18"/>
        </w:rPr>
        <w:t>1  </w:t>
      </w:r>
      <w:r>
        <w:rPr/>
        <w:t>следующего</w:t>
      </w:r>
      <w:r>
        <w:rPr>
          <w:spacing w:val="-37"/>
        </w:rPr>
        <w:t> </w:t>
      </w:r>
      <w:r>
        <w:rPr/>
        <w:t>содержания:</w:t>
      </w:r>
    </w:p>
    <w:p>
      <w:pPr>
        <w:spacing w:line="240" w:lineRule="auto" w:before="2"/>
        <w:rPr>
          <w:rFonts w:ascii="Times New Roman" w:hAnsi="Times New Roman" w:cs="Times New Roman" w:eastAsia="Times New Roman" w:hint="default"/>
          <w:sz w:val="33"/>
          <w:szCs w:val="33"/>
        </w:rPr>
      </w:pPr>
    </w:p>
    <w:p>
      <w:pPr>
        <w:pStyle w:val="BodyText"/>
        <w:spacing w:line="240" w:lineRule="auto"/>
        <w:ind w:right="121" w:firstLine="708"/>
        <w:jc w:val="both"/>
      </w:pPr>
      <w:r>
        <w:rPr/>
        <w:t>«3. Налогоплательщики помимо обязанностей, предусмотренных пунктами 1 – 2 настоящей статьи, обязаны уведомлять налоговый</w:t>
      </w:r>
      <w:r>
        <w:rPr>
          <w:spacing w:val="-15"/>
        </w:rPr>
        <w:t> </w:t>
      </w:r>
      <w:r>
        <w:rPr/>
        <w:t>орган:</w:t>
      </w:r>
    </w:p>
    <w:p>
      <w:pPr>
        <w:pStyle w:val="ListParagraph"/>
        <w:numPr>
          <w:ilvl w:val="0"/>
          <w:numId w:val="3"/>
        </w:numPr>
        <w:tabs>
          <w:tab w:pos="1196" w:val="left" w:leader="none"/>
        </w:tabs>
        <w:spacing w:line="242" w:lineRule="auto" w:before="59" w:after="0"/>
        <w:ind w:left="112" w:right="109" w:firstLine="709"/>
        <w:jc w:val="both"/>
        <w:rPr>
          <w:rFonts w:ascii="Times New Roman" w:hAnsi="Times New Roman" w:cs="Times New Roman" w:eastAsia="Times New Roman" w:hint="default"/>
          <w:sz w:val="28"/>
          <w:szCs w:val="28"/>
        </w:rPr>
      </w:pPr>
      <w:r>
        <w:rPr>
          <w:rFonts w:ascii="Times New Roman" w:hAnsi="Times New Roman"/>
          <w:sz w:val="28"/>
        </w:rPr>
        <w:t>о своем участии в иностранных организациях (в случае, если доля участия превышает 10</w:t>
      </w:r>
      <w:r>
        <w:rPr>
          <w:rFonts w:ascii="Times New Roman" w:hAnsi="Times New Roman"/>
          <w:spacing w:val="-8"/>
          <w:sz w:val="28"/>
        </w:rPr>
        <w:t> </w:t>
      </w:r>
      <w:r>
        <w:rPr>
          <w:rFonts w:ascii="Times New Roman" w:hAnsi="Times New Roman"/>
          <w:sz w:val="28"/>
        </w:rPr>
        <w:t>процентов</w:t>
      </w:r>
      <w:r>
        <w:rPr>
          <w:rFonts w:ascii="Times New Roman" w:hAnsi="Times New Roman"/>
          <w:sz w:val="28"/>
        </w:rPr>
        <w:t>);</w:t>
      </w:r>
    </w:p>
    <w:p>
      <w:pPr>
        <w:pStyle w:val="ListParagraph"/>
        <w:numPr>
          <w:ilvl w:val="0"/>
          <w:numId w:val="3"/>
        </w:numPr>
        <w:tabs>
          <w:tab w:pos="1306" w:val="left" w:leader="none"/>
        </w:tabs>
        <w:spacing w:line="240" w:lineRule="auto" w:before="56"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о своем участии в иностранных структурах без образования юридического лица (включая случаи, когда налогоплательщик выступает учредителем такой структуры или лицом, имеющим фактическое право на доход (прибыль) такой структуры в случае его</w:t>
      </w:r>
      <w:r>
        <w:rPr>
          <w:rFonts w:ascii="Times New Roman" w:hAnsi="Times New Roman"/>
          <w:spacing w:val="-20"/>
          <w:sz w:val="28"/>
        </w:rPr>
        <w:t> </w:t>
      </w:r>
      <w:r>
        <w:rPr>
          <w:rFonts w:ascii="Times New Roman" w:hAnsi="Times New Roman"/>
          <w:sz w:val="28"/>
        </w:rPr>
        <w:t>распределения</w:t>
      </w:r>
      <w:r>
        <w:rPr>
          <w:rFonts w:ascii="Times New Roman" w:hAnsi="Times New Roman"/>
          <w:sz w:val="28"/>
        </w:rPr>
        <w:t>);</w:t>
      </w:r>
    </w:p>
    <w:p>
      <w:pPr>
        <w:pStyle w:val="ListParagraph"/>
        <w:numPr>
          <w:ilvl w:val="0"/>
          <w:numId w:val="3"/>
        </w:numPr>
        <w:tabs>
          <w:tab w:pos="1157" w:val="left" w:leader="none"/>
        </w:tabs>
        <w:spacing w:line="242" w:lineRule="auto" w:before="59"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о контролируемых иностранных компаниях, в отношении которых он является контролирующим</w:t>
      </w:r>
      <w:r>
        <w:rPr>
          <w:rFonts w:ascii="Times New Roman" w:hAnsi="Times New Roman"/>
          <w:spacing w:val="-7"/>
          <w:sz w:val="28"/>
        </w:rPr>
        <w:t> </w:t>
      </w:r>
      <w:r>
        <w:rPr>
          <w:rFonts w:ascii="Times New Roman" w:hAnsi="Times New Roman"/>
          <w:sz w:val="28"/>
        </w:rPr>
        <w:t>лицом</w:t>
      </w:r>
      <w:r>
        <w:rPr>
          <w:rFonts w:ascii="Times New Roman" w:hAnsi="Times New Roman"/>
          <w:sz w:val="28"/>
        </w:rPr>
        <w:t>.</w:t>
      </w:r>
    </w:p>
    <w:p>
      <w:pPr>
        <w:pStyle w:val="BodyText"/>
        <w:spacing w:line="322" w:lineRule="exact" w:before="60"/>
        <w:ind w:right="109" w:firstLine="708"/>
        <w:jc w:val="both"/>
      </w:pPr>
      <w:r>
        <w:rPr/>
        <w:t>Уведомление представляется в налоговый орган соответственно по месту нахождения организации, месту жительства физического лица, в порядке и сроки, предусмотренные статьей 25</w:t>
      </w:r>
      <w:r>
        <w:rPr>
          <w:rFonts w:ascii="Times New Roman" w:hAnsi="Times New Roman"/>
          <w:position w:val="13"/>
          <w:sz w:val="18"/>
        </w:rPr>
        <w:t>14 </w:t>
      </w:r>
      <w:r>
        <w:rPr/>
        <w:t>настоящего</w:t>
      </w:r>
      <w:r>
        <w:rPr>
          <w:spacing w:val="5"/>
        </w:rPr>
        <w:t> </w:t>
      </w:r>
      <w:r>
        <w:rPr/>
        <w:t>Кодекса.</w:t>
      </w:r>
    </w:p>
    <w:p>
      <w:pPr>
        <w:pStyle w:val="BodyText"/>
        <w:spacing w:line="240" w:lineRule="auto" w:before="19"/>
        <w:ind w:right="109" w:firstLine="708"/>
        <w:jc w:val="both"/>
      </w:pPr>
      <w:r>
        <w:rPr>
          <w:rFonts w:ascii="Times New Roman" w:hAnsi="Times New Roman" w:cs="Times New Roman" w:eastAsia="Times New Roman" w:hint="default"/>
        </w:rPr>
        <w:t>3</w:t>
      </w:r>
      <w:r>
        <w:rPr>
          <w:rFonts w:ascii="Times New Roman" w:hAnsi="Times New Roman" w:cs="Times New Roman" w:eastAsia="Times New Roman" w:hint="default"/>
          <w:position w:val="13"/>
          <w:sz w:val="18"/>
          <w:szCs w:val="18"/>
        </w:rPr>
        <w:t>1</w:t>
      </w:r>
      <w:r>
        <w:rPr>
          <w:rFonts w:ascii="Times New Roman" w:hAnsi="Times New Roman" w:cs="Times New Roman" w:eastAsia="Times New Roman" w:hint="default"/>
        </w:rPr>
        <w:t>. </w:t>
      </w:r>
      <w:r>
        <w:rPr/>
        <w:t>Иностранные организации, а также иностранные структуры без образования юридического лица, имеющие имущество, признаваемое объектом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   При    наличии   у   иностранной   организации     (иностранной</w:t>
      </w:r>
    </w:p>
    <w:p>
      <w:pPr>
        <w:spacing w:after="0" w:line="240" w:lineRule="auto"/>
        <w:jc w:val="both"/>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08" w:firstLine="0"/>
        <w:jc w:val="both"/>
      </w:pPr>
      <w:r>
        <w:rPr/>
        <w:t>структуры без образования юридического лица</w:t>
      </w:r>
      <w:r>
        <w:rPr>
          <w:rFonts w:ascii="Times New Roman" w:hAnsi="Times New Roman"/>
        </w:rPr>
        <w:t>) </w:t>
      </w:r>
      <w:r>
        <w:rPr/>
        <w:t>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w:t>
      </w:r>
      <w:r>
        <w:rPr>
          <w:spacing w:val="-5"/>
        </w:rPr>
        <w:t> </w:t>
      </w:r>
      <w:r>
        <w:rPr/>
        <w:t>лица.»;</w:t>
      </w:r>
    </w:p>
    <w:p>
      <w:pPr>
        <w:spacing w:line="240" w:lineRule="auto" w:before="11"/>
        <w:rPr>
          <w:rFonts w:ascii="Times New Roman" w:hAnsi="Times New Roman" w:cs="Times New Roman" w:eastAsia="Times New Roman" w:hint="default"/>
          <w:sz w:val="29"/>
          <w:szCs w:val="29"/>
        </w:rPr>
      </w:pPr>
    </w:p>
    <w:p>
      <w:pPr>
        <w:pStyle w:val="BodyText"/>
        <w:spacing w:line="240" w:lineRule="auto"/>
        <w:ind w:left="821" w:right="99" w:firstLine="0"/>
        <w:jc w:val="left"/>
      </w:pPr>
      <w:r>
        <w:rPr/>
        <w:t>5) Раздел </w:t>
      </w:r>
      <w:r>
        <w:rPr>
          <w:rFonts w:ascii="Times New Roman" w:hAnsi="Times New Roman"/>
        </w:rPr>
        <w:t>II </w:t>
      </w:r>
      <w:r>
        <w:rPr/>
        <w:t>дополнить главой 3</w:t>
      </w:r>
      <w:r>
        <w:rPr>
          <w:rFonts w:ascii="Times New Roman" w:hAnsi="Times New Roman"/>
          <w:position w:val="13"/>
          <w:sz w:val="18"/>
        </w:rPr>
        <w:t>4  </w:t>
      </w:r>
      <w:r>
        <w:rPr/>
        <w:t>следующего</w:t>
      </w:r>
      <w:r>
        <w:rPr>
          <w:spacing w:val="-37"/>
        </w:rPr>
        <w:t> </w:t>
      </w:r>
      <w:r>
        <w:rPr/>
        <w:t>содержания:</w:t>
      </w:r>
    </w:p>
    <w:p>
      <w:pPr>
        <w:spacing w:line="240" w:lineRule="auto" w:before="6"/>
        <w:rPr>
          <w:rFonts w:ascii="Times New Roman" w:hAnsi="Times New Roman" w:cs="Times New Roman" w:eastAsia="Times New Roman" w:hint="default"/>
          <w:sz w:val="28"/>
          <w:szCs w:val="28"/>
        </w:rPr>
      </w:pPr>
    </w:p>
    <w:p>
      <w:pPr>
        <w:spacing w:after="0" w:line="240" w:lineRule="auto"/>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0"/>
        <w:rPr>
          <w:rFonts w:ascii="Times New Roman" w:hAnsi="Times New Roman" w:cs="Times New Roman" w:eastAsia="Times New Roman" w:hint="default"/>
          <w:sz w:val="38"/>
          <w:szCs w:val="38"/>
        </w:rPr>
      </w:pPr>
    </w:p>
    <w:p>
      <w:pPr>
        <w:pStyle w:val="BodyText"/>
        <w:spacing w:line="240" w:lineRule="auto"/>
        <w:ind w:right="-17" w:firstLine="0"/>
        <w:jc w:val="left"/>
      </w:pPr>
      <w:r>
        <w:rPr/>
        <w:t>лица</w:t>
      </w:r>
    </w:p>
    <w:p>
      <w:pPr>
        <w:pStyle w:val="BodyText"/>
        <w:spacing w:line="240" w:lineRule="auto" w:before="76"/>
        <w:ind w:left="102" w:right="0" w:firstLine="0"/>
        <w:jc w:val="left"/>
      </w:pPr>
      <w:r>
        <w:rPr/>
        <w:br w:type="column"/>
      </w:r>
      <w:r>
        <w:rPr>
          <w:rFonts w:ascii="Times New Roman" w:hAnsi="Times New Roman"/>
          <w:b/>
        </w:rPr>
        <w:t>«Глава 3</w:t>
      </w:r>
      <w:r>
        <w:rPr>
          <w:rFonts w:ascii="Times New Roman" w:hAnsi="Times New Roman"/>
          <w:b/>
          <w:position w:val="13"/>
          <w:sz w:val="18"/>
        </w:rPr>
        <w:t>4</w:t>
      </w:r>
      <w:r>
        <w:rPr>
          <w:rFonts w:ascii="Times New Roman" w:hAnsi="Times New Roman"/>
          <w:b/>
        </w:rPr>
        <w:t>. </w:t>
      </w:r>
      <w:r>
        <w:rPr/>
        <w:t>Контролируемые иностранные компании  и  </w:t>
      </w:r>
      <w:r>
        <w:rPr>
          <w:spacing w:val="20"/>
        </w:rPr>
        <w:t> </w:t>
      </w:r>
      <w:r>
        <w:rPr/>
        <w:t>контролирующие</w:t>
      </w:r>
    </w:p>
    <w:p>
      <w:pPr>
        <w:spacing w:after="0" w:line="240" w:lineRule="auto"/>
        <w:jc w:val="left"/>
        <w:sectPr>
          <w:type w:val="continuous"/>
          <w:pgSz w:w="11910" w:h="16840"/>
          <w:pgMar w:top="1060" w:bottom="280" w:left="1020" w:right="1020"/>
          <w:cols w:num="2" w:equalWidth="0">
            <w:col w:w="679" w:space="40"/>
            <w:col w:w="9151"/>
          </w:cols>
        </w:sectPr>
      </w:pPr>
    </w:p>
    <w:p>
      <w:pPr>
        <w:spacing w:line="240" w:lineRule="auto" w:before="7"/>
        <w:rPr>
          <w:rFonts w:ascii="Times New Roman" w:hAnsi="Times New Roman" w:cs="Times New Roman" w:eastAsia="Times New Roman" w:hint="default"/>
          <w:sz w:val="28"/>
          <w:szCs w:val="28"/>
        </w:rPr>
      </w:pPr>
    </w:p>
    <w:p>
      <w:pPr>
        <w:spacing w:after="0" w:line="240" w:lineRule="auto"/>
        <w:rPr>
          <w:rFonts w:ascii="Times New Roman" w:hAnsi="Times New Roman" w:cs="Times New Roman" w:eastAsia="Times New Roman" w:hint="default"/>
          <w:sz w:val="28"/>
          <w:szCs w:val="28"/>
        </w:rPr>
        <w:sectPr>
          <w:type w:val="continuous"/>
          <w:pgSz w:w="11910" w:h="16840"/>
          <w:pgMar w:top="1060" w:bottom="280" w:left="1020" w:right="1020"/>
        </w:sectPr>
      </w:pPr>
    </w:p>
    <w:p>
      <w:pPr>
        <w:spacing w:line="240" w:lineRule="auto" w:before="9"/>
        <w:rPr>
          <w:rFonts w:ascii="Times New Roman" w:hAnsi="Times New Roman" w:cs="Times New Roman" w:eastAsia="Times New Roman" w:hint="default"/>
          <w:sz w:val="37"/>
          <w:szCs w:val="37"/>
        </w:rPr>
      </w:pPr>
    </w:p>
    <w:p>
      <w:pPr>
        <w:pStyle w:val="BodyText"/>
        <w:spacing w:line="240" w:lineRule="auto"/>
        <w:ind w:right="-17" w:firstLine="0"/>
        <w:jc w:val="left"/>
      </w:pPr>
      <w:r>
        <w:rPr/>
        <w:t>лица</w:t>
      </w:r>
    </w:p>
    <w:p>
      <w:pPr>
        <w:spacing w:before="76"/>
        <w:ind w:left="102" w:right="0" w:firstLine="0"/>
        <w:jc w:val="left"/>
        <w:rPr>
          <w:rFonts w:ascii="Times New Roman" w:hAnsi="Times New Roman" w:cs="Times New Roman" w:eastAsia="Times New Roman" w:hint="default"/>
          <w:sz w:val="28"/>
          <w:szCs w:val="28"/>
        </w:rPr>
      </w:pPr>
      <w:r>
        <w:rPr/>
        <w:br w:type="column"/>
      </w:r>
      <w:r>
        <w:rPr>
          <w:rFonts w:ascii="Times New Roman" w:hAnsi="Times New Roman"/>
          <w:b/>
          <w:sz w:val="28"/>
        </w:rPr>
        <w:t>Статья 25</w:t>
      </w:r>
      <w:r>
        <w:rPr>
          <w:rFonts w:ascii="Times New Roman" w:hAnsi="Times New Roman"/>
          <w:b/>
          <w:position w:val="13"/>
          <w:sz w:val="18"/>
        </w:rPr>
        <w:t>13</w:t>
      </w:r>
      <w:r>
        <w:rPr>
          <w:rFonts w:ascii="Times New Roman" w:hAnsi="Times New Roman"/>
          <w:b/>
          <w:sz w:val="28"/>
        </w:rPr>
        <w:t>. </w:t>
      </w:r>
      <w:r>
        <w:rPr>
          <w:rFonts w:ascii="Times New Roman" w:hAnsi="Times New Roman"/>
          <w:sz w:val="28"/>
        </w:rPr>
        <w:t>Контролируемые иностранные компании и</w:t>
      </w:r>
      <w:r>
        <w:rPr>
          <w:rFonts w:ascii="Times New Roman" w:hAnsi="Times New Roman"/>
          <w:spacing w:val="-17"/>
          <w:sz w:val="28"/>
        </w:rPr>
        <w:t> </w:t>
      </w:r>
      <w:r>
        <w:rPr>
          <w:rFonts w:ascii="Times New Roman" w:hAnsi="Times New Roman"/>
          <w:sz w:val="28"/>
        </w:rPr>
        <w:t>контролирующие</w:t>
      </w:r>
    </w:p>
    <w:p>
      <w:pPr>
        <w:spacing w:after="0"/>
        <w:jc w:val="left"/>
        <w:rPr>
          <w:rFonts w:ascii="Times New Roman" w:hAnsi="Times New Roman" w:cs="Times New Roman" w:eastAsia="Times New Roman" w:hint="default"/>
          <w:sz w:val="28"/>
          <w:szCs w:val="28"/>
        </w:rPr>
        <w:sectPr>
          <w:type w:val="continuous"/>
          <w:pgSz w:w="11910" w:h="16840"/>
          <w:pgMar w:top="1060" w:bottom="280" w:left="1020" w:right="1020"/>
          <w:cols w:num="2" w:equalWidth="0">
            <w:col w:w="679" w:space="40"/>
            <w:col w:w="9151"/>
          </w:cols>
        </w:sectPr>
      </w:pPr>
    </w:p>
    <w:p>
      <w:pPr>
        <w:spacing w:line="240" w:lineRule="auto" w:before="0"/>
        <w:rPr>
          <w:rFonts w:ascii="Times New Roman" w:hAnsi="Times New Roman" w:cs="Times New Roman" w:eastAsia="Times New Roman" w:hint="default"/>
          <w:sz w:val="20"/>
          <w:szCs w:val="20"/>
        </w:rPr>
      </w:pPr>
    </w:p>
    <w:p>
      <w:pPr>
        <w:pStyle w:val="ListParagraph"/>
        <w:numPr>
          <w:ilvl w:val="0"/>
          <w:numId w:val="4"/>
        </w:numPr>
        <w:tabs>
          <w:tab w:pos="1116" w:val="left" w:leader="none"/>
        </w:tabs>
        <w:spacing w:line="240" w:lineRule="auto" w:before="211" w:after="0"/>
        <w:ind w:left="112" w:right="122" w:firstLine="709"/>
        <w:jc w:val="both"/>
        <w:rPr>
          <w:rFonts w:ascii="Times New Roman" w:hAnsi="Times New Roman" w:cs="Times New Roman" w:eastAsia="Times New Roman" w:hint="default"/>
          <w:sz w:val="28"/>
          <w:szCs w:val="28"/>
        </w:rPr>
      </w:pPr>
      <w:r>
        <w:rPr>
          <w:rFonts w:ascii="Times New Roman" w:hAnsi="Times New Roman"/>
          <w:sz w:val="28"/>
        </w:rPr>
        <w:t>В целях настоящего Кодекса контролируемой иностранной компанией, если иное не предусмотрено пунктом 5 настоящей статьи, признается иностранная организация, удовлетворяющая одновременно всем следующим условиям:</w:t>
      </w:r>
    </w:p>
    <w:p>
      <w:pPr>
        <w:pStyle w:val="ListParagraph"/>
        <w:numPr>
          <w:ilvl w:val="0"/>
          <w:numId w:val="5"/>
        </w:numPr>
        <w:tabs>
          <w:tab w:pos="1311" w:val="left" w:leader="none"/>
        </w:tabs>
        <w:spacing w:line="240" w:lineRule="auto" w:before="59" w:after="0"/>
        <w:ind w:left="112" w:right="120" w:firstLine="709"/>
        <w:jc w:val="both"/>
        <w:rPr>
          <w:rFonts w:ascii="Times New Roman" w:hAnsi="Times New Roman" w:cs="Times New Roman" w:eastAsia="Times New Roman" w:hint="default"/>
          <w:sz w:val="28"/>
          <w:szCs w:val="28"/>
        </w:rPr>
      </w:pPr>
      <w:r>
        <w:rPr>
          <w:rFonts w:ascii="Times New Roman" w:hAnsi="Times New Roman"/>
          <w:sz w:val="28"/>
        </w:rPr>
        <w:t>организация не признается налоговым резидентом Российской Федерации;</w:t>
      </w:r>
    </w:p>
    <w:p>
      <w:pPr>
        <w:pStyle w:val="ListParagraph"/>
        <w:numPr>
          <w:ilvl w:val="0"/>
          <w:numId w:val="5"/>
        </w:numPr>
        <w:tabs>
          <w:tab w:pos="1143" w:val="left" w:leader="none"/>
        </w:tabs>
        <w:spacing w:line="240" w:lineRule="auto" w:before="60" w:after="0"/>
        <w:ind w:left="112" w:right="120" w:firstLine="709"/>
        <w:jc w:val="both"/>
        <w:rPr>
          <w:rFonts w:ascii="Times New Roman" w:hAnsi="Times New Roman" w:cs="Times New Roman" w:eastAsia="Times New Roman" w:hint="default"/>
          <w:sz w:val="28"/>
          <w:szCs w:val="28"/>
        </w:rPr>
      </w:pPr>
      <w:r>
        <w:rPr>
          <w:rFonts w:ascii="Times New Roman" w:hAnsi="Times New Roman"/>
          <w:sz w:val="28"/>
        </w:rPr>
        <w:t>контролирующими лицами организации являются организации и (или) физические лица, признаваемые налоговыми резидентами Российской Федерации.</w:t>
      </w:r>
    </w:p>
    <w:p>
      <w:pPr>
        <w:pStyle w:val="ListParagraph"/>
        <w:numPr>
          <w:ilvl w:val="0"/>
          <w:numId w:val="4"/>
        </w:numPr>
        <w:tabs>
          <w:tab w:pos="1126" w:val="left" w:leader="none"/>
        </w:tabs>
        <w:spacing w:line="240" w:lineRule="auto" w:before="59" w:after="0"/>
        <w:ind w:left="112" w:right="114" w:firstLine="709"/>
        <w:jc w:val="both"/>
        <w:rPr>
          <w:rFonts w:ascii="Times New Roman" w:hAnsi="Times New Roman" w:cs="Times New Roman" w:eastAsia="Times New Roman" w:hint="default"/>
          <w:sz w:val="28"/>
          <w:szCs w:val="28"/>
        </w:rPr>
      </w:pPr>
      <w:r>
        <w:rPr>
          <w:rFonts w:ascii="Times New Roman" w:hAnsi="Times New Roman"/>
          <w:sz w:val="28"/>
        </w:rPr>
        <w:t>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контролирующими лицами которой являются организации и (или) физические лица, признаваемые налоговыми резидентами Российской</w:t>
      </w:r>
      <w:r>
        <w:rPr>
          <w:rFonts w:ascii="Times New Roman" w:hAnsi="Times New Roman"/>
          <w:spacing w:val="-22"/>
          <w:sz w:val="28"/>
        </w:rPr>
        <w:t> </w:t>
      </w:r>
      <w:r>
        <w:rPr>
          <w:rFonts w:ascii="Times New Roman" w:hAnsi="Times New Roman"/>
          <w:sz w:val="28"/>
        </w:rPr>
        <w:t>Федерации.</w:t>
      </w:r>
    </w:p>
    <w:p>
      <w:pPr>
        <w:pStyle w:val="ListParagraph"/>
        <w:numPr>
          <w:ilvl w:val="0"/>
          <w:numId w:val="4"/>
        </w:numPr>
        <w:tabs>
          <w:tab w:pos="1186" w:val="left" w:leader="none"/>
        </w:tabs>
        <w:spacing w:line="235" w:lineRule="auto" w:before="65" w:after="0"/>
        <w:ind w:left="112" w:right="111" w:firstLine="709"/>
        <w:jc w:val="both"/>
        <w:rPr>
          <w:rFonts w:ascii="Times New Roman" w:hAnsi="Times New Roman" w:cs="Times New Roman" w:eastAsia="Times New Roman" w:hint="default"/>
          <w:sz w:val="28"/>
          <w:szCs w:val="28"/>
        </w:rPr>
      </w:pPr>
      <w:r>
        <w:rPr>
          <w:rFonts w:ascii="Times New Roman" w:hAnsi="Times New Roman"/>
          <w:sz w:val="28"/>
        </w:rPr>
        <w:t>В целях настоящего Кодекса контролирующим лицом организации (включая иностранную структуру без образования юридического лица, указанную в пункте 2 настоящей статьи) признается лицо, которое самостоятельно или совместно с взаимозависимыми лицами, определяемыми в соответствии со статьями 105</w:t>
      </w:r>
      <w:r>
        <w:rPr>
          <w:rFonts w:ascii="Times New Roman" w:hAnsi="Times New Roman"/>
          <w:position w:val="13"/>
          <w:sz w:val="18"/>
        </w:rPr>
        <w:t>1 </w:t>
      </w:r>
      <w:r>
        <w:rPr>
          <w:rFonts w:ascii="Times New Roman" w:hAnsi="Times New Roman"/>
          <w:sz w:val="28"/>
        </w:rPr>
        <w:t>и 105</w:t>
      </w:r>
      <w:r>
        <w:rPr>
          <w:rFonts w:ascii="Times New Roman" w:hAnsi="Times New Roman"/>
          <w:position w:val="13"/>
          <w:sz w:val="18"/>
        </w:rPr>
        <w:t>2 </w:t>
      </w:r>
      <w:r>
        <w:rPr>
          <w:rFonts w:ascii="Times New Roman" w:hAnsi="Times New Roman"/>
          <w:sz w:val="28"/>
        </w:rPr>
        <w:t>настоящего Кодекса, осуществляет контроль над этой организацией в своих интересах или в интересах взаимозависимых с этим лицом</w:t>
      </w:r>
      <w:r>
        <w:rPr>
          <w:rFonts w:ascii="Times New Roman" w:hAnsi="Times New Roman"/>
          <w:spacing w:val="-7"/>
          <w:sz w:val="28"/>
        </w:rPr>
        <w:t> </w:t>
      </w:r>
      <w:r>
        <w:rPr>
          <w:rFonts w:ascii="Times New Roman" w:hAnsi="Times New Roman"/>
          <w:sz w:val="28"/>
        </w:rPr>
        <w:t>лиц.</w:t>
      </w:r>
    </w:p>
    <w:p>
      <w:pPr>
        <w:pStyle w:val="BodyText"/>
        <w:spacing w:line="240" w:lineRule="auto" w:before="61"/>
        <w:ind w:right="115" w:firstLine="708"/>
        <w:jc w:val="both"/>
      </w:pPr>
      <w:r>
        <w:rPr/>
        <w:t>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такой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организацией и (или) иными лицами.</w:t>
      </w:r>
    </w:p>
    <w:p>
      <w:pPr>
        <w:spacing w:after="0" w:line="240" w:lineRule="auto"/>
        <w:jc w:val="both"/>
        <w:sectPr>
          <w:type w:val="continuous"/>
          <w:pgSz w:w="11910" w:h="16840"/>
          <w:pgMar w:top="106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12" w:firstLine="708"/>
        <w:jc w:val="both"/>
      </w:pPr>
      <w:r>
        <w:rPr/>
        <w:t>Осуществлением контроля над иностранной структурой без образования юридического лица, указанной в пункте 2 настоящей статьи,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между ее участниками (пайщиками, доверителями или иными лицами) либо иными бенефициарами в силу законодательства иностранного государства или</w:t>
      </w:r>
      <w:r>
        <w:rPr>
          <w:spacing w:val="-19"/>
        </w:rPr>
        <w:t> </w:t>
      </w:r>
      <w:r>
        <w:rPr/>
        <w:t>договора.</w:t>
      </w:r>
    </w:p>
    <w:p>
      <w:pPr>
        <w:pStyle w:val="ListParagraph"/>
        <w:numPr>
          <w:ilvl w:val="0"/>
          <w:numId w:val="4"/>
        </w:numPr>
        <w:tabs>
          <w:tab w:pos="1263" w:val="left" w:leader="none"/>
        </w:tabs>
        <w:spacing w:line="240" w:lineRule="auto" w:before="62" w:after="0"/>
        <w:ind w:left="112" w:right="109" w:firstLine="709"/>
        <w:jc w:val="both"/>
        <w:rPr>
          <w:rFonts w:ascii="Times New Roman" w:hAnsi="Times New Roman" w:cs="Times New Roman" w:eastAsia="Times New Roman" w:hint="default"/>
          <w:sz w:val="28"/>
          <w:szCs w:val="28"/>
        </w:rPr>
      </w:pPr>
      <w:r>
        <w:rPr>
          <w:rFonts w:ascii="Times New Roman" w:hAnsi="Times New Roman"/>
          <w:sz w:val="28"/>
        </w:rPr>
        <w:t>Контролирующим лицом организации, в частности, признаются следующие</w:t>
      </w:r>
      <w:r>
        <w:rPr>
          <w:rFonts w:ascii="Times New Roman" w:hAnsi="Times New Roman"/>
          <w:spacing w:val="-5"/>
          <w:sz w:val="28"/>
        </w:rPr>
        <w:t> </w:t>
      </w:r>
      <w:r>
        <w:rPr>
          <w:rFonts w:ascii="Times New Roman" w:hAnsi="Times New Roman"/>
          <w:sz w:val="28"/>
        </w:rPr>
        <w:t>лица:</w:t>
      </w:r>
    </w:p>
    <w:p>
      <w:pPr>
        <w:pStyle w:val="ListParagraph"/>
        <w:numPr>
          <w:ilvl w:val="0"/>
          <w:numId w:val="6"/>
        </w:numPr>
        <w:tabs>
          <w:tab w:pos="1131" w:val="left" w:leader="none"/>
        </w:tabs>
        <w:spacing w:line="322" w:lineRule="exact" w:before="64" w:after="0"/>
        <w:ind w:left="112" w:right="117" w:firstLine="709"/>
        <w:jc w:val="both"/>
        <w:rPr>
          <w:rFonts w:ascii="Times New Roman" w:hAnsi="Times New Roman" w:cs="Times New Roman" w:eastAsia="Times New Roman" w:hint="default"/>
          <w:sz w:val="28"/>
          <w:szCs w:val="28"/>
        </w:rPr>
      </w:pPr>
      <w:r>
        <w:rPr>
          <w:rFonts w:ascii="Times New Roman" w:hAnsi="Times New Roman"/>
          <w:sz w:val="28"/>
        </w:rPr>
        <w:t>лицо, доля прямого и (или) косвенного участия которого в организации совместно со своим супругом и (или) несовершеннолетними детьми, а также иными лицами, взаимозависимыми с ними с учетом положений пункта 2 статьи </w:t>
      </w:r>
      <w:r>
        <w:rPr>
          <w:rFonts w:ascii="Times New Roman" w:hAnsi="Times New Roman"/>
          <w:sz w:val="28"/>
        </w:rPr>
        <w:t>105</w:t>
      </w:r>
      <w:r>
        <w:rPr>
          <w:rFonts w:ascii="Times New Roman" w:hAnsi="Times New Roman"/>
          <w:position w:val="13"/>
          <w:sz w:val="18"/>
        </w:rPr>
        <w:t>1 </w:t>
      </w:r>
      <w:r>
        <w:rPr>
          <w:rFonts w:ascii="Times New Roman" w:hAnsi="Times New Roman"/>
          <w:sz w:val="28"/>
        </w:rPr>
        <w:t>настоящего Кодекса, составляет более </w:t>
      </w:r>
      <w:r>
        <w:rPr>
          <w:rFonts w:ascii="Times New Roman" w:hAnsi="Times New Roman"/>
          <w:sz w:val="28"/>
        </w:rPr>
        <w:t>25</w:t>
      </w:r>
      <w:r>
        <w:rPr>
          <w:rFonts w:ascii="Times New Roman" w:hAnsi="Times New Roman"/>
          <w:spacing w:val="8"/>
          <w:sz w:val="28"/>
        </w:rPr>
        <w:t> </w:t>
      </w:r>
      <w:r>
        <w:rPr>
          <w:rFonts w:ascii="Times New Roman" w:hAnsi="Times New Roman"/>
          <w:sz w:val="28"/>
        </w:rPr>
        <w:t>процентов</w:t>
      </w:r>
      <w:r>
        <w:rPr>
          <w:rFonts w:ascii="Times New Roman" w:hAnsi="Times New Roman"/>
          <w:sz w:val="28"/>
        </w:rPr>
        <w:t>;</w:t>
      </w:r>
    </w:p>
    <w:p>
      <w:pPr>
        <w:pStyle w:val="ListParagraph"/>
        <w:numPr>
          <w:ilvl w:val="0"/>
          <w:numId w:val="6"/>
        </w:numPr>
        <w:tabs>
          <w:tab w:pos="1131" w:val="left" w:leader="none"/>
        </w:tabs>
        <w:spacing w:line="237" w:lineRule="auto" w:before="58"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лицо, доля прямого и (или) косвенного участия которого в организации совместно со своим супругом и (или) несовершеннолетними детьми, а также иными лицами (с учетом особенностей взаимоотношений этого лица и иных лиц), составляет более 10 процентов, если доля прямого и (или) косвенного участия всех лиц, признаваемых налоговыми резидентами Российской Федерации, в этой организации совместно со своими супругами и (или) несовершеннолетними детьми, а также иными лицами, взаимозависимыми с учетом положений пункта 2 статьи 105</w:t>
      </w:r>
      <w:r>
        <w:rPr>
          <w:rFonts w:ascii="Times New Roman" w:hAnsi="Times New Roman"/>
          <w:position w:val="13"/>
          <w:sz w:val="18"/>
        </w:rPr>
        <w:t>1 </w:t>
      </w:r>
      <w:r>
        <w:rPr>
          <w:rFonts w:ascii="Times New Roman" w:hAnsi="Times New Roman"/>
          <w:sz w:val="28"/>
        </w:rPr>
        <w:t>настоящего Кодекса составляет более  50</w:t>
      </w:r>
      <w:r>
        <w:rPr>
          <w:rFonts w:ascii="Times New Roman" w:hAnsi="Times New Roman"/>
          <w:spacing w:val="-6"/>
          <w:sz w:val="28"/>
        </w:rPr>
        <w:t> </w:t>
      </w:r>
      <w:r>
        <w:rPr>
          <w:rFonts w:ascii="Times New Roman" w:hAnsi="Times New Roman"/>
          <w:sz w:val="28"/>
        </w:rPr>
        <w:t>процентов.</w:t>
      </w:r>
    </w:p>
    <w:p>
      <w:pPr>
        <w:pStyle w:val="ListParagraph"/>
        <w:numPr>
          <w:ilvl w:val="0"/>
          <w:numId w:val="4"/>
        </w:numPr>
        <w:tabs>
          <w:tab w:pos="1213" w:val="left" w:leader="none"/>
        </w:tabs>
        <w:spacing w:line="240" w:lineRule="auto" w:before="60" w:after="0"/>
        <w:ind w:left="112" w:right="111" w:firstLine="709"/>
        <w:jc w:val="both"/>
        <w:rPr>
          <w:rFonts w:ascii="Times New Roman" w:hAnsi="Times New Roman" w:cs="Times New Roman" w:eastAsia="Times New Roman" w:hint="default"/>
          <w:sz w:val="28"/>
          <w:szCs w:val="28"/>
        </w:rPr>
      </w:pPr>
      <w:r>
        <w:rPr>
          <w:rFonts w:ascii="Times New Roman" w:hAnsi="Times New Roman"/>
          <w:sz w:val="28"/>
        </w:rPr>
        <w:t>Лицо, являющееся налоговым резидентом Российской Федерации, вправе самостоятельно признать себя контролирующим лицом организации (иностранной структуры без образования юридического лица, указанной в пункте 2 настоящей статьи) по основаниям, не предусмотренным настоящим пунктом, о чем направляет соответствующее уведомление в порядке, предусмотренном настоящим</w:t>
      </w:r>
      <w:r>
        <w:rPr>
          <w:rFonts w:ascii="Times New Roman" w:hAnsi="Times New Roman"/>
          <w:spacing w:val="-14"/>
          <w:sz w:val="28"/>
        </w:rPr>
        <w:t> </w:t>
      </w:r>
      <w:r>
        <w:rPr>
          <w:rFonts w:ascii="Times New Roman" w:hAnsi="Times New Roman"/>
          <w:sz w:val="28"/>
        </w:rPr>
        <w:t>Кодексом.</w:t>
      </w:r>
    </w:p>
    <w:p>
      <w:pPr>
        <w:pStyle w:val="ListParagraph"/>
        <w:numPr>
          <w:ilvl w:val="0"/>
          <w:numId w:val="4"/>
        </w:numPr>
        <w:tabs>
          <w:tab w:pos="1575" w:val="left" w:leader="none"/>
        </w:tabs>
        <w:spacing w:line="240" w:lineRule="auto" w:before="60" w:after="0"/>
        <w:ind w:left="112" w:right="114" w:firstLine="709"/>
        <w:jc w:val="both"/>
        <w:rPr>
          <w:rFonts w:ascii="Times New Roman" w:hAnsi="Times New Roman" w:cs="Times New Roman" w:eastAsia="Times New Roman" w:hint="default"/>
          <w:sz w:val="28"/>
          <w:szCs w:val="28"/>
        </w:rPr>
      </w:pPr>
      <w:r>
        <w:rPr>
          <w:rFonts w:ascii="Times New Roman" w:hAnsi="Times New Roman"/>
          <w:sz w:val="28"/>
        </w:rPr>
        <w:t>Иностранная организация, соответствующая критериям, установленным настоящей статьей, не признается контролируемой  иностранной компанией, если в отношении такой организации выполняется хотя бы одно из следующих</w:t>
      </w:r>
      <w:r>
        <w:rPr>
          <w:rFonts w:ascii="Times New Roman" w:hAnsi="Times New Roman"/>
          <w:spacing w:val="-7"/>
          <w:sz w:val="28"/>
        </w:rPr>
        <w:t> </w:t>
      </w:r>
      <w:r>
        <w:rPr>
          <w:rFonts w:ascii="Times New Roman" w:hAnsi="Times New Roman"/>
          <w:sz w:val="28"/>
        </w:rPr>
        <w:t>условий</w:t>
      </w:r>
      <w:r>
        <w:rPr>
          <w:rFonts w:ascii="Times New Roman" w:hAnsi="Times New Roman"/>
          <w:sz w:val="28"/>
        </w:rPr>
        <w:t>:</w:t>
      </w:r>
    </w:p>
    <w:p>
      <w:pPr>
        <w:pStyle w:val="ListParagraph"/>
        <w:numPr>
          <w:ilvl w:val="0"/>
          <w:numId w:val="7"/>
        </w:numPr>
        <w:tabs>
          <w:tab w:pos="1126" w:val="left" w:leader="none"/>
        </w:tabs>
        <w:spacing w:line="240" w:lineRule="auto" w:before="59" w:after="0"/>
        <w:ind w:left="112" w:right="0" w:firstLine="709"/>
        <w:jc w:val="left"/>
        <w:rPr>
          <w:rFonts w:ascii="Times New Roman" w:hAnsi="Times New Roman" w:cs="Times New Roman" w:eastAsia="Times New Roman" w:hint="default"/>
          <w:sz w:val="28"/>
          <w:szCs w:val="28"/>
        </w:rPr>
      </w:pPr>
      <w:r>
        <w:rPr>
          <w:rFonts w:ascii="Times New Roman" w:hAnsi="Times New Roman"/>
          <w:sz w:val="28"/>
        </w:rPr>
        <w:t>она является публичной</w:t>
      </w:r>
      <w:r>
        <w:rPr>
          <w:rFonts w:ascii="Times New Roman" w:hAnsi="Times New Roman"/>
          <w:spacing w:val="-17"/>
          <w:sz w:val="28"/>
        </w:rPr>
        <w:t> </w:t>
      </w:r>
      <w:r>
        <w:rPr>
          <w:rFonts w:ascii="Times New Roman" w:hAnsi="Times New Roman"/>
          <w:sz w:val="28"/>
        </w:rPr>
        <w:t>компанией;</w:t>
      </w:r>
    </w:p>
    <w:p>
      <w:pPr>
        <w:pStyle w:val="ListParagraph"/>
        <w:numPr>
          <w:ilvl w:val="0"/>
          <w:numId w:val="7"/>
        </w:numPr>
        <w:tabs>
          <w:tab w:pos="1138" w:val="left" w:leader="none"/>
        </w:tabs>
        <w:spacing w:line="240" w:lineRule="auto" w:before="62" w:after="0"/>
        <w:ind w:left="112" w:right="109" w:firstLine="709"/>
        <w:jc w:val="both"/>
        <w:rPr>
          <w:rFonts w:ascii="Times New Roman" w:hAnsi="Times New Roman" w:cs="Times New Roman" w:eastAsia="Times New Roman" w:hint="default"/>
          <w:sz w:val="28"/>
          <w:szCs w:val="28"/>
        </w:rPr>
      </w:pPr>
      <w:r>
        <w:rPr>
          <w:rFonts w:ascii="Times New Roman" w:hAnsi="Times New Roman"/>
          <w:sz w:val="28"/>
        </w:rPr>
        <w:t>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w:t>
      </w:r>
      <w:r>
        <w:rPr>
          <w:rFonts w:ascii="Times New Roman" w:hAnsi="Times New Roman"/>
          <w:spacing w:val="-20"/>
          <w:sz w:val="28"/>
        </w:rPr>
        <w:t> </w:t>
      </w:r>
      <w:r>
        <w:rPr>
          <w:rFonts w:ascii="Times New Roman" w:hAnsi="Times New Roman"/>
          <w:sz w:val="28"/>
        </w:rPr>
        <w:t>лицами;</w:t>
      </w:r>
    </w:p>
    <w:p>
      <w:pPr>
        <w:pStyle w:val="ListParagraph"/>
        <w:numPr>
          <w:ilvl w:val="0"/>
          <w:numId w:val="7"/>
        </w:numPr>
        <w:tabs>
          <w:tab w:pos="1146" w:val="left" w:leader="none"/>
        </w:tabs>
        <w:spacing w:line="240" w:lineRule="auto" w:before="59" w:after="0"/>
        <w:ind w:left="112" w:right="111" w:firstLine="709"/>
        <w:jc w:val="both"/>
        <w:rPr>
          <w:rFonts w:ascii="Times New Roman" w:hAnsi="Times New Roman" w:cs="Times New Roman" w:eastAsia="Times New Roman" w:hint="default"/>
          <w:sz w:val="28"/>
          <w:szCs w:val="28"/>
        </w:rPr>
      </w:pPr>
      <w:r>
        <w:rPr>
          <w:rFonts w:ascii="Times New Roman" w:hAnsi="Times New Roman"/>
          <w:sz w:val="28"/>
        </w:rPr>
        <w:t>она образована в соответствии с законодательством государства</w:t>
      </w:r>
      <w:r>
        <w:rPr>
          <w:rFonts w:ascii="Times New Roman" w:hAnsi="Times New Roman"/>
          <w:sz w:val="28"/>
        </w:rPr>
        <w:t>-</w:t>
      </w:r>
      <w:r>
        <w:rPr>
          <w:rFonts w:ascii="Times New Roman" w:hAnsi="Times New Roman"/>
          <w:sz w:val="28"/>
        </w:rPr>
        <w:t>члена Евразийского экономического</w:t>
      </w:r>
      <w:r>
        <w:rPr>
          <w:rFonts w:ascii="Times New Roman" w:hAnsi="Times New Roman"/>
          <w:spacing w:val="-8"/>
          <w:sz w:val="28"/>
        </w:rPr>
        <w:t> </w:t>
      </w:r>
      <w:r>
        <w:rPr>
          <w:rFonts w:ascii="Times New Roman" w:hAnsi="Times New Roman"/>
          <w:sz w:val="28"/>
        </w:rPr>
        <w:t>союза;</w:t>
      </w:r>
    </w:p>
    <w:p>
      <w:pPr>
        <w:pStyle w:val="ListParagraph"/>
        <w:numPr>
          <w:ilvl w:val="0"/>
          <w:numId w:val="7"/>
        </w:numPr>
        <w:tabs>
          <w:tab w:pos="1155" w:val="left" w:leader="none"/>
        </w:tabs>
        <w:spacing w:line="242" w:lineRule="auto" w:before="60" w:after="0"/>
        <w:ind w:left="112" w:right="117" w:firstLine="709"/>
        <w:jc w:val="both"/>
        <w:rPr>
          <w:rFonts w:ascii="Times New Roman" w:hAnsi="Times New Roman" w:cs="Times New Roman" w:eastAsia="Times New Roman" w:hint="default"/>
          <w:sz w:val="28"/>
          <w:szCs w:val="28"/>
        </w:rPr>
      </w:pPr>
      <w:r>
        <w:rPr>
          <w:rFonts w:ascii="Times New Roman" w:hAnsi="Times New Roman"/>
          <w:sz w:val="28"/>
        </w:rPr>
        <w:t>её постоянным местонахождением является государство (территория), включенное   в   перечень   государств   (территорий)   обеспечивающих  </w:t>
      </w:r>
      <w:r>
        <w:rPr>
          <w:rFonts w:ascii="Times New Roman" w:hAnsi="Times New Roman"/>
          <w:spacing w:val="17"/>
          <w:sz w:val="28"/>
        </w:rPr>
        <w:t> </w:t>
      </w:r>
      <w:r>
        <w:rPr>
          <w:rFonts w:ascii="Times New Roman" w:hAnsi="Times New Roman"/>
          <w:sz w:val="28"/>
        </w:rPr>
        <w:t>обмен</w:t>
      </w:r>
    </w:p>
    <w:p>
      <w:pPr>
        <w:spacing w:after="0" w:line="242"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12" w:firstLine="0"/>
        <w:jc w:val="both"/>
      </w:pPr>
      <w:r>
        <w:rPr/>
        <w:t>информацией для целей налогообложения с Российской Федерацией, и эффективная ставка налогообложения доходов (прибыли) для этой иностранной организации, определяемая по итогам налогового периода, установленного личным законом такой организации по налогу на доходы (прибыль),</w:t>
      </w:r>
      <w:r>
        <w:rPr>
          <w:spacing w:val="-7"/>
        </w:rPr>
        <w:t> </w:t>
      </w:r>
      <w:r>
        <w:rPr/>
        <w:t>превышает</w:t>
      </w:r>
    </w:p>
    <w:p>
      <w:pPr>
        <w:pStyle w:val="BodyText"/>
        <w:spacing w:line="240" w:lineRule="auto"/>
        <w:ind w:right="118" w:firstLine="0"/>
        <w:jc w:val="both"/>
      </w:pPr>
      <w:r>
        <w:rPr/>
        <w:t>75 процентов налоговой ставки по налогу на прибыль организаций, установленной пунктом 1 статьи 284 настоящего</w:t>
      </w:r>
      <w:r>
        <w:rPr>
          <w:spacing w:val="-13"/>
        </w:rPr>
        <w:t> </w:t>
      </w:r>
      <w:r>
        <w:rPr/>
        <w:t>Кодекса.</w:t>
      </w:r>
    </w:p>
    <w:p>
      <w:pPr>
        <w:pStyle w:val="BodyText"/>
        <w:spacing w:line="240" w:lineRule="auto" w:before="59"/>
        <w:ind w:right="109" w:firstLine="708"/>
        <w:jc w:val="both"/>
      </w:pPr>
      <w:r>
        <w:rPr/>
        <w:t>Перечень государств (территорий),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w:t>
      </w:r>
      <w:r>
        <w:rPr>
          <w:spacing w:val="-9"/>
        </w:rPr>
        <w:t> </w:t>
      </w:r>
      <w:r>
        <w:rPr/>
        <w:t>сборов;</w:t>
      </w:r>
    </w:p>
    <w:p>
      <w:pPr>
        <w:pStyle w:val="ListParagraph"/>
        <w:numPr>
          <w:ilvl w:val="0"/>
          <w:numId w:val="7"/>
        </w:numPr>
        <w:tabs>
          <w:tab w:pos="1167" w:val="left" w:leader="none"/>
        </w:tabs>
        <w:spacing w:line="240" w:lineRule="auto" w:before="60" w:after="0"/>
        <w:ind w:left="112" w:right="119" w:firstLine="709"/>
        <w:jc w:val="both"/>
        <w:rPr>
          <w:rFonts w:ascii="Times New Roman" w:hAnsi="Times New Roman" w:cs="Times New Roman" w:eastAsia="Times New Roman" w:hint="default"/>
          <w:sz w:val="28"/>
          <w:szCs w:val="28"/>
        </w:rPr>
      </w:pPr>
      <w:r>
        <w:rPr>
          <w:rFonts w:ascii="Times New Roman" w:hAnsi="Times New Roman"/>
          <w:sz w:val="28"/>
        </w:rPr>
        <w:t>она является иностранной структурой без образования юридического лица, в отношении которой соблюдаются все следующие</w:t>
      </w:r>
      <w:r>
        <w:rPr>
          <w:rFonts w:ascii="Times New Roman" w:hAnsi="Times New Roman"/>
          <w:spacing w:val="-21"/>
          <w:sz w:val="28"/>
        </w:rPr>
        <w:t> </w:t>
      </w:r>
      <w:r>
        <w:rPr>
          <w:rFonts w:ascii="Times New Roman" w:hAnsi="Times New Roman"/>
          <w:sz w:val="28"/>
        </w:rPr>
        <w:t>условия:</w:t>
      </w:r>
    </w:p>
    <w:p>
      <w:pPr>
        <w:pStyle w:val="BodyText"/>
        <w:spacing w:line="240" w:lineRule="auto" w:before="59"/>
        <w:ind w:right="112" w:firstLine="708"/>
        <w:jc w:val="both"/>
      </w:pPr>
      <w:r>
        <w:rPr/>
        <w:t>учредитель (основатель) такой структуры после ее создания (основания, учреждения) в соответствии с личным законом этой структуры и учредительными документами не вправе получить активы этой структуры в свою</w:t>
      </w:r>
      <w:r>
        <w:rPr>
          <w:spacing w:val="-5"/>
        </w:rPr>
        <w:t> </w:t>
      </w:r>
      <w:r>
        <w:rPr/>
        <w:t>собственность;</w:t>
      </w:r>
    </w:p>
    <w:p>
      <w:pPr>
        <w:pStyle w:val="BodyText"/>
        <w:spacing w:line="240" w:lineRule="auto" w:before="59"/>
        <w:ind w:right="113" w:firstLine="708"/>
        <w:jc w:val="both"/>
      </w:pPr>
      <w:r>
        <w:rPr/>
        <w:t>права учредителя (основателя) такой структуры, связанные с его личным статусом в этой структуре (включая права на отчуждение имущества, определения бенефициаров и иные права) в соответствии с личным законом этой структуры и ее учредительными документами не могут после ее создания быть переданы иному лицу за исключением случаев передачи прав в порядке наследования или универсального</w:t>
      </w:r>
      <w:r>
        <w:rPr>
          <w:spacing w:val="-15"/>
        </w:rPr>
        <w:t> </w:t>
      </w:r>
      <w:r>
        <w:rPr/>
        <w:t>правопреемства;</w:t>
      </w:r>
    </w:p>
    <w:p>
      <w:pPr>
        <w:pStyle w:val="BodyText"/>
        <w:spacing w:line="240" w:lineRule="auto" w:before="59"/>
        <w:ind w:right="110" w:firstLine="708"/>
        <w:jc w:val="both"/>
      </w:pPr>
      <w:r>
        <w:rPr/>
        <w:t>учредитель (основатель) такой структуры не вправе получать прямо или косвенно какую</w:t>
      </w:r>
      <w:r>
        <w:rPr>
          <w:rFonts w:ascii="Times New Roman" w:hAnsi="Times New Roman"/>
        </w:rPr>
        <w:t>-</w:t>
      </w:r>
      <w:r>
        <w:rPr/>
        <w:t>либо прибыль (доход) структуры, распределяемую между всеми ее участниками (пайщиками, доверителями или иными лицами) или бенефициарами.</w:t>
      </w:r>
    </w:p>
    <w:p>
      <w:pPr>
        <w:pStyle w:val="BodyText"/>
        <w:spacing w:line="240" w:lineRule="auto" w:before="59"/>
        <w:ind w:right="110" w:firstLine="708"/>
        <w:jc w:val="both"/>
      </w:pPr>
      <w:r>
        <w:rPr/>
        <w:t>В целях настоящего подпункта косвенным получением лицом прибыли (доходов) иностранной структуры без образования юридического лица признается получение взаимозависимым лицом прибыли (дохода) структуры в интересах этого</w:t>
      </w:r>
      <w:r>
        <w:rPr>
          <w:spacing w:val="-9"/>
        </w:rPr>
        <w:t> </w:t>
      </w:r>
      <w:r>
        <w:rPr/>
        <w:t>лица.</w:t>
      </w:r>
    </w:p>
    <w:p>
      <w:pPr>
        <w:pStyle w:val="BodyText"/>
        <w:spacing w:line="240" w:lineRule="auto" w:before="59"/>
        <w:ind w:right="109" w:firstLine="708"/>
        <w:jc w:val="both"/>
        <w:rPr>
          <w:rFonts w:ascii="Times New Roman" w:hAnsi="Times New Roman" w:cs="Times New Roman" w:eastAsia="Times New Roman" w:hint="default"/>
        </w:rPr>
      </w:pPr>
      <w:r>
        <w:rPr/>
        <w:t>Положения настоящего подпункта применяются до момента, пока у иностранной структуры без образования юридического лица в соответствии с   ее личным законом и учредительными документами отсутствует возможность распределения прибыли между участниками (пайщиками, доверителями или иными лицами) или бенефициарами такой</w:t>
      </w:r>
      <w:r>
        <w:rPr>
          <w:spacing w:val="-17"/>
        </w:rPr>
        <w:t> </w:t>
      </w:r>
      <w:r>
        <w:rPr/>
        <w:t>структуры</w:t>
      </w:r>
      <w:r>
        <w:rPr>
          <w:rFonts w:ascii="Times New Roman" w:hAnsi="Times New Roman"/>
        </w:rPr>
        <w:t>.</w:t>
      </w:r>
    </w:p>
    <w:p>
      <w:pPr>
        <w:pStyle w:val="ListParagraph"/>
        <w:numPr>
          <w:ilvl w:val="0"/>
          <w:numId w:val="7"/>
        </w:numPr>
        <w:tabs>
          <w:tab w:pos="1191"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она является банком или страховой организацией, осуществляющей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государство (территория) постоянного местонахождения которой включено в перечень государств (территорий) обеспечивающих обмен информацией для целей налогообложения с  Российской</w:t>
      </w:r>
      <w:r>
        <w:rPr>
          <w:rFonts w:ascii="Times New Roman" w:hAnsi="Times New Roman"/>
          <w:spacing w:val="-8"/>
          <w:sz w:val="28"/>
        </w:rPr>
        <w:t> </w:t>
      </w:r>
      <w:r>
        <w:rPr>
          <w:rFonts w:ascii="Times New Roman" w:hAnsi="Times New Roman"/>
          <w:sz w:val="28"/>
        </w:rPr>
        <w:t>Федерацией</w:t>
      </w:r>
      <w:r>
        <w:rPr>
          <w:rFonts w:ascii="Times New Roman" w:hAnsi="Times New Roman"/>
          <w:sz w:val="28"/>
        </w:rPr>
        <w:t>;</w:t>
      </w:r>
    </w:p>
    <w:p>
      <w:pPr>
        <w:spacing w:after="0" w:line="240"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ListParagraph"/>
        <w:numPr>
          <w:ilvl w:val="0"/>
          <w:numId w:val="7"/>
        </w:numPr>
        <w:tabs>
          <w:tab w:pos="1148" w:val="left" w:leader="none"/>
        </w:tabs>
        <w:spacing w:line="235" w:lineRule="auto" w:before="6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она является эмитентом обращающихся облигаций, или организацией, уполномоченной на получение процентных доходов, подлежащих выплате по обращающимся облигациям, или 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 при соблюдении требований к таким иностранным организациям и обращающимся облигациям, установленных подпунктом 8 пункта 2 и пунктом </w:t>
      </w:r>
      <w:r>
        <w:rPr>
          <w:rFonts w:ascii="Times New Roman" w:hAnsi="Times New Roman"/>
          <w:spacing w:val="2"/>
          <w:sz w:val="28"/>
        </w:rPr>
        <w:t>2</w:t>
      </w:r>
      <w:r>
        <w:rPr>
          <w:rFonts w:ascii="Times New Roman" w:hAnsi="Times New Roman"/>
          <w:spacing w:val="2"/>
          <w:position w:val="13"/>
          <w:sz w:val="18"/>
        </w:rPr>
        <w:t>1 </w:t>
      </w:r>
      <w:r>
        <w:rPr>
          <w:rFonts w:ascii="Times New Roman" w:hAnsi="Times New Roman"/>
          <w:sz w:val="28"/>
        </w:rPr>
        <w:t>статьи 310 настоящего Кодекса. При этом в целях применения настоящего подпункта доля  </w:t>
      </w:r>
      <w:r>
        <w:rPr>
          <w:rFonts w:ascii="Times New Roman" w:hAnsi="Times New Roman"/>
          <w:spacing w:val="39"/>
          <w:sz w:val="28"/>
        </w:rPr>
        <w:t> </w:t>
      </w:r>
      <w:r>
        <w:rPr>
          <w:rFonts w:ascii="Times New Roman" w:hAnsi="Times New Roman"/>
          <w:sz w:val="28"/>
        </w:rPr>
        <w:t>указанных</w:t>
      </w:r>
    </w:p>
    <w:p>
      <w:pPr>
        <w:pStyle w:val="BodyText"/>
        <w:spacing w:line="240" w:lineRule="auto" w:before="3"/>
        <w:ind w:right="111" w:firstLine="0"/>
        <w:jc w:val="both"/>
        <w:rPr>
          <w:rFonts w:ascii="Times New Roman" w:hAnsi="Times New Roman" w:cs="Times New Roman" w:eastAsia="Times New Roman" w:hint="default"/>
        </w:rPr>
      </w:pPr>
      <w:r>
        <w:rPr/>
        <w:t>доходов за период, за который в соответствии с личным законом иностранной организации составляется финансовая отчетность, составляет не менее 90 процентов в сумме всех доходов такой организации за указанный</w:t>
      </w:r>
      <w:r>
        <w:rPr>
          <w:spacing w:val="-22"/>
        </w:rPr>
        <w:t> </w:t>
      </w:r>
      <w:r>
        <w:rPr/>
        <w:t>период</w:t>
      </w:r>
      <w:r>
        <w:rPr>
          <w:rFonts w:ascii="Times New Roman" w:hAnsi="Times New Roman"/>
        </w:rPr>
        <w:t>;</w:t>
      </w:r>
    </w:p>
    <w:p>
      <w:pPr>
        <w:pStyle w:val="ListParagraph"/>
        <w:numPr>
          <w:ilvl w:val="0"/>
          <w:numId w:val="7"/>
        </w:numPr>
        <w:tabs>
          <w:tab w:pos="1183" w:val="left" w:leader="none"/>
        </w:tabs>
        <w:spacing w:line="240" w:lineRule="auto" w:before="0" w:after="0"/>
        <w:ind w:left="112" w:right="113" w:firstLine="709"/>
        <w:jc w:val="both"/>
        <w:rPr>
          <w:rFonts w:ascii="Times New Roman" w:hAnsi="Times New Roman" w:cs="Times New Roman" w:eastAsia="Times New Roman" w:hint="default"/>
          <w:sz w:val="28"/>
          <w:szCs w:val="28"/>
        </w:rPr>
      </w:pPr>
      <w:r>
        <w:rPr>
          <w:rFonts w:ascii="Times New Roman" w:hAnsi="Times New Roman"/>
          <w:sz w:val="28"/>
        </w:rPr>
        <w:t>она участвует в проектах в соответствии с соглашениями о разделе продукции, концессионными соглашениями либо иными соглашениями с правительством соответствующего государства (территории) или с уполномоченными таким правительством институтами (органами государственной власти, государственными</w:t>
      </w:r>
      <w:r>
        <w:rPr>
          <w:rFonts w:ascii="Times New Roman" w:hAnsi="Times New Roman"/>
          <w:spacing w:val="-11"/>
          <w:sz w:val="28"/>
        </w:rPr>
        <w:t> </w:t>
      </w:r>
      <w:r>
        <w:rPr>
          <w:rFonts w:ascii="Times New Roman" w:hAnsi="Times New Roman"/>
          <w:sz w:val="28"/>
        </w:rPr>
        <w:t>компаниями)</w:t>
      </w:r>
      <w:r>
        <w:rPr>
          <w:rFonts w:ascii="Times New Roman" w:hAnsi="Times New Roman"/>
          <w:sz w:val="28"/>
        </w:rPr>
        <w:t>.</w:t>
      </w:r>
    </w:p>
    <w:p>
      <w:pPr>
        <w:pStyle w:val="ListParagraph"/>
        <w:numPr>
          <w:ilvl w:val="0"/>
          <w:numId w:val="4"/>
        </w:numPr>
        <w:tabs>
          <w:tab w:pos="1191" w:val="left" w:leader="none"/>
        </w:tabs>
        <w:spacing w:line="240" w:lineRule="auto" w:before="0" w:after="0"/>
        <w:ind w:left="112" w:right="114" w:firstLine="709"/>
        <w:jc w:val="both"/>
        <w:rPr>
          <w:rFonts w:ascii="Times New Roman" w:hAnsi="Times New Roman" w:cs="Times New Roman" w:eastAsia="Times New Roman" w:hint="default"/>
          <w:sz w:val="28"/>
          <w:szCs w:val="28"/>
        </w:rPr>
      </w:pPr>
      <w:r>
        <w:rPr>
          <w:rFonts w:ascii="Times New Roman" w:hAnsi="Times New Roman"/>
          <w:sz w:val="28"/>
        </w:rPr>
        <w:t>В целях применения положений подпункта 4 пункта 6 настоящей статьи эффективная ставка налогообложения доходов (прибыли) иностранной организации определяется как отношение исчисленной иностранной организацией (иностранной структурой без образования юридического лица) в соответствии со своим личным законом по итогам налогового периода суммы налога с дохода (прибыли) к сумме дохода (прибыли) до</w:t>
      </w:r>
      <w:r>
        <w:rPr>
          <w:rFonts w:ascii="Times New Roman" w:hAnsi="Times New Roman"/>
          <w:spacing w:val="-28"/>
          <w:sz w:val="28"/>
        </w:rPr>
        <w:t> </w:t>
      </w:r>
      <w:r>
        <w:rPr>
          <w:rFonts w:ascii="Times New Roman" w:hAnsi="Times New Roman"/>
          <w:sz w:val="28"/>
        </w:rPr>
        <w:t>налогообложения.</w:t>
      </w:r>
    </w:p>
    <w:p>
      <w:pPr>
        <w:pStyle w:val="BodyText"/>
        <w:spacing w:line="232" w:lineRule="auto" w:before="67"/>
        <w:ind w:right="111" w:firstLine="708"/>
        <w:jc w:val="both"/>
      </w:pPr>
      <w:r>
        <w:rPr/>
        <w:t>В случае, если по итогам налогового периода иностранная организация (иностранная структура без образования юридического лица) получила убыток, то эффективная ставка налогообложения доходов (прибыли) такой организации определяется расчетным методом как отношение суммы налога с дохода (прибыли), подлежащего уплате в соответствии с личным законом такой организации в отношении доходов, указанных в подпунктах 1 – 11 пункта 2 статьи 309</w:t>
      </w:r>
      <w:r>
        <w:rPr>
          <w:rFonts w:ascii="Times New Roman" w:hAnsi="Times New Roman" w:cs="Times New Roman" w:eastAsia="Times New Roman" w:hint="default"/>
          <w:position w:val="13"/>
          <w:sz w:val="18"/>
          <w:szCs w:val="18"/>
        </w:rPr>
        <w:t>1 </w:t>
      </w:r>
      <w:r>
        <w:rPr/>
        <w:t>настоящего Кодекса, к налоговой базе по таким доходам, рассчитанной в соответствии со статьей 309</w:t>
      </w:r>
      <w:r>
        <w:rPr>
          <w:rFonts w:ascii="Times New Roman" w:hAnsi="Times New Roman" w:cs="Times New Roman" w:eastAsia="Times New Roman" w:hint="default"/>
          <w:position w:val="13"/>
          <w:sz w:val="18"/>
          <w:szCs w:val="18"/>
        </w:rPr>
        <w:t>1 </w:t>
      </w:r>
      <w:r>
        <w:rPr/>
        <w:t>настоящего</w:t>
      </w:r>
      <w:r>
        <w:rPr>
          <w:spacing w:val="-14"/>
        </w:rPr>
        <w:t> </w:t>
      </w:r>
      <w:r>
        <w:rPr/>
        <w:t>Кодекса.</w:t>
      </w:r>
    </w:p>
    <w:p>
      <w:pPr>
        <w:pStyle w:val="BodyText"/>
        <w:spacing w:line="240" w:lineRule="auto" w:before="62"/>
        <w:ind w:right="113" w:firstLine="708"/>
        <w:jc w:val="both"/>
      </w:pPr>
      <w:r>
        <w:rPr/>
        <w:t>В случае, если по итогам налогового периода у иностранной организации (иностранной структуры без образования юридического лица) отсутствуют доходы, расчет эффективной ставки не производится. При этом такая иностранная организация признается контролируемой иностранной</w:t>
      </w:r>
      <w:r>
        <w:rPr>
          <w:spacing w:val="-35"/>
        </w:rPr>
        <w:t> </w:t>
      </w:r>
      <w:r>
        <w:rPr/>
        <w:t>компанией.</w:t>
      </w:r>
    </w:p>
    <w:p>
      <w:pPr>
        <w:pStyle w:val="ListParagraph"/>
        <w:numPr>
          <w:ilvl w:val="0"/>
          <w:numId w:val="4"/>
        </w:numPr>
        <w:tabs>
          <w:tab w:pos="1116" w:val="left" w:leader="none"/>
        </w:tabs>
        <w:spacing w:line="322" w:lineRule="exact" w:before="66" w:after="0"/>
        <w:ind w:left="112" w:right="115" w:firstLine="709"/>
        <w:jc w:val="both"/>
        <w:rPr>
          <w:rFonts w:ascii="Times New Roman" w:hAnsi="Times New Roman" w:cs="Times New Roman" w:eastAsia="Times New Roman" w:hint="default"/>
          <w:sz w:val="28"/>
          <w:szCs w:val="28"/>
        </w:rPr>
      </w:pPr>
      <w:r>
        <w:rPr>
          <w:rFonts w:ascii="Times New Roman" w:hAnsi="Times New Roman"/>
          <w:sz w:val="28"/>
        </w:rPr>
        <w:t>Положения подпунктов 2, 5</w:t>
      </w:r>
      <w:r>
        <w:rPr>
          <w:rFonts w:ascii="Times New Roman" w:hAnsi="Times New Roman"/>
          <w:sz w:val="28"/>
        </w:rPr>
        <w:t>-</w:t>
      </w:r>
      <w:r>
        <w:rPr>
          <w:rFonts w:ascii="Times New Roman" w:hAnsi="Times New Roman"/>
          <w:sz w:val="28"/>
        </w:rPr>
        <w:t>7 пункта 6 настоящей статьи применяются при условии представления налогоплательщиком, осуществляющим контроль над иностранной организацией, в налоговый орган документов, подтверждающих соблюдение условий, установленных указанными подпунктами. Указанные документы представляются в срок, предусмотренный абзацем вторым пункта 3 статьи 25</w:t>
      </w:r>
      <w:r>
        <w:rPr>
          <w:rFonts w:ascii="Times New Roman" w:hAnsi="Times New Roman"/>
          <w:position w:val="13"/>
          <w:sz w:val="18"/>
        </w:rPr>
        <w:t>14  </w:t>
      </w:r>
      <w:r>
        <w:rPr>
          <w:rFonts w:ascii="Times New Roman" w:hAnsi="Times New Roman"/>
          <w:sz w:val="28"/>
        </w:rPr>
        <w:t>настоящего</w:t>
      </w:r>
      <w:r>
        <w:rPr>
          <w:rFonts w:ascii="Times New Roman" w:hAnsi="Times New Roman"/>
          <w:spacing w:val="-34"/>
          <w:sz w:val="28"/>
        </w:rPr>
        <w:t> </w:t>
      </w:r>
      <w:r>
        <w:rPr>
          <w:rFonts w:ascii="Times New Roman" w:hAnsi="Times New Roman"/>
          <w:sz w:val="28"/>
        </w:rPr>
        <w:t>Кодекса.</w:t>
      </w:r>
    </w:p>
    <w:p>
      <w:pPr>
        <w:pStyle w:val="ListParagraph"/>
        <w:numPr>
          <w:ilvl w:val="0"/>
          <w:numId w:val="4"/>
        </w:numPr>
        <w:tabs>
          <w:tab w:pos="1129" w:val="left" w:leader="none"/>
        </w:tabs>
        <w:spacing w:line="240" w:lineRule="auto" w:before="58" w:after="0"/>
        <w:ind w:left="112" w:right="120" w:firstLine="709"/>
        <w:jc w:val="both"/>
        <w:rPr>
          <w:rFonts w:ascii="Times New Roman" w:hAnsi="Times New Roman" w:cs="Times New Roman" w:eastAsia="Times New Roman" w:hint="default"/>
          <w:sz w:val="28"/>
          <w:szCs w:val="28"/>
        </w:rPr>
      </w:pPr>
      <w:r>
        <w:rPr>
          <w:rFonts w:ascii="Times New Roman" w:hAnsi="Times New Roman"/>
          <w:sz w:val="28"/>
        </w:rPr>
        <w:t>В целях признания иностранной организации (иностранной структуры без образования юридического лица) контролируемой иностранной </w:t>
      </w:r>
      <w:r>
        <w:rPr>
          <w:rFonts w:ascii="Times New Roman" w:hAnsi="Times New Roman"/>
          <w:spacing w:val="56"/>
          <w:sz w:val="28"/>
        </w:rPr>
        <w:t> </w:t>
      </w:r>
      <w:r>
        <w:rPr>
          <w:rFonts w:ascii="Times New Roman" w:hAnsi="Times New Roman"/>
          <w:sz w:val="28"/>
        </w:rPr>
        <w:t>компанией</w:t>
      </w:r>
    </w:p>
    <w:p>
      <w:pPr>
        <w:spacing w:after="0" w:line="240"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13" w:firstLine="0"/>
        <w:jc w:val="both"/>
      </w:pPr>
      <w:r>
        <w:rPr/>
        <w:t>при определении доли косвенного участия контролирующего лица в иностранной организации (иностранной структуре без образования юридического лица) не учитывается участие, реализованное через прямое и (или) косвенное участие этого лица в организации, указанной в подпункте 1 пункта </w:t>
      </w:r>
      <w:r>
        <w:rPr>
          <w:rFonts w:ascii="Times New Roman" w:hAnsi="Times New Roman"/>
        </w:rPr>
        <w:t>6 </w:t>
      </w:r>
      <w:r>
        <w:rPr/>
        <w:t>настоящей</w:t>
      </w:r>
      <w:r>
        <w:rPr>
          <w:spacing w:val="-4"/>
        </w:rPr>
        <w:t> </w:t>
      </w:r>
      <w:r>
        <w:rPr/>
        <w:t>статьи.</w:t>
      </w:r>
    </w:p>
    <w:p>
      <w:pPr>
        <w:pStyle w:val="ListParagraph"/>
        <w:numPr>
          <w:ilvl w:val="0"/>
          <w:numId w:val="4"/>
        </w:numPr>
        <w:tabs>
          <w:tab w:pos="1565" w:val="left" w:leader="none"/>
        </w:tabs>
        <w:spacing w:line="240" w:lineRule="auto" w:before="59" w:after="0"/>
        <w:ind w:left="112" w:right="109"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Признание организации (физического лица), являющейся управляющей компанией (управляющим партнером или иным лицом, осуществляющим функции по управлению средствами  фонда) инвестиционного фонда (паевого фонда или иной формы осуществления коллективных инвестиций) – иностранной организации (иностранной структуры без образования юридического лица) налоговым резидентом Российской Федерации само по себе не является основанием для признания этого инвестиционного фонда (паевого фонда или иной формы осуществления коллективных инвестиций) контролируемой иностранной компанией, для которой контролирующим лицом является указанная в настоящем пункте организация (физическое</w:t>
      </w:r>
      <w:r>
        <w:rPr>
          <w:rFonts w:ascii="Times New Roman" w:hAnsi="Times New Roman" w:cs="Times New Roman" w:eastAsia="Times New Roman" w:hint="default"/>
          <w:spacing w:val="-8"/>
          <w:sz w:val="28"/>
          <w:szCs w:val="28"/>
        </w:rPr>
        <w:t> </w:t>
      </w:r>
      <w:r>
        <w:rPr>
          <w:rFonts w:ascii="Times New Roman" w:hAnsi="Times New Roman" w:cs="Times New Roman" w:eastAsia="Times New Roman" w:hint="default"/>
          <w:sz w:val="28"/>
          <w:szCs w:val="28"/>
        </w:rPr>
        <w:t>лицо).</w:t>
      </w:r>
    </w:p>
    <w:p>
      <w:pPr>
        <w:spacing w:line="240" w:lineRule="auto" w:before="2"/>
        <w:rPr>
          <w:rFonts w:ascii="Times New Roman" w:hAnsi="Times New Roman" w:cs="Times New Roman" w:eastAsia="Times New Roman" w:hint="default"/>
          <w:sz w:val="35"/>
          <w:szCs w:val="35"/>
        </w:rPr>
      </w:pPr>
    </w:p>
    <w:p>
      <w:pPr>
        <w:pStyle w:val="BodyText"/>
        <w:spacing w:line="240" w:lineRule="auto"/>
        <w:ind w:right="118" w:firstLine="708"/>
        <w:jc w:val="both"/>
      </w:pPr>
      <w:r>
        <w:rPr>
          <w:rFonts w:ascii="Times New Roman" w:hAnsi="Times New Roman"/>
          <w:b/>
        </w:rPr>
        <w:t>Статья 25</w:t>
      </w:r>
      <w:r>
        <w:rPr>
          <w:rFonts w:ascii="Times New Roman" w:hAnsi="Times New Roman"/>
          <w:b/>
          <w:position w:val="13"/>
          <w:sz w:val="18"/>
        </w:rPr>
        <w:t>14</w:t>
      </w:r>
      <w:r>
        <w:rPr/>
        <w:t>. Уведомление об участии в иностранных организациях и уведомление о контролируемых иностранных</w:t>
      </w:r>
      <w:r>
        <w:rPr>
          <w:spacing w:val="-12"/>
        </w:rPr>
        <w:t> </w:t>
      </w:r>
      <w:r>
        <w:rPr/>
        <w:t>компаниях</w:t>
      </w:r>
    </w:p>
    <w:p>
      <w:pPr>
        <w:spacing w:line="240" w:lineRule="auto" w:before="5"/>
        <w:rPr>
          <w:rFonts w:ascii="Times New Roman" w:hAnsi="Times New Roman" w:cs="Times New Roman" w:eastAsia="Times New Roman" w:hint="default"/>
          <w:sz w:val="38"/>
          <w:szCs w:val="38"/>
        </w:rPr>
      </w:pPr>
    </w:p>
    <w:p>
      <w:pPr>
        <w:pStyle w:val="ListParagraph"/>
        <w:numPr>
          <w:ilvl w:val="0"/>
          <w:numId w:val="8"/>
        </w:numPr>
        <w:tabs>
          <w:tab w:pos="1419" w:val="left" w:leader="none"/>
        </w:tabs>
        <w:spacing w:line="240" w:lineRule="auto" w:before="0" w:after="0"/>
        <w:ind w:left="112" w:right="110"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Налогоплательщики, признаваемые налоговыми резидентами Российской Федерации, в случаях, предусмотренных настоящим Кодексом, обязаны представить в налоговый орган уведомление о своем участии в иностранных организациях и иностранных структурах без образования юридического лица (далее – уведомление об участии в иностранных организациях) и уведомление о контролируемых иностранных компаниях в порядке, установленном настоящей</w:t>
      </w:r>
      <w:r>
        <w:rPr>
          <w:rFonts w:ascii="Times New Roman" w:hAnsi="Times New Roman" w:cs="Times New Roman" w:eastAsia="Times New Roman" w:hint="default"/>
          <w:spacing w:val="-15"/>
          <w:sz w:val="28"/>
          <w:szCs w:val="28"/>
        </w:rPr>
        <w:t> </w:t>
      </w:r>
      <w:r>
        <w:rPr>
          <w:rFonts w:ascii="Times New Roman" w:hAnsi="Times New Roman" w:cs="Times New Roman" w:eastAsia="Times New Roman" w:hint="default"/>
          <w:sz w:val="28"/>
          <w:szCs w:val="28"/>
        </w:rPr>
        <w:t>статьей.</w:t>
      </w:r>
    </w:p>
    <w:p>
      <w:pPr>
        <w:pStyle w:val="ListParagraph"/>
        <w:numPr>
          <w:ilvl w:val="0"/>
          <w:numId w:val="8"/>
        </w:numPr>
        <w:tabs>
          <w:tab w:pos="1447" w:val="left" w:leader="none"/>
        </w:tabs>
        <w:spacing w:line="232" w:lineRule="auto" w:before="70" w:after="0"/>
        <w:ind w:left="112" w:right="113" w:firstLine="709"/>
        <w:jc w:val="both"/>
        <w:rPr>
          <w:rFonts w:ascii="Times New Roman" w:hAnsi="Times New Roman" w:cs="Times New Roman" w:eastAsia="Times New Roman" w:hint="default"/>
          <w:sz w:val="28"/>
          <w:szCs w:val="28"/>
        </w:rPr>
      </w:pPr>
      <w:r>
        <w:rPr>
          <w:rFonts w:ascii="Times New Roman" w:hAnsi="Times New Roman"/>
          <w:sz w:val="28"/>
        </w:rPr>
        <w:t>Уведомление о контролируемых иностранных компаниях представляется налогоплательщиками, признаваемыми налоговыми резидентами Российской Федерации, в отношении контролируемых иностранных компаний, признаваемых таковыми в соответствии со статьей 25</w:t>
      </w:r>
      <w:r>
        <w:rPr>
          <w:rFonts w:ascii="Times New Roman" w:hAnsi="Times New Roman"/>
          <w:position w:val="13"/>
          <w:sz w:val="18"/>
        </w:rPr>
        <w:t>13 </w:t>
      </w:r>
      <w:r>
        <w:rPr>
          <w:rFonts w:ascii="Times New Roman" w:hAnsi="Times New Roman"/>
          <w:sz w:val="28"/>
        </w:rPr>
        <w:t>настоящего</w:t>
      </w:r>
      <w:r>
        <w:rPr>
          <w:rFonts w:ascii="Times New Roman" w:hAnsi="Times New Roman"/>
          <w:spacing w:val="-5"/>
          <w:sz w:val="28"/>
        </w:rPr>
        <w:t> </w:t>
      </w:r>
      <w:r>
        <w:rPr>
          <w:rFonts w:ascii="Times New Roman" w:hAnsi="Times New Roman"/>
          <w:sz w:val="28"/>
        </w:rPr>
        <w:t>Кодекса.</w:t>
      </w:r>
    </w:p>
    <w:p>
      <w:pPr>
        <w:pStyle w:val="ListParagraph"/>
        <w:numPr>
          <w:ilvl w:val="0"/>
          <w:numId w:val="8"/>
        </w:numPr>
        <w:tabs>
          <w:tab w:pos="1107" w:val="left" w:leader="none"/>
        </w:tabs>
        <w:spacing w:line="240" w:lineRule="auto" w:before="61" w:after="0"/>
        <w:ind w:left="112" w:right="108" w:firstLine="709"/>
        <w:jc w:val="both"/>
        <w:rPr>
          <w:rFonts w:ascii="Times New Roman" w:hAnsi="Times New Roman" w:cs="Times New Roman" w:eastAsia="Times New Roman" w:hint="default"/>
          <w:sz w:val="28"/>
          <w:szCs w:val="28"/>
        </w:rPr>
      </w:pPr>
      <w:r>
        <w:rPr>
          <w:rFonts w:ascii="Times New Roman" w:hAnsi="Times New Roman"/>
          <w:sz w:val="28"/>
        </w:rPr>
        <w:t>Уведомление об участии в иностранных организациях представляется в срок не позднее одного месяца с даты возникновения (изменения) оснований для представления такого уведомления в соответствии с настоящим</w:t>
      </w:r>
      <w:r>
        <w:rPr>
          <w:rFonts w:ascii="Times New Roman" w:hAnsi="Times New Roman"/>
          <w:spacing w:val="-23"/>
          <w:sz w:val="28"/>
        </w:rPr>
        <w:t> </w:t>
      </w:r>
      <w:r>
        <w:rPr>
          <w:rFonts w:ascii="Times New Roman" w:hAnsi="Times New Roman"/>
          <w:sz w:val="28"/>
        </w:rPr>
        <w:t>Кодексом.</w:t>
      </w:r>
    </w:p>
    <w:p>
      <w:pPr>
        <w:pStyle w:val="BodyText"/>
        <w:spacing w:line="240" w:lineRule="auto" w:before="59"/>
        <w:ind w:right="119" w:firstLine="708"/>
        <w:jc w:val="both"/>
      </w:pPr>
      <w:r>
        <w:rPr/>
        <w:t>Уведомление о контролируемых иностранных компаниях представляется в срок не позднее 20 марта года, следующего за налоговым периодом, являющимся таковым в соответствии с главами 23 и 25 настоящего</w:t>
      </w:r>
      <w:r>
        <w:rPr>
          <w:spacing w:val="-13"/>
        </w:rPr>
        <w:t> </w:t>
      </w:r>
      <w:r>
        <w:rPr/>
        <w:t>Кодекса.</w:t>
      </w:r>
    </w:p>
    <w:p>
      <w:pPr>
        <w:pStyle w:val="BodyText"/>
        <w:spacing w:line="240" w:lineRule="auto" w:before="60"/>
        <w:ind w:right="113" w:firstLine="708"/>
        <w:jc w:val="both"/>
      </w:pPr>
      <w:r>
        <w:rP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w:t>
      </w:r>
      <w:r>
        <w:rPr>
          <w:spacing w:val="-21"/>
        </w:rPr>
        <w:t> </w:t>
      </w:r>
      <w:r>
        <w:rPr/>
        <w:t>представляются.</w:t>
      </w:r>
    </w:p>
    <w:p>
      <w:pPr>
        <w:spacing w:after="0" w:line="240" w:lineRule="auto"/>
        <w:jc w:val="both"/>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14" w:firstLine="708"/>
        <w:jc w:val="both"/>
        <w:rPr>
          <w:rFonts w:ascii="Times New Roman" w:hAnsi="Times New Roman" w:cs="Times New Roman" w:eastAsia="Times New Roman" w:hint="default"/>
        </w:rPr>
      </w:pPr>
      <w:r>
        <w:rPr/>
        <w:t>В случае прекращения участия в иностранных организациях налогоплательщик информирует об этом налоговый орган в срок не позднее одного месяца с даты прекращения</w:t>
      </w:r>
      <w:r>
        <w:rPr>
          <w:spacing w:val="-9"/>
        </w:rPr>
        <w:t> </w:t>
      </w:r>
      <w:r>
        <w:rPr/>
        <w:t>участия</w:t>
      </w:r>
      <w:r>
        <w:rPr>
          <w:rFonts w:ascii="Times New Roman" w:hAnsi="Times New Roman"/>
        </w:rPr>
        <w:t>.</w:t>
      </w:r>
    </w:p>
    <w:p>
      <w:pPr>
        <w:pStyle w:val="ListParagraph"/>
        <w:numPr>
          <w:ilvl w:val="0"/>
          <w:numId w:val="8"/>
        </w:numPr>
        <w:tabs>
          <w:tab w:pos="1316" w:val="left" w:leader="none"/>
        </w:tabs>
        <w:spacing w:line="240" w:lineRule="auto" w:before="59" w:after="0"/>
        <w:ind w:left="112" w:right="115" w:firstLine="709"/>
        <w:jc w:val="both"/>
        <w:rPr>
          <w:rFonts w:ascii="Times New Roman" w:hAnsi="Times New Roman" w:cs="Times New Roman" w:eastAsia="Times New Roman" w:hint="default"/>
          <w:sz w:val="28"/>
          <w:szCs w:val="28"/>
        </w:rPr>
      </w:pPr>
      <w:r>
        <w:rPr>
          <w:rFonts w:ascii="Times New Roman" w:hAnsi="Times New Roman"/>
          <w:sz w:val="28"/>
        </w:rPr>
        <w:t>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w:t>
      </w:r>
      <w:r>
        <w:rPr>
          <w:rFonts w:ascii="Times New Roman" w:hAnsi="Times New Roman"/>
          <w:spacing w:val="-17"/>
          <w:sz w:val="28"/>
        </w:rPr>
        <w:t> </w:t>
      </w:r>
      <w:r>
        <w:rPr>
          <w:rFonts w:ascii="Times New Roman" w:hAnsi="Times New Roman"/>
          <w:sz w:val="28"/>
        </w:rPr>
        <w:t>жительства).</w:t>
      </w:r>
    </w:p>
    <w:p>
      <w:pPr>
        <w:pStyle w:val="BodyText"/>
        <w:spacing w:line="240" w:lineRule="auto" w:before="59"/>
        <w:ind w:right="110" w:firstLine="708"/>
        <w:jc w:val="both"/>
      </w:pPr>
      <w:r>
        <w:rPr/>
        <w:t>Налогоплательщики, отнесенные в соответствии со статьей 83  настоящего Кодекса к категории крупнейших,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w:t>
      </w:r>
      <w:r>
        <w:rPr>
          <w:spacing w:val="-7"/>
        </w:rPr>
        <w:t> </w:t>
      </w:r>
      <w:r>
        <w:rPr/>
        <w:t>налогоплательщиков.</w:t>
      </w:r>
    </w:p>
    <w:p>
      <w:pPr>
        <w:pStyle w:val="BodyText"/>
        <w:spacing w:line="240" w:lineRule="auto" w:before="59"/>
        <w:ind w:right="112" w:firstLine="708"/>
        <w:jc w:val="both"/>
      </w:pPr>
      <w:r>
        <w:rPr/>
        <w:t>Уведомления об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pPr>
        <w:pStyle w:val="BodyText"/>
        <w:spacing w:line="240" w:lineRule="auto" w:before="62"/>
        <w:ind w:right="115" w:firstLine="708"/>
        <w:jc w:val="both"/>
      </w:pPr>
      <w:r>
        <w:rPr/>
        <w:t>Налогоплательщики – физические лица вправе представить указанные уведомления на бумажном</w:t>
      </w:r>
      <w:r>
        <w:rPr>
          <w:spacing w:val="-12"/>
        </w:rPr>
        <w:t> </w:t>
      </w:r>
      <w:r>
        <w:rPr/>
        <w:t>носителе.</w:t>
      </w:r>
    </w:p>
    <w:p>
      <w:pPr>
        <w:pStyle w:val="BodyText"/>
        <w:spacing w:line="240" w:lineRule="auto" w:before="59"/>
        <w:ind w:right="116" w:firstLine="708"/>
        <w:jc w:val="both"/>
      </w:pPr>
      <w:r>
        <w:rPr/>
        <w:t>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w:t>
      </w:r>
      <w:r>
        <w:rPr>
          <w:spacing w:val="-28"/>
        </w:rPr>
        <w:t> </w:t>
      </w:r>
      <w:r>
        <w:rPr/>
        <w:t>Федерации.</w:t>
      </w:r>
    </w:p>
    <w:p>
      <w:pPr>
        <w:pStyle w:val="ListParagraph"/>
        <w:numPr>
          <w:ilvl w:val="0"/>
          <w:numId w:val="8"/>
        </w:numPr>
        <w:tabs>
          <w:tab w:pos="1258" w:val="left" w:leader="none"/>
        </w:tabs>
        <w:spacing w:line="240" w:lineRule="auto" w:before="59"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Уведомление об участии в иностранных организациях, должно содержать следующую</w:t>
      </w:r>
      <w:r>
        <w:rPr>
          <w:rFonts w:ascii="Times New Roman" w:hAnsi="Times New Roman"/>
          <w:spacing w:val="-8"/>
          <w:sz w:val="28"/>
        </w:rPr>
        <w:t> </w:t>
      </w:r>
      <w:r>
        <w:rPr>
          <w:rFonts w:ascii="Times New Roman" w:hAnsi="Times New Roman"/>
          <w:sz w:val="28"/>
        </w:rPr>
        <w:t>информацию:</w:t>
      </w:r>
    </w:p>
    <w:p>
      <w:pPr>
        <w:pStyle w:val="ListParagraph"/>
        <w:numPr>
          <w:ilvl w:val="0"/>
          <w:numId w:val="9"/>
        </w:numPr>
        <w:tabs>
          <w:tab w:pos="1126" w:val="left" w:leader="none"/>
        </w:tabs>
        <w:spacing w:line="240" w:lineRule="auto" w:before="59" w:after="0"/>
        <w:ind w:left="112" w:right="0" w:firstLine="709"/>
        <w:jc w:val="left"/>
        <w:rPr>
          <w:rFonts w:ascii="Times New Roman" w:hAnsi="Times New Roman" w:cs="Times New Roman" w:eastAsia="Times New Roman" w:hint="default"/>
          <w:sz w:val="28"/>
          <w:szCs w:val="28"/>
        </w:rPr>
      </w:pPr>
      <w:r>
        <w:rPr>
          <w:rFonts w:ascii="Times New Roman" w:hAnsi="Times New Roman"/>
          <w:sz w:val="28"/>
        </w:rPr>
        <w:t>дата возникновения оснований для представления</w:t>
      </w:r>
      <w:r>
        <w:rPr>
          <w:rFonts w:ascii="Times New Roman" w:hAnsi="Times New Roman"/>
          <w:spacing w:val="-19"/>
          <w:sz w:val="28"/>
        </w:rPr>
        <w:t> </w:t>
      </w:r>
      <w:r>
        <w:rPr>
          <w:rFonts w:ascii="Times New Roman" w:hAnsi="Times New Roman"/>
          <w:sz w:val="28"/>
        </w:rPr>
        <w:t>уведомления;</w:t>
      </w:r>
    </w:p>
    <w:p>
      <w:pPr>
        <w:pStyle w:val="ListParagraph"/>
        <w:numPr>
          <w:ilvl w:val="0"/>
          <w:numId w:val="9"/>
        </w:numPr>
        <w:tabs>
          <w:tab w:pos="1172" w:val="left" w:leader="none"/>
        </w:tabs>
        <w:spacing w:line="240" w:lineRule="auto" w:before="62" w:after="0"/>
        <w:ind w:left="112" w:right="120" w:firstLine="709"/>
        <w:jc w:val="both"/>
        <w:rPr>
          <w:rFonts w:ascii="Times New Roman" w:hAnsi="Times New Roman" w:cs="Times New Roman" w:eastAsia="Times New Roman" w:hint="default"/>
          <w:sz w:val="28"/>
          <w:szCs w:val="28"/>
        </w:rPr>
      </w:pPr>
      <w:r>
        <w:rPr>
          <w:rFonts w:ascii="Times New Roman" w:hAnsi="Times New Roman"/>
          <w:sz w:val="28"/>
        </w:rPr>
        <w:t>наименование иностранной организации (иностранной структуры без образования юридического лица), уведомление об участии в которой представлено</w:t>
      </w:r>
      <w:r>
        <w:rPr>
          <w:rFonts w:ascii="Times New Roman" w:hAnsi="Times New Roman"/>
          <w:spacing w:val="-11"/>
          <w:sz w:val="28"/>
        </w:rPr>
        <w:t> </w:t>
      </w:r>
      <w:r>
        <w:rPr>
          <w:rFonts w:ascii="Times New Roman" w:hAnsi="Times New Roman"/>
          <w:sz w:val="28"/>
        </w:rPr>
        <w:t>налогоплательщиком;</w:t>
      </w:r>
    </w:p>
    <w:p>
      <w:pPr>
        <w:pStyle w:val="ListParagraph"/>
        <w:numPr>
          <w:ilvl w:val="0"/>
          <w:numId w:val="9"/>
        </w:numPr>
        <w:tabs>
          <w:tab w:pos="1380"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регистрационный номер (номера), присвоенные иностранной организации в государстве (территории) ее регистрации (инкорпорации), код (коды) иностранной организации в качестве налогоплательщика в государстве (территории) ее регистрации (инкорпорации) (или их аналоги) при их</w:t>
      </w:r>
      <w:r>
        <w:rPr>
          <w:rFonts w:ascii="Times New Roman" w:hAnsi="Times New Roman"/>
          <w:spacing w:val="-30"/>
          <w:sz w:val="28"/>
        </w:rPr>
        <w:t> </w:t>
      </w:r>
      <w:r>
        <w:rPr>
          <w:rFonts w:ascii="Times New Roman" w:hAnsi="Times New Roman"/>
          <w:sz w:val="28"/>
        </w:rPr>
        <w:t>наличии;</w:t>
      </w:r>
    </w:p>
    <w:p>
      <w:pPr>
        <w:pStyle w:val="ListParagraph"/>
        <w:numPr>
          <w:ilvl w:val="0"/>
          <w:numId w:val="9"/>
        </w:numPr>
        <w:tabs>
          <w:tab w:pos="1323" w:val="left" w:leader="none"/>
        </w:tabs>
        <w:spacing w:line="240" w:lineRule="auto" w:before="62" w:after="0"/>
        <w:ind w:left="112" w:right="115" w:firstLine="709"/>
        <w:jc w:val="both"/>
        <w:rPr>
          <w:rFonts w:ascii="Times New Roman" w:hAnsi="Times New Roman" w:cs="Times New Roman" w:eastAsia="Times New Roman" w:hint="default"/>
          <w:sz w:val="28"/>
          <w:szCs w:val="28"/>
        </w:rPr>
      </w:pPr>
      <w:r>
        <w:rPr>
          <w:rFonts w:ascii="Times New Roman" w:hAnsi="Times New Roman"/>
          <w:sz w:val="28"/>
        </w:rPr>
        <w:t>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w:t>
      </w:r>
      <w:r>
        <w:rPr>
          <w:rFonts w:ascii="Times New Roman" w:hAnsi="Times New Roman"/>
          <w:spacing w:val="-6"/>
          <w:sz w:val="28"/>
        </w:rPr>
        <w:t> </w:t>
      </w:r>
      <w:r>
        <w:rPr>
          <w:rFonts w:ascii="Times New Roman" w:hAnsi="Times New Roman"/>
          <w:sz w:val="28"/>
        </w:rPr>
        <w:t>участия;</w:t>
      </w:r>
    </w:p>
    <w:p>
      <w:pPr>
        <w:pStyle w:val="ListParagraph"/>
        <w:numPr>
          <w:ilvl w:val="0"/>
          <w:numId w:val="9"/>
        </w:numPr>
        <w:tabs>
          <w:tab w:pos="1224" w:val="left" w:leader="none"/>
        </w:tabs>
        <w:spacing w:line="240" w:lineRule="auto" w:before="59"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дата окончания участия в иностранной организации (иностранной структуре без образования юридического лица) в соответствии с абзацем четвертым пункта </w:t>
      </w:r>
      <w:r>
        <w:rPr>
          <w:rFonts w:ascii="Times New Roman" w:hAnsi="Times New Roman"/>
          <w:sz w:val="28"/>
        </w:rPr>
        <w:t>3 </w:t>
      </w:r>
      <w:r>
        <w:rPr>
          <w:rFonts w:ascii="Times New Roman" w:hAnsi="Times New Roman"/>
          <w:sz w:val="28"/>
        </w:rPr>
        <w:t>настоящей</w:t>
      </w:r>
      <w:r>
        <w:rPr>
          <w:rFonts w:ascii="Times New Roman" w:hAnsi="Times New Roman"/>
          <w:spacing w:val="-9"/>
          <w:sz w:val="28"/>
        </w:rPr>
        <w:t> </w:t>
      </w:r>
      <w:r>
        <w:rPr>
          <w:rFonts w:ascii="Times New Roman" w:hAnsi="Times New Roman"/>
          <w:sz w:val="28"/>
        </w:rPr>
        <w:t>статьи.</w:t>
      </w:r>
    </w:p>
    <w:p>
      <w:pPr>
        <w:spacing w:after="0" w:line="240"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ListParagraph"/>
        <w:numPr>
          <w:ilvl w:val="0"/>
          <w:numId w:val="8"/>
        </w:numPr>
        <w:tabs>
          <w:tab w:pos="1215" w:val="left" w:leader="none"/>
        </w:tabs>
        <w:spacing w:line="240" w:lineRule="auto" w:before="64"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Уведомление о контролируемых иностранных компаниях, должно содержать следующую</w:t>
      </w:r>
      <w:r>
        <w:rPr>
          <w:rFonts w:ascii="Times New Roman" w:hAnsi="Times New Roman"/>
          <w:spacing w:val="-8"/>
          <w:sz w:val="28"/>
        </w:rPr>
        <w:t> </w:t>
      </w:r>
      <w:r>
        <w:rPr>
          <w:rFonts w:ascii="Times New Roman" w:hAnsi="Times New Roman"/>
          <w:sz w:val="28"/>
        </w:rPr>
        <w:t>информацию:</w:t>
      </w:r>
    </w:p>
    <w:p>
      <w:pPr>
        <w:pStyle w:val="ListParagraph"/>
        <w:numPr>
          <w:ilvl w:val="0"/>
          <w:numId w:val="10"/>
        </w:numPr>
        <w:tabs>
          <w:tab w:pos="1127" w:val="left" w:leader="none"/>
        </w:tabs>
        <w:spacing w:line="240" w:lineRule="auto" w:before="62" w:after="0"/>
        <w:ind w:left="112" w:right="0" w:firstLine="709"/>
        <w:jc w:val="left"/>
        <w:rPr>
          <w:rFonts w:ascii="Times New Roman" w:hAnsi="Times New Roman" w:cs="Times New Roman" w:eastAsia="Times New Roman" w:hint="default"/>
          <w:sz w:val="28"/>
          <w:szCs w:val="28"/>
        </w:rPr>
      </w:pPr>
      <w:r>
        <w:rPr>
          <w:rFonts w:ascii="Times New Roman" w:hAnsi="Times New Roman"/>
          <w:sz w:val="28"/>
        </w:rPr>
        <w:t>период, за который представляется</w:t>
      </w:r>
      <w:r>
        <w:rPr>
          <w:rFonts w:ascii="Times New Roman" w:hAnsi="Times New Roman"/>
          <w:spacing w:val="-12"/>
          <w:sz w:val="28"/>
        </w:rPr>
        <w:t> </w:t>
      </w:r>
      <w:r>
        <w:rPr>
          <w:rFonts w:ascii="Times New Roman" w:hAnsi="Times New Roman"/>
          <w:sz w:val="28"/>
        </w:rPr>
        <w:t>уведомление</w:t>
      </w:r>
      <w:r>
        <w:rPr>
          <w:rFonts w:ascii="Times New Roman" w:hAnsi="Times New Roman"/>
          <w:sz w:val="28"/>
        </w:rPr>
        <w:t>;</w:t>
      </w:r>
    </w:p>
    <w:p>
      <w:pPr>
        <w:pStyle w:val="ListParagraph"/>
        <w:numPr>
          <w:ilvl w:val="0"/>
          <w:numId w:val="10"/>
        </w:numPr>
        <w:tabs>
          <w:tab w:pos="1172" w:val="left" w:leader="none"/>
        </w:tabs>
        <w:spacing w:line="240" w:lineRule="auto" w:before="59"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наименование иностранной организации (иностранной структуры без образования юридического</w:t>
      </w:r>
      <w:r>
        <w:rPr>
          <w:rFonts w:ascii="Times New Roman" w:hAnsi="Times New Roman"/>
          <w:spacing w:val="-13"/>
          <w:sz w:val="28"/>
        </w:rPr>
        <w:t> </w:t>
      </w:r>
      <w:r>
        <w:rPr>
          <w:rFonts w:ascii="Times New Roman" w:hAnsi="Times New Roman"/>
          <w:sz w:val="28"/>
        </w:rPr>
        <w:t>лица);</w:t>
      </w:r>
    </w:p>
    <w:p>
      <w:pPr>
        <w:pStyle w:val="ListParagraph"/>
        <w:numPr>
          <w:ilvl w:val="0"/>
          <w:numId w:val="10"/>
        </w:numPr>
        <w:tabs>
          <w:tab w:pos="1380" w:val="left" w:leader="none"/>
        </w:tabs>
        <w:spacing w:line="240" w:lineRule="auto" w:before="59" w:after="0"/>
        <w:ind w:left="112" w:right="116" w:firstLine="709"/>
        <w:jc w:val="both"/>
        <w:rPr>
          <w:rFonts w:ascii="Times New Roman" w:hAnsi="Times New Roman" w:cs="Times New Roman" w:eastAsia="Times New Roman" w:hint="default"/>
          <w:sz w:val="28"/>
          <w:szCs w:val="28"/>
        </w:rPr>
      </w:pPr>
      <w:r>
        <w:rPr>
          <w:rFonts w:ascii="Times New Roman" w:hAnsi="Times New Roman"/>
          <w:sz w:val="28"/>
        </w:rPr>
        <w:t>регистрационный номер (номера), присвоенные иностранной организации в государстве (территории) ее регистрации (инкорпорации), код (коды) иностранной организации в качестве налогоплательщика в государстве (территории) ее регистрации (инкорпорации) (или их аналоги) при их</w:t>
      </w:r>
      <w:r>
        <w:rPr>
          <w:rFonts w:ascii="Times New Roman" w:hAnsi="Times New Roman"/>
          <w:spacing w:val="-30"/>
          <w:sz w:val="28"/>
        </w:rPr>
        <w:t> </w:t>
      </w:r>
      <w:r>
        <w:rPr>
          <w:rFonts w:ascii="Times New Roman" w:hAnsi="Times New Roman"/>
          <w:sz w:val="28"/>
        </w:rPr>
        <w:t>наличии;</w:t>
      </w:r>
    </w:p>
    <w:p>
      <w:pPr>
        <w:pStyle w:val="ListParagraph"/>
        <w:numPr>
          <w:ilvl w:val="0"/>
          <w:numId w:val="10"/>
        </w:numPr>
        <w:tabs>
          <w:tab w:pos="1172" w:val="left" w:leader="none"/>
        </w:tabs>
        <w:spacing w:line="240" w:lineRule="auto" w:before="60" w:after="0"/>
        <w:ind w:left="112" w:right="117" w:firstLine="709"/>
        <w:jc w:val="both"/>
        <w:rPr>
          <w:rFonts w:ascii="Times New Roman" w:hAnsi="Times New Roman" w:cs="Times New Roman" w:eastAsia="Times New Roman" w:hint="default"/>
          <w:sz w:val="28"/>
          <w:szCs w:val="28"/>
        </w:rPr>
      </w:pPr>
      <w:r>
        <w:rPr>
          <w:rFonts w:ascii="Times New Roman" w:hAnsi="Times New Roman"/>
          <w:sz w:val="28"/>
        </w:rPr>
        <w:t>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в соответствии с ее личным</w:t>
      </w:r>
      <w:r>
        <w:rPr>
          <w:rFonts w:ascii="Times New Roman" w:hAnsi="Times New Roman"/>
          <w:spacing w:val="-18"/>
          <w:sz w:val="28"/>
        </w:rPr>
        <w:t> </w:t>
      </w:r>
      <w:r>
        <w:rPr>
          <w:rFonts w:ascii="Times New Roman" w:hAnsi="Times New Roman"/>
          <w:sz w:val="28"/>
        </w:rPr>
        <w:t>законом;</w:t>
      </w:r>
    </w:p>
    <w:p>
      <w:pPr>
        <w:pStyle w:val="ListParagraph"/>
        <w:numPr>
          <w:ilvl w:val="0"/>
          <w:numId w:val="10"/>
        </w:numPr>
        <w:tabs>
          <w:tab w:pos="1164" w:val="left" w:leader="none"/>
        </w:tabs>
        <w:spacing w:line="240" w:lineRule="auto" w:before="59" w:after="0"/>
        <w:ind w:left="112" w:right="121" w:firstLine="709"/>
        <w:jc w:val="both"/>
        <w:rPr>
          <w:rFonts w:ascii="Times New Roman" w:hAnsi="Times New Roman" w:cs="Times New Roman" w:eastAsia="Times New Roman" w:hint="default"/>
          <w:sz w:val="28"/>
          <w:szCs w:val="28"/>
        </w:rPr>
      </w:pPr>
      <w:r>
        <w:rPr>
          <w:rFonts w:ascii="Times New Roman" w:hAnsi="Times New Roman"/>
          <w:sz w:val="28"/>
        </w:rPr>
        <w:t>дата составления финансовой отчетности иностранной организации в соответствии с ее личным</w:t>
      </w:r>
      <w:r>
        <w:rPr>
          <w:rFonts w:ascii="Times New Roman" w:hAnsi="Times New Roman"/>
          <w:spacing w:val="-10"/>
          <w:sz w:val="28"/>
        </w:rPr>
        <w:t> </w:t>
      </w:r>
      <w:r>
        <w:rPr>
          <w:rFonts w:ascii="Times New Roman" w:hAnsi="Times New Roman"/>
          <w:sz w:val="28"/>
        </w:rPr>
        <w:t>законом;</w:t>
      </w:r>
    </w:p>
    <w:p>
      <w:pPr>
        <w:pStyle w:val="ListParagraph"/>
        <w:numPr>
          <w:ilvl w:val="0"/>
          <w:numId w:val="10"/>
        </w:numPr>
        <w:tabs>
          <w:tab w:pos="1145" w:val="left" w:leader="none"/>
        </w:tabs>
        <w:spacing w:line="240" w:lineRule="auto" w:before="59" w:after="0"/>
        <w:ind w:left="112" w:right="120" w:firstLine="709"/>
        <w:jc w:val="both"/>
        <w:rPr>
          <w:rFonts w:ascii="Times New Roman" w:hAnsi="Times New Roman" w:cs="Times New Roman" w:eastAsia="Times New Roman" w:hint="default"/>
          <w:sz w:val="28"/>
          <w:szCs w:val="28"/>
        </w:rPr>
      </w:pPr>
      <w:r>
        <w:rPr>
          <w:rFonts w:ascii="Times New Roman" w:hAnsi="Times New Roman"/>
          <w:sz w:val="28"/>
        </w:rPr>
        <w:t>дата составления аудиторского заключения по финансовой отчетности иностранной организации (в случае обязательности проведения аудита в соответствии с личным законом этой</w:t>
      </w:r>
      <w:r>
        <w:rPr>
          <w:rFonts w:ascii="Times New Roman" w:hAnsi="Times New Roman"/>
          <w:spacing w:val="-20"/>
          <w:sz w:val="28"/>
        </w:rPr>
        <w:t> </w:t>
      </w:r>
      <w:r>
        <w:rPr>
          <w:rFonts w:ascii="Times New Roman" w:hAnsi="Times New Roman"/>
          <w:sz w:val="28"/>
        </w:rPr>
        <w:t>организации);</w:t>
      </w:r>
    </w:p>
    <w:p>
      <w:pPr>
        <w:pStyle w:val="ListParagraph"/>
        <w:numPr>
          <w:ilvl w:val="0"/>
          <w:numId w:val="10"/>
        </w:numPr>
        <w:tabs>
          <w:tab w:pos="1167" w:val="left" w:leader="none"/>
        </w:tabs>
        <w:spacing w:line="240" w:lineRule="auto" w:before="59" w:after="0"/>
        <w:ind w:left="112" w:right="116" w:firstLine="709"/>
        <w:jc w:val="both"/>
        <w:rPr>
          <w:rFonts w:ascii="Times New Roman" w:hAnsi="Times New Roman" w:cs="Times New Roman" w:eastAsia="Times New Roman" w:hint="default"/>
          <w:sz w:val="28"/>
          <w:szCs w:val="28"/>
        </w:rPr>
      </w:pPr>
      <w:r>
        <w:rPr>
          <w:rFonts w:ascii="Times New Roman" w:hAnsi="Times New Roman"/>
          <w:sz w:val="28"/>
        </w:rPr>
        <w:t>фактическая (предполагаемая) дата проведения собрания акционеров, на котором должно быть принято решение о выплате</w:t>
      </w:r>
      <w:r>
        <w:rPr>
          <w:rFonts w:ascii="Times New Roman" w:hAnsi="Times New Roman"/>
          <w:spacing w:val="-25"/>
          <w:sz w:val="28"/>
        </w:rPr>
        <w:t> </w:t>
      </w:r>
      <w:r>
        <w:rPr>
          <w:rFonts w:ascii="Times New Roman" w:hAnsi="Times New Roman"/>
          <w:sz w:val="28"/>
        </w:rPr>
        <w:t>дивидендов;</w:t>
      </w:r>
    </w:p>
    <w:p>
      <w:pPr>
        <w:pStyle w:val="ListParagraph"/>
        <w:numPr>
          <w:ilvl w:val="0"/>
          <w:numId w:val="10"/>
        </w:numPr>
        <w:tabs>
          <w:tab w:pos="1323" w:val="left" w:leader="none"/>
        </w:tabs>
        <w:spacing w:line="240" w:lineRule="auto" w:before="60" w:after="0"/>
        <w:ind w:left="112" w:right="118" w:firstLine="709"/>
        <w:jc w:val="both"/>
        <w:rPr>
          <w:rFonts w:ascii="Times New Roman" w:hAnsi="Times New Roman" w:cs="Times New Roman" w:eastAsia="Times New Roman" w:hint="default"/>
          <w:sz w:val="28"/>
          <w:szCs w:val="28"/>
        </w:rPr>
      </w:pPr>
      <w:r>
        <w:rPr>
          <w:rFonts w:ascii="Times New Roman" w:hAnsi="Times New Roman"/>
          <w:sz w:val="28"/>
        </w:rPr>
        <w:t>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w:t>
      </w:r>
      <w:r>
        <w:rPr>
          <w:rFonts w:ascii="Times New Roman" w:hAnsi="Times New Roman"/>
          <w:spacing w:val="-6"/>
          <w:sz w:val="28"/>
        </w:rPr>
        <w:t> </w:t>
      </w:r>
      <w:r>
        <w:rPr>
          <w:rFonts w:ascii="Times New Roman" w:hAnsi="Times New Roman"/>
          <w:sz w:val="28"/>
        </w:rPr>
        <w:t>участия;</w:t>
      </w:r>
    </w:p>
    <w:p>
      <w:pPr>
        <w:pStyle w:val="ListParagraph"/>
        <w:numPr>
          <w:ilvl w:val="0"/>
          <w:numId w:val="10"/>
        </w:numPr>
        <w:tabs>
          <w:tab w:pos="1515" w:val="left" w:leader="none"/>
        </w:tabs>
        <w:spacing w:line="240" w:lineRule="auto" w:before="59" w:after="0"/>
        <w:ind w:left="112" w:right="117" w:firstLine="709"/>
        <w:jc w:val="both"/>
        <w:rPr>
          <w:rFonts w:ascii="Times New Roman" w:hAnsi="Times New Roman" w:cs="Times New Roman" w:eastAsia="Times New Roman" w:hint="default"/>
          <w:sz w:val="28"/>
          <w:szCs w:val="28"/>
        </w:rPr>
      </w:pPr>
      <w:r>
        <w:rPr>
          <w:rFonts w:ascii="Times New Roman" w:hAnsi="Times New Roman"/>
          <w:sz w:val="28"/>
        </w:rPr>
        <w:t>описание оснований для признания налогоплательщика контролирующим лицом контролируемой иностранной</w:t>
      </w:r>
      <w:r>
        <w:rPr>
          <w:rFonts w:ascii="Times New Roman" w:hAnsi="Times New Roman"/>
          <w:spacing w:val="-18"/>
          <w:sz w:val="28"/>
        </w:rPr>
        <w:t> </w:t>
      </w:r>
      <w:r>
        <w:rPr>
          <w:rFonts w:ascii="Times New Roman" w:hAnsi="Times New Roman"/>
          <w:sz w:val="28"/>
        </w:rPr>
        <w:t>компании</w:t>
      </w:r>
      <w:r>
        <w:rPr>
          <w:rFonts w:ascii="Times New Roman" w:hAnsi="Times New Roman"/>
          <w:sz w:val="28"/>
        </w:rPr>
        <w:t>.</w:t>
      </w:r>
    </w:p>
    <w:p>
      <w:pPr>
        <w:pStyle w:val="ListParagraph"/>
        <w:numPr>
          <w:ilvl w:val="0"/>
          <w:numId w:val="8"/>
        </w:numPr>
        <w:tabs>
          <w:tab w:pos="1121" w:val="left" w:leader="none"/>
        </w:tabs>
        <w:spacing w:line="240" w:lineRule="auto" w:before="59" w:after="0"/>
        <w:ind w:left="112" w:right="111" w:firstLine="709"/>
        <w:jc w:val="both"/>
        <w:rPr>
          <w:rFonts w:ascii="Times New Roman" w:hAnsi="Times New Roman" w:cs="Times New Roman" w:eastAsia="Times New Roman" w:hint="default"/>
          <w:sz w:val="28"/>
          <w:szCs w:val="28"/>
        </w:rPr>
      </w:pPr>
      <w:r>
        <w:rPr>
          <w:rFonts w:ascii="Times New Roman" w:hAnsi="Times New Roman"/>
          <w:sz w:val="28"/>
        </w:rPr>
        <w:t>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w:t>
      </w:r>
      <w:r>
        <w:rPr>
          <w:rFonts w:ascii="Times New Roman" w:hAnsi="Times New Roman"/>
          <w:spacing w:val="-17"/>
          <w:sz w:val="28"/>
        </w:rPr>
        <w:t> </w:t>
      </w:r>
      <w:r>
        <w:rPr>
          <w:rFonts w:ascii="Times New Roman" w:hAnsi="Times New Roman"/>
          <w:sz w:val="28"/>
        </w:rPr>
        <w:t>уведомление.</w:t>
      </w:r>
    </w:p>
    <w:p>
      <w:pPr>
        <w:pStyle w:val="BodyText"/>
        <w:spacing w:line="322" w:lineRule="exact" w:before="64"/>
        <w:ind w:right="111" w:firstLine="708"/>
        <w:jc w:val="both"/>
      </w:pPr>
      <w:r>
        <w:rPr/>
        <w:t>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r:id="rId6">
        <w:r>
          <w:rPr/>
          <w:t>статьей 129</w:t>
        </w:r>
        <w:r>
          <w:rPr>
            <w:rFonts w:ascii="Times New Roman" w:hAnsi="Times New Roman"/>
            <w:position w:val="13"/>
            <w:sz w:val="18"/>
          </w:rPr>
          <w:t>6</w:t>
        </w:r>
      </w:hyperlink>
      <w:r>
        <w:rPr>
          <w:rFonts w:ascii="Times New Roman" w:hAnsi="Times New Roman"/>
          <w:position w:val="13"/>
          <w:sz w:val="18"/>
        </w:rPr>
        <w:t> </w:t>
      </w:r>
      <w:r>
        <w:rPr/>
        <w:t>настоящего</w:t>
      </w:r>
      <w:r>
        <w:rPr>
          <w:spacing w:val="12"/>
        </w:rPr>
        <w:t> </w:t>
      </w:r>
      <w:r>
        <w:rPr/>
        <w:t>Кодекса.</w:t>
      </w:r>
    </w:p>
    <w:p>
      <w:pPr>
        <w:pStyle w:val="ListParagraph"/>
        <w:numPr>
          <w:ilvl w:val="0"/>
          <w:numId w:val="8"/>
        </w:numPr>
        <w:tabs>
          <w:tab w:pos="1314" w:val="left" w:leader="none"/>
        </w:tabs>
        <w:spacing w:line="240" w:lineRule="auto" w:before="55"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При представлении уведомления об участии в иностранных организациях не учитывается косвенное участие налогоплательщика в иностранных организациях, реализованное через прямое или косвенное участие в публичной</w:t>
      </w:r>
      <w:r>
        <w:rPr>
          <w:rFonts w:ascii="Times New Roman" w:hAnsi="Times New Roman"/>
          <w:spacing w:val="-8"/>
          <w:sz w:val="28"/>
        </w:rPr>
        <w:t> </w:t>
      </w:r>
      <w:r>
        <w:rPr>
          <w:rFonts w:ascii="Times New Roman" w:hAnsi="Times New Roman"/>
          <w:sz w:val="28"/>
        </w:rPr>
        <w:t>компании.</w:t>
      </w:r>
    </w:p>
    <w:p>
      <w:pPr>
        <w:spacing w:line="240" w:lineRule="auto" w:before="3"/>
        <w:rPr>
          <w:rFonts w:ascii="Times New Roman" w:hAnsi="Times New Roman" w:cs="Times New Roman" w:eastAsia="Times New Roman" w:hint="default"/>
          <w:sz w:val="35"/>
          <w:szCs w:val="35"/>
        </w:rPr>
      </w:pPr>
    </w:p>
    <w:p>
      <w:pPr>
        <w:pStyle w:val="BodyText"/>
        <w:spacing w:line="240" w:lineRule="auto"/>
        <w:ind w:right="118" w:firstLine="708"/>
        <w:jc w:val="both"/>
      </w:pPr>
      <w:r>
        <w:rPr>
          <w:rFonts w:ascii="Times New Roman" w:hAnsi="Times New Roman"/>
          <w:b/>
        </w:rPr>
        <w:t>Статья 25</w:t>
      </w:r>
      <w:r>
        <w:rPr>
          <w:rFonts w:ascii="Times New Roman" w:hAnsi="Times New Roman"/>
          <w:b/>
          <w:position w:val="13"/>
          <w:sz w:val="18"/>
        </w:rPr>
        <w:t>15</w:t>
      </w:r>
      <w:r>
        <w:rPr/>
        <w:t>.Порядок учета прибыли контролируемой иностранной компании при</w:t>
      </w:r>
      <w:r>
        <w:rPr>
          <w:spacing w:val="-12"/>
        </w:rPr>
        <w:t> </w:t>
      </w:r>
      <w:r>
        <w:rPr/>
        <w:t>налогообложении</w:t>
      </w:r>
    </w:p>
    <w:p>
      <w:pPr>
        <w:spacing w:after="0" w:line="240" w:lineRule="auto"/>
        <w:jc w:val="both"/>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ListParagraph"/>
        <w:numPr>
          <w:ilvl w:val="0"/>
          <w:numId w:val="11"/>
        </w:numPr>
        <w:tabs>
          <w:tab w:pos="1107" w:val="left" w:leader="none"/>
        </w:tabs>
        <w:spacing w:line="240" w:lineRule="auto" w:before="64"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Прибылью контролируемой иностранной компании в целях настоящего Кодекса признается прибыль этой компании, рассчитанная в соответствии с главой 25 части второй настоящего</w:t>
      </w:r>
      <w:r>
        <w:rPr>
          <w:rFonts w:ascii="Times New Roman" w:hAnsi="Times New Roman"/>
          <w:spacing w:val="-11"/>
          <w:sz w:val="28"/>
        </w:rPr>
        <w:t> </w:t>
      </w:r>
      <w:r>
        <w:rPr>
          <w:rFonts w:ascii="Times New Roman" w:hAnsi="Times New Roman"/>
          <w:sz w:val="28"/>
        </w:rPr>
        <w:t>Кодекса.</w:t>
      </w:r>
    </w:p>
    <w:p>
      <w:pPr>
        <w:pStyle w:val="ListParagraph"/>
        <w:numPr>
          <w:ilvl w:val="0"/>
          <w:numId w:val="11"/>
        </w:numPr>
        <w:tabs>
          <w:tab w:pos="1212" w:val="left" w:leader="none"/>
          <w:tab w:pos="3040"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(далее в настоящей главе – прибыль и доход соответственно),</w:t>
        <w:tab/>
        <w:t>полученной     </w:t>
      </w:r>
      <w:r>
        <w:rPr>
          <w:rFonts w:ascii="Times New Roman" w:hAnsi="Times New Roman" w:cs="Times New Roman" w:eastAsia="Times New Roman" w:hint="default"/>
          <w:spacing w:val="29"/>
          <w:sz w:val="28"/>
          <w:szCs w:val="28"/>
        </w:rPr>
        <w:t> </w:t>
      </w:r>
      <w:r>
        <w:rPr>
          <w:rFonts w:ascii="Times New Roman" w:hAnsi="Times New Roman" w:cs="Times New Roman" w:eastAsia="Times New Roman" w:hint="default"/>
          <w:sz w:val="28"/>
          <w:szCs w:val="28"/>
        </w:rPr>
        <w:t>налогоплательщиком,     </w:t>
      </w:r>
      <w:r>
        <w:rPr>
          <w:rFonts w:ascii="Times New Roman" w:hAnsi="Times New Roman" w:cs="Times New Roman" w:eastAsia="Times New Roman" w:hint="default"/>
          <w:spacing w:val="27"/>
          <w:sz w:val="28"/>
          <w:szCs w:val="28"/>
        </w:rPr>
        <w:t> </w:t>
      </w:r>
      <w:r>
        <w:rPr>
          <w:rFonts w:ascii="Times New Roman" w:hAnsi="Times New Roman" w:cs="Times New Roman" w:eastAsia="Times New Roman" w:hint="default"/>
          <w:sz w:val="28"/>
          <w:szCs w:val="28"/>
        </w:rPr>
        <w:t>признаваемым</w:t>
      </w:r>
      <w:r>
        <w:rPr>
          <w:rFonts w:ascii="Times New Roman" w:hAnsi="Times New Roman" w:cs="Times New Roman" w:eastAsia="Times New Roman" w:hint="default"/>
          <w:w w:val="100"/>
          <w:sz w:val="28"/>
          <w:szCs w:val="28"/>
        </w:rPr>
        <w:t> </w:t>
      </w:r>
      <w:r>
        <w:rPr>
          <w:rFonts w:ascii="Times New Roman" w:hAnsi="Times New Roman" w:cs="Times New Roman" w:eastAsia="Times New Roman" w:hint="default"/>
          <w:w w:val="100"/>
          <w:sz w:val="28"/>
          <w:szCs w:val="28"/>
        </w:rPr>
      </w:r>
      <w:r>
        <w:rPr>
          <w:rFonts w:ascii="Times New Roman" w:hAnsi="Times New Roman" w:cs="Times New Roman" w:eastAsia="Times New Roman" w:hint="default"/>
          <w:sz w:val="28"/>
          <w:szCs w:val="28"/>
        </w:rPr>
        <w:t>контролирующим лицом этой контролируемой иностранной компании, и </w:t>
      </w:r>
      <w:r>
        <w:rPr>
          <w:rFonts w:ascii="Times New Roman" w:hAnsi="Times New Roman" w:cs="Times New Roman" w:eastAsia="Times New Roman" w:hint="default"/>
          <w:sz w:val="28"/>
          <w:szCs w:val="28"/>
        </w:rPr>
        <w:t>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w:t>
      </w:r>
      <w:r>
        <w:rPr>
          <w:rFonts w:ascii="Times New Roman" w:hAnsi="Times New Roman" w:cs="Times New Roman" w:eastAsia="Times New Roman" w:hint="default"/>
          <w:spacing w:val="-20"/>
          <w:sz w:val="28"/>
          <w:szCs w:val="28"/>
        </w:rPr>
        <w:t> </w:t>
      </w:r>
      <w:r>
        <w:rPr>
          <w:rFonts w:ascii="Times New Roman" w:hAnsi="Times New Roman" w:cs="Times New Roman" w:eastAsia="Times New Roman" w:hint="default"/>
          <w:sz w:val="28"/>
          <w:szCs w:val="28"/>
        </w:rPr>
        <w:t>статьей.</w:t>
      </w:r>
    </w:p>
    <w:p>
      <w:pPr>
        <w:pStyle w:val="ListParagraph"/>
        <w:numPr>
          <w:ilvl w:val="0"/>
          <w:numId w:val="11"/>
        </w:numPr>
        <w:tabs>
          <w:tab w:pos="1196" w:val="left" w:leader="none"/>
        </w:tabs>
        <w:spacing w:line="240" w:lineRule="auto" w:before="59" w:after="0"/>
        <w:ind w:left="112" w:right="112"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а в случае, если такое решение не принято на 31 декабря года, на который приходится конец периода, за который в соответствии с личным законом такой компании составляется финансовая отчетность, </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на конец соответствующего периода</w:t>
      </w:r>
      <w:r>
        <w:rPr>
          <w:rFonts w:ascii="Times New Roman" w:hAnsi="Times New Roman" w:cs="Times New Roman" w:eastAsia="Times New Roman" w:hint="default"/>
          <w:sz w:val="28"/>
          <w:szCs w:val="28"/>
        </w:rPr>
        <w:t>.</w:t>
      </w:r>
    </w:p>
    <w:p>
      <w:pPr>
        <w:pStyle w:val="BodyText"/>
        <w:spacing w:line="240" w:lineRule="auto" w:before="60"/>
        <w:ind w:right="111" w:firstLine="708"/>
        <w:jc w:val="both"/>
      </w:pPr>
      <w:r>
        <w:rPr/>
        <w:t>При невозможности определения доли прибыли контролируемой иностранной компании ни одним из способов, перечисленных в настоящем пункте, прибыль контролируемой иностранной компании учитывается при определении налоговой базы у налогоплательщика,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w:t>
      </w:r>
      <w:r>
        <w:rPr>
          <w:spacing w:val="-7"/>
        </w:rPr>
        <w:t> </w:t>
      </w:r>
      <w:r>
        <w:rPr/>
        <w:t>(доход).</w:t>
      </w:r>
    </w:p>
    <w:p>
      <w:pPr>
        <w:pStyle w:val="ListParagraph"/>
        <w:numPr>
          <w:ilvl w:val="0"/>
          <w:numId w:val="11"/>
        </w:numPr>
        <w:tabs>
          <w:tab w:pos="1167" w:val="left" w:leader="none"/>
        </w:tabs>
        <w:spacing w:line="240" w:lineRule="auto" w:before="62" w:after="0"/>
        <w:ind w:left="112" w:right="110"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В случае если налогоплательщик – контролирующее лицо косвенно участвует в контролируемой иностранной компании и такое участие осуществляется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то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учтенные при налогообложении у иных контролирующих лиц, через которых осуществляется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через которых осуществляется косвенное участие в контролируемой иностранной</w:t>
      </w:r>
      <w:r>
        <w:rPr>
          <w:rFonts w:ascii="Times New Roman" w:hAnsi="Times New Roman" w:cs="Times New Roman" w:eastAsia="Times New Roman" w:hint="default"/>
          <w:spacing w:val="-25"/>
          <w:sz w:val="28"/>
          <w:szCs w:val="28"/>
        </w:rPr>
        <w:t> </w:t>
      </w:r>
      <w:r>
        <w:rPr>
          <w:rFonts w:ascii="Times New Roman" w:hAnsi="Times New Roman" w:cs="Times New Roman" w:eastAsia="Times New Roman" w:hint="default"/>
          <w:sz w:val="28"/>
          <w:szCs w:val="28"/>
        </w:rPr>
        <w:t>компании.</w:t>
      </w:r>
    </w:p>
    <w:p>
      <w:pPr>
        <w:pStyle w:val="ListParagraph"/>
        <w:numPr>
          <w:ilvl w:val="0"/>
          <w:numId w:val="11"/>
        </w:numPr>
        <w:tabs>
          <w:tab w:pos="1162" w:val="left" w:leader="none"/>
        </w:tabs>
        <w:spacing w:line="242" w:lineRule="auto" w:before="60" w:after="0"/>
        <w:ind w:left="112" w:right="116"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Налогоплательщик – контролирующее лицо представляет налоговую декларацию   по   налогу,   при   определении   налоговой   базы   по   </w:t>
      </w:r>
      <w:r>
        <w:rPr>
          <w:rFonts w:ascii="Times New Roman" w:hAnsi="Times New Roman" w:cs="Times New Roman" w:eastAsia="Times New Roman" w:hint="default"/>
          <w:spacing w:val="55"/>
          <w:sz w:val="28"/>
          <w:szCs w:val="28"/>
        </w:rPr>
        <w:t> </w:t>
      </w:r>
      <w:r>
        <w:rPr>
          <w:rFonts w:ascii="Times New Roman" w:hAnsi="Times New Roman" w:cs="Times New Roman" w:eastAsia="Times New Roman" w:hint="default"/>
          <w:sz w:val="28"/>
          <w:szCs w:val="28"/>
        </w:rPr>
        <w:t>которому</w:t>
      </w:r>
    </w:p>
    <w:p>
      <w:pPr>
        <w:spacing w:after="0" w:line="242"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99" w:firstLine="0"/>
        <w:jc w:val="left"/>
      </w:pPr>
      <w:r>
        <w:rPr/>
        <w:t>учитывается прибыль контролируемой этим лицом иностранной компании, с приложением следующих</w:t>
      </w:r>
      <w:r>
        <w:rPr>
          <w:spacing w:val="-11"/>
        </w:rPr>
        <w:t> </w:t>
      </w:r>
      <w:r>
        <w:rPr/>
        <w:t>документов:</w:t>
      </w:r>
    </w:p>
    <w:p>
      <w:pPr>
        <w:pStyle w:val="ListParagraph"/>
        <w:numPr>
          <w:ilvl w:val="0"/>
          <w:numId w:val="12"/>
        </w:numPr>
        <w:tabs>
          <w:tab w:pos="1128" w:val="left" w:leader="none"/>
        </w:tabs>
        <w:spacing w:line="240" w:lineRule="auto" w:before="62" w:after="0"/>
        <w:ind w:left="112" w:right="120" w:firstLine="709"/>
        <w:jc w:val="both"/>
        <w:rPr>
          <w:rFonts w:ascii="Times New Roman" w:hAnsi="Times New Roman" w:cs="Times New Roman" w:eastAsia="Times New Roman" w:hint="default"/>
          <w:sz w:val="28"/>
          <w:szCs w:val="28"/>
        </w:rPr>
      </w:pPr>
      <w:r>
        <w:rPr>
          <w:rFonts w:ascii="Times New Roman" w:hAnsi="Times New Roman"/>
          <w:sz w:val="28"/>
        </w:rPr>
        <w:t>финансовая отчетность контролируемой иностранной компании и иные документы, предусмотренные настоящим</w:t>
      </w:r>
      <w:r>
        <w:rPr>
          <w:rFonts w:ascii="Times New Roman" w:hAnsi="Times New Roman"/>
          <w:spacing w:val="-15"/>
          <w:sz w:val="28"/>
        </w:rPr>
        <w:t> </w:t>
      </w:r>
      <w:r>
        <w:rPr>
          <w:rFonts w:ascii="Times New Roman" w:hAnsi="Times New Roman"/>
          <w:sz w:val="28"/>
        </w:rPr>
        <w:t>Кодексом;</w:t>
      </w:r>
    </w:p>
    <w:p>
      <w:pPr>
        <w:pStyle w:val="ListParagraph"/>
        <w:numPr>
          <w:ilvl w:val="0"/>
          <w:numId w:val="12"/>
        </w:numPr>
        <w:tabs>
          <w:tab w:pos="1181" w:val="left" w:leader="none"/>
        </w:tabs>
        <w:spacing w:line="240" w:lineRule="auto" w:before="59" w:after="0"/>
        <w:ind w:left="112" w:right="119" w:firstLine="709"/>
        <w:jc w:val="both"/>
        <w:rPr>
          <w:rFonts w:ascii="Times New Roman" w:hAnsi="Times New Roman" w:cs="Times New Roman" w:eastAsia="Times New Roman" w:hint="default"/>
          <w:sz w:val="28"/>
          <w:szCs w:val="28"/>
        </w:rPr>
      </w:pPr>
      <w:r>
        <w:rPr>
          <w:rFonts w:ascii="Times New Roman" w:hAnsi="Times New Roman"/>
          <w:sz w:val="28"/>
        </w:rPr>
        <w:t>аудиторское заключение по финансовой отчетности контролируемой иностранной компании, указанной в подпункте 1 настоящего пункта, если в соответствии с личным законом этой контролируемой иностранной компании установлено обязательное проведение аудита такой финансовой</w:t>
      </w:r>
      <w:r>
        <w:rPr>
          <w:rFonts w:ascii="Times New Roman" w:hAnsi="Times New Roman"/>
          <w:spacing w:val="-26"/>
          <w:sz w:val="28"/>
        </w:rPr>
        <w:t> </w:t>
      </w:r>
      <w:r>
        <w:rPr>
          <w:rFonts w:ascii="Times New Roman" w:hAnsi="Times New Roman"/>
          <w:sz w:val="28"/>
        </w:rPr>
        <w:t>отчетности.</w:t>
      </w:r>
    </w:p>
    <w:p>
      <w:pPr>
        <w:pStyle w:val="ListParagraph"/>
        <w:numPr>
          <w:ilvl w:val="0"/>
          <w:numId w:val="11"/>
        </w:numPr>
        <w:tabs>
          <w:tab w:pos="1270" w:val="left" w:leader="none"/>
        </w:tabs>
        <w:spacing w:line="240" w:lineRule="auto" w:before="62" w:after="0"/>
        <w:ind w:left="112" w:right="108" w:firstLine="709"/>
        <w:jc w:val="both"/>
        <w:rPr>
          <w:rFonts w:ascii="Times New Roman" w:hAnsi="Times New Roman" w:cs="Times New Roman" w:eastAsia="Times New Roman" w:hint="default"/>
          <w:sz w:val="28"/>
          <w:szCs w:val="28"/>
        </w:rPr>
      </w:pPr>
      <w:r>
        <w:rPr>
          <w:rFonts w:ascii="Times New Roman" w:hAnsi="Times New Roman"/>
          <w:sz w:val="28"/>
        </w:rPr>
        <w:t>Документы (копии), указанные в пункте 5 настоящей статьи, составленные на иностранном языке, должны быть легализованы в установленном порядке и переведены на русский</w:t>
      </w:r>
      <w:r>
        <w:rPr>
          <w:rFonts w:ascii="Times New Roman" w:hAnsi="Times New Roman"/>
          <w:spacing w:val="-21"/>
          <w:sz w:val="28"/>
        </w:rPr>
        <w:t> </w:t>
      </w:r>
      <w:r>
        <w:rPr>
          <w:rFonts w:ascii="Times New Roman" w:hAnsi="Times New Roman"/>
          <w:sz w:val="28"/>
        </w:rPr>
        <w:t>язык.</w:t>
      </w:r>
    </w:p>
    <w:p>
      <w:pPr>
        <w:pStyle w:val="BodyText"/>
        <w:spacing w:line="240" w:lineRule="auto" w:before="59"/>
        <w:ind w:right="110" w:firstLine="708"/>
        <w:jc w:val="both"/>
      </w:pPr>
      <w:r>
        <w:rPr/>
        <w:t>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пунктом 5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pPr>
        <w:pStyle w:val="ListParagraph"/>
        <w:numPr>
          <w:ilvl w:val="0"/>
          <w:numId w:val="11"/>
        </w:numPr>
        <w:tabs>
          <w:tab w:pos="1196" w:val="left" w:leader="none"/>
        </w:tabs>
        <w:spacing w:line="240" w:lineRule="auto" w:before="59" w:after="0"/>
        <w:ind w:left="112" w:right="115" w:firstLine="709"/>
        <w:jc w:val="both"/>
        <w:rPr>
          <w:rFonts w:ascii="Times New Roman" w:hAnsi="Times New Roman" w:cs="Times New Roman" w:eastAsia="Times New Roman" w:hint="default"/>
          <w:sz w:val="28"/>
          <w:szCs w:val="28"/>
        </w:rPr>
      </w:pPr>
      <w:r>
        <w:rPr>
          <w:rFonts w:ascii="Times New Roman" w:hAnsi="Times New Roman"/>
          <w:sz w:val="28"/>
        </w:rPr>
        <w:t>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настоящей статьи в случае, если ее  величина, рассчитанная в соответствии с настоящим Кодексом, составила более </w:t>
      </w:r>
      <w:r>
        <w:rPr>
          <w:rFonts w:ascii="Times New Roman" w:hAnsi="Times New Roman"/>
          <w:sz w:val="28"/>
        </w:rPr>
        <w:t>10 </w:t>
      </w:r>
      <w:r>
        <w:rPr>
          <w:rFonts w:ascii="Times New Roman" w:hAnsi="Times New Roman"/>
          <w:sz w:val="28"/>
        </w:rPr>
        <w:t>000 000</w:t>
      </w:r>
      <w:r>
        <w:rPr>
          <w:rFonts w:ascii="Times New Roman" w:hAnsi="Times New Roman"/>
          <w:spacing w:val="-8"/>
          <w:sz w:val="28"/>
        </w:rPr>
        <w:t> </w:t>
      </w:r>
      <w:r>
        <w:rPr>
          <w:rFonts w:ascii="Times New Roman" w:hAnsi="Times New Roman"/>
          <w:sz w:val="28"/>
        </w:rPr>
        <w:t>рублей.».</w:t>
      </w:r>
    </w:p>
    <w:p>
      <w:pPr>
        <w:spacing w:line="240" w:lineRule="auto" w:before="4"/>
        <w:rPr>
          <w:rFonts w:ascii="Times New Roman" w:hAnsi="Times New Roman" w:cs="Times New Roman" w:eastAsia="Times New Roman" w:hint="default"/>
          <w:sz w:val="38"/>
          <w:szCs w:val="38"/>
        </w:rPr>
      </w:pPr>
    </w:p>
    <w:p>
      <w:pPr>
        <w:pStyle w:val="ListParagraph"/>
        <w:numPr>
          <w:ilvl w:val="0"/>
          <w:numId w:val="13"/>
        </w:numPr>
        <w:tabs>
          <w:tab w:pos="1174" w:val="left" w:leader="none"/>
        </w:tabs>
        <w:spacing w:line="240" w:lineRule="auto" w:before="0" w:after="0"/>
        <w:ind w:left="112" w:right="121" w:firstLine="709"/>
        <w:jc w:val="both"/>
        <w:rPr>
          <w:rFonts w:ascii="Times New Roman" w:hAnsi="Times New Roman" w:cs="Times New Roman" w:eastAsia="Times New Roman" w:hint="default"/>
          <w:sz w:val="28"/>
          <w:szCs w:val="28"/>
        </w:rPr>
      </w:pPr>
      <w:r>
        <w:rPr>
          <w:rFonts w:ascii="Times New Roman" w:hAnsi="Times New Roman"/>
          <w:sz w:val="28"/>
        </w:rPr>
        <w:t>пункт 5 статьи 31 дополнить новым абзацем четвертым следующего содержания:</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13" w:firstLine="708"/>
        <w:jc w:val="both"/>
      </w:pPr>
      <w:r>
        <w:rP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w:t>
      </w:r>
      <w:r>
        <w:rPr>
          <w:rFonts w:ascii="Times New Roman" w:hAnsi="Times New Roman" w:cs="Times New Roman" w:eastAsia="Times New Roman" w:hint="default"/>
        </w:rPr>
        <w:t>- </w:t>
      </w:r>
      <w:r>
        <w:rPr/>
        <w:t>по предоставленному налоговому органу адресу для направления документов, указанных в настоящем пункте, содержащемуся в Едином государственном реестре</w:t>
      </w:r>
      <w:r>
        <w:rPr>
          <w:spacing w:val="-16"/>
        </w:rPr>
        <w:t> </w:t>
      </w:r>
      <w:r>
        <w:rPr/>
        <w:t>налогоплательщиков;»;</w:t>
      </w:r>
    </w:p>
    <w:p>
      <w:pPr>
        <w:spacing w:line="240" w:lineRule="auto" w:before="7"/>
        <w:rPr>
          <w:rFonts w:ascii="Times New Roman" w:hAnsi="Times New Roman" w:cs="Times New Roman" w:eastAsia="Times New Roman" w:hint="default"/>
          <w:sz w:val="38"/>
          <w:szCs w:val="38"/>
        </w:rPr>
      </w:pPr>
    </w:p>
    <w:p>
      <w:pPr>
        <w:pStyle w:val="ListParagraph"/>
        <w:numPr>
          <w:ilvl w:val="0"/>
          <w:numId w:val="13"/>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дополнить статью 84 пунктом 11 следующего</w:t>
      </w:r>
      <w:r>
        <w:rPr>
          <w:rFonts w:ascii="Times New Roman" w:hAnsi="Times New Roman"/>
          <w:spacing w:val="-20"/>
          <w:sz w:val="28"/>
        </w:rPr>
        <w:t> </w:t>
      </w:r>
      <w:r>
        <w:rPr>
          <w:rFonts w:ascii="Times New Roman" w:hAnsi="Times New Roman"/>
          <w:sz w:val="28"/>
        </w:rPr>
        <w:t>содержания:</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6" w:firstLine="708"/>
        <w:jc w:val="both"/>
      </w:pPr>
      <w:r>
        <w:rPr/>
        <w:t>«11. Положения настоящей статьи применяются к постановке на учет, снятию с учета в налоговых органах иностранной организации, самостоятельно признавшей себя налоговым резидентом Российской Федерации или иностранной организации, признанной налоговым резидентом Российской Федерации  по  результатам  проведения  мероприятий  налогового  контроля,</w:t>
      </w:r>
      <w:r>
        <w:rPr>
          <w:spacing w:val="43"/>
        </w:rPr>
        <w:t> </w:t>
      </w:r>
      <w:r>
        <w:rPr/>
        <w:t>с</w:t>
      </w:r>
    </w:p>
    <w:p>
      <w:pPr>
        <w:spacing w:after="0" w:line="240" w:lineRule="auto"/>
        <w:jc w:val="both"/>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17" w:firstLine="0"/>
        <w:jc w:val="both"/>
      </w:pPr>
      <w:r>
        <w:rPr/>
        <w:t>учетом особенностей, предусмотренных настоящим пунктом и порядком, устанавливаемым Министерством финансов Российской Федерации в соответствии с пунктом 1 настоящей</w:t>
      </w:r>
      <w:r>
        <w:rPr>
          <w:spacing w:val="-13"/>
        </w:rPr>
        <w:t> </w:t>
      </w:r>
      <w:r>
        <w:rPr/>
        <w:t>статьи.</w:t>
      </w:r>
    </w:p>
    <w:p>
      <w:pPr>
        <w:pStyle w:val="BodyText"/>
        <w:spacing w:line="240" w:lineRule="auto" w:before="59"/>
        <w:ind w:right="116" w:firstLine="708"/>
        <w:jc w:val="both"/>
      </w:pPr>
      <w:r>
        <w:rPr/>
        <w:t>Постановка на учет и снятие с учета в налоговых органах иностранной организации, самостоятельно признавшей себя налоговым резидентом Российской Федерации, осуществляется налоговым органом на основании заявления такой иностранной организации после проверки соблюдения требований, установленных настоящим Кодексом в порядке и сроки, устанавливаемые Министерством финансов Российской Федерации в соответствии с пунктом 1 настоящей</w:t>
      </w:r>
      <w:r>
        <w:rPr>
          <w:spacing w:val="-13"/>
        </w:rPr>
        <w:t> </w:t>
      </w:r>
      <w:r>
        <w:rPr/>
        <w:t>статьи.»;</w:t>
      </w:r>
    </w:p>
    <w:p>
      <w:pPr>
        <w:spacing w:line="240" w:lineRule="auto" w:before="5"/>
        <w:rPr>
          <w:rFonts w:ascii="Times New Roman" w:hAnsi="Times New Roman" w:cs="Times New Roman" w:eastAsia="Times New Roman" w:hint="default"/>
          <w:sz w:val="38"/>
          <w:szCs w:val="38"/>
        </w:rPr>
      </w:pPr>
    </w:p>
    <w:p>
      <w:pPr>
        <w:pStyle w:val="ListParagraph"/>
        <w:numPr>
          <w:ilvl w:val="0"/>
          <w:numId w:val="13"/>
        </w:numPr>
        <w:tabs>
          <w:tab w:pos="1150" w:val="left" w:leader="none"/>
        </w:tabs>
        <w:spacing w:line="240" w:lineRule="auto" w:before="0" w:after="0"/>
        <w:ind w:left="112" w:right="120" w:firstLine="709"/>
        <w:jc w:val="both"/>
        <w:rPr>
          <w:rFonts w:ascii="Times New Roman" w:hAnsi="Times New Roman" w:cs="Times New Roman" w:eastAsia="Times New Roman" w:hint="default"/>
          <w:sz w:val="28"/>
          <w:szCs w:val="28"/>
        </w:rPr>
      </w:pPr>
      <w:r>
        <w:rPr>
          <w:rFonts w:ascii="Times New Roman" w:hAnsi="Times New Roman"/>
          <w:sz w:val="28"/>
        </w:rPr>
        <w:t>пункт 2 статьи 88 дополнить абзацами вторым и третьим следующего содержания:</w:t>
      </w:r>
    </w:p>
    <w:p>
      <w:pPr>
        <w:spacing w:line="240" w:lineRule="auto" w:before="9"/>
        <w:rPr>
          <w:rFonts w:ascii="Times New Roman" w:hAnsi="Times New Roman" w:cs="Times New Roman" w:eastAsia="Times New Roman" w:hint="default"/>
          <w:sz w:val="38"/>
          <w:szCs w:val="38"/>
        </w:rPr>
      </w:pPr>
    </w:p>
    <w:p>
      <w:pPr>
        <w:pStyle w:val="BodyText"/>
        <w:spacing w:line="235" w:lineRule="auto"/>
        <w:ind w:right="111" w:firstLine="708"/>
        <w:jc w:val="both"/>
      </w:pPr>
      <w:r>
        <w:rPr/>
        <w:t>«В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главой 3</w:t>
      </w:r>
      <w:r>
        <w:rPr>
          <w:rFonts w:ascii="Times New Roman" w:hAnsi="Times New Roman" w:cs="Times New Roman" w:eastAsia="Times New Roman" w:hint="default"/>
          <w:position w:val="13"/>
          <w:sz w:val="18"/>
          <w:szCs w:val="18"/>
        </w:rPr>
        <w:t>4 </w:t>
      </w:r>
      <w:r>
        <w:rPr/>
        <w:t>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со  дня</w:t>
      </w:r>
      <w:r>
        <w:rPr>
          <w:spacing w:val="47"/>
        </w:rPr>
        <w:t> </w:t>
      </w:r>
      <w:r>
        <w:rPr/>
        <w:t>истечения</w:t>
      </w:r>
    </w:p>
    <w:p>
      <w:pPr>
        <w:pStyle w:val="BodyText"/>
        <w:spacing w:line="240" w:lineRule="auto" w:before="3"/>
        <w:ind w:right="118" w:firstLine="0"/>
        <w:jc w:val="both"/>
      </w:pPr>
      <w:r>
        <w:rPr/>
        <w:t>срока представления такой налоговой декларации (расчета), установленного законодательством о налогах и</w:t>
      </w:r>
      <w:r>
        <w:rPr>
          <w:spacing w:val="-13"/>
        </w:rPr>
        <w:t> </w:t>
      </w:r>
      <w:r>
        <w:rPr/>
        <w:t>сборах.</w:t>
      </w:r>
    </w:p>
    <w:p>
      <w:pPr>
        <w:pStyle w:val="BodyText"/>
        <w:spacing w:line="240" w:lineRule="auto" w:before="59"/>
        <w:ind w:right="111" w:firstLine="708"/>
        <w:jc w:val="both"/>
      </w:pPr>
      <w:r>
        <w:rP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r>
        <w:rPr>
          <w:rFonts w:ascii="Times New Roman" w:hAnsi="Times New Roman"/>
        </w:rPr>
        <w:t>.</w:t>
      </w:r>
      <w:r>
        <w:rPr/>
        <w:t>»;</w:t>
      </w:r>
    </w:p>
    <w:p>
      <w:pPr>
        <w:spacing w:line="240" w:lineRule="auto" w:before="4"/>
        <w:rPr>
          <w:rFonts w:ascii="Times New Roman" w:hAnsi="Times New Roman" w:cs="Times New Roman" w:eastAsia="Times New Roman" w:hint="default"/>
          <w:sz w:val="33"/>
          <w:szCs w:val="33"/>
        </w:rPr>
      </w:pPr>
    </w:p>
    <w:p>
      <w:pPr>
        <w:pStyle w:val="ListParagraph"/>
        <w:numPr>
          <w:ilvl w:val="0"/>
          <w:numId w:val="13"/>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в пункте 5 статьи</w:t>
      </w:r>
      <w:r>
        <w:rPr>
          <w:rFonts w:ascii="Times New Roman" w:hAnsi="Times New Roman"/>
          <w:spacing w:val="-10"/>
          <w:sz w:val="28"/>
        </w:rPr>
        <w:t> </w:t>
      </w:r>
      <w:r>
        <w:rPr>
          <w:rFonts w:ascii="Times New Roman" w:hAnsi="Times New Roman"/>
          <w:sz w:val="28"/>
        </w:rPr>
        <w:t>100:</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9" w:firstLine="708"/>
        <w:jc w:val="both"/>
        <w:rPr>
          <w:rFonts w:ascii="Times New Roman" w:hAnsi="Times New Roman" w:cs="Times New Roman" w:eastAsia="Times New Roman" w:hint="default"/>
        </w:rPr>
      </w:pPr>
      <w:r>
        <w:rPr/>
        <w:t>а) абзац первый после слов «(его представителем)» дополнить словами «, если иное не предусмотрено настоящим</w:t>
      </w:r>
      <w:r>
        <w:rPr>
          <w:spacing w:val="-12"/>
        </w:rPr>
        <w:t> </w:t>
      </w:r>
      <w:r>
        <w:rPr/>
        <w:t>пунктом»</w:t>
      </w:r>
      <w:r>
        <w:rPr>
          <w:rFonts w:ascii="Times New Roman" w:hAnsi="Times New Roman"/>
        </w:rPr>
        <w:t>;</w:t>
      </w:r>
    </w:p>
    <w:p>
      <w:pPr>
        <w:spacing w:line="240" w:lineRule="auto" w:before="7"/>
        <w:rPr>
          <w:rFonts w:ascii="Times New Roman" w:hAnsi="Times New Roman" w:cs="Times New Roman" w:eastAsia="Times New Roman" w:hint="default"/>
          <w:sz w:val="38"/>
          <w:szCs w:val="38"/>
        </w:rPr>
      </w:pPr>
    </w:p>
    <w:p>
      <w:pPr>
        <w:pStyle w:val="BodyText"/>
        <w:spacing w:line="240" w:lineRule="auto"/>
        <w:ind w:left="821" w:right="99" w:firstLine="0"/>
        <w:jc w:val="left"/>
      </w:pPr>
      <w:r>
        <w:rPr/>
        <w:t>б) дополнить абзацем следующего</w:t>
      </w:r>
      <w:r>
        <w:rPr>
          <w:spacing w:val="-12"/>
        </w:rPr>
        <w:t> </w:t>
      </w:r>
      <w:r>
        <w:rPr/>
        <w:t>содержания:</w:t>
      </w:r>
    </w:p>
    <w:p>
      <w:pPr>
        <w:spacing w:after="0" w:line="240" w:lineRule="auto"/>
        <w:jc w:val="left"/>
        <w:sectPr>
          <w:pgSz w:w="11910" w:h="16840"/>
          <w:pgMar w:header="748" w:footer="0" w:top="1020" w:bottom="280" w:left="1020" w:right="102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3"/>
        <w:rPr>
          <w:rFonts w:ascii="Times New Roman" w:hAnsi="Times New Roman" w:cs="Times New Roman" w:eastAsia="Times New Roman" w:hint="default"/>
          <w:sz w:val="21"/>
          <w:szCs w:val="21"/>
        </w:rPr>
      </w:pPr>
    </w:p>
    <w:p>
      <w:pPr>
        <w:pStyle w:val="BodyText"/>
        <w:tabs>
          <w:tab w:pos="2506" w:val="left" w:leader="none"/>
          <w:tab w:pos="5188" w:val="left" w:leader="none"/>
          <w:tab w:pos="7529" w:val="left" w:leader="none"/>
        </w:tabs>
        <w:spacing w:line="240" w:lineRule="auto" w:before="64"/>
        <w:ind w:right="116" w:firstLine="708"/>
        <w:jc w:val="both"/>
      </w:pPr>
      <w:r>
        <w:rPr/>
        <w:t>«Акт налоговой проверки направляется иностранной организации (за исключением</w:t>
        <w:tab/>
        <w:t>международной</w:t>
        <w:tab/>
        <w:t>организации,</w:t>
        <w:tab/>
      </w:r>
      <w:r>
        <w:rPr>
          <w:spacing w:val="-1"/>
        </w:rPr>
        <w:t>дипломатического </w:t>
      </w:r>
      <w:r>
        <w:rPr>
          <w:spacing w:val="-1"/>
        </w:rPr>
      </w:r>
      <w:r>
        <w:rPr/>
        <w:t>представительства), не осуществляющей деятельность на территории </w:t>
      </w:r>
      <w:r>
        <w:rPr/>
        <w:t>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шестой день считая с даты отправки заказного</w:t>
      </w:r>
      <w:r>
        <w:rPr>
          <w:spacing w:val="-13"/>
        </w:rPr>
        <w:t> </w:t>
      </w:r>
      <w:r>
        <w:rPr/>
        <w:t>письма.»;</w:t>
      </w:r>
    </w:p>
    <w:p>
      <w:pPr>
        <w:spacing w:line="240" w:lineRule="auto" w:before="5"/>
        <w:rPr>
          <w:rFonts w:ascii="Times New Roman" w:hAnsi="Times New Roman" w:cs="Times New Roman" w:eastAsia="Times New Roman" w:hint="default"/>
          <w:sz w:val="35"/>
          <w:szCs w:val="35"/>
        </w:rPr>
      </w:pPr>
    </w:p>
    <w:p>
      <w:pPr>
        <w:pStyle w:val="ListParagraph"/>
        <w:numPr>
          <w:ilvl w:val="0"/>
          <w:numId w:val="13"/>
        </w:numPr>
        <w:tabs>
          <w:tab w:pos="1265" w:val="left" w:leader="none"/>
        </w:tabs>
        <w:spacing w:line="240" w:lineRule="auto" w:before="0" w:after="0"/>
        <w:ind w:left="1264" w:right="0" w:hanging="443"/>
        <w:jc w:val="left"/>
        <w:rPr>
          <w:rFonts w:ascii="Times New Roman" w:hAnsi="Times New Roman" w:cs="Times New Roman" w:eastAsia="Times New Roman" w:hint="default"/>
          <w:sz w:val="28"/>
          <w:szCs w:val="28"/>
        </w:rPr>
      </w:pPr>
      <w:r>
        <w:rPr>
          <w:rFonts w:ascii="Times New Roman" w:hAnsi="Times New Roman"/>
          <w:sz w:val="28"/>
        </w:rPr>
        <w:t>пункт 3 статьи </w:t>
      </w:r>
      <w:r>
        <w:rPr>
          <w:rFonts w:ascii="Times New Roman" w:hAnsi="Times New Roman"/>
          <w:sz w:val="28"/>
        </w:rPr>
        <w:t>105</w:t>
      </w:r>
      <w:r>
        <w:rPr>
          <w:rFonts w:ascii="Times New Roman" w:hAnsi="Times New Roman"/>
          <w:position w:val="13"/>
          <w:sz w:val="18"/>
        </w:rPr>
        <w:t>1  </w:t>
      </w:r>
      <w:r>
        <w:rPr>
          <w:rFonts w:ascii="Times New Roman" w:hAnsi="Times New Roman"/>
          <w:sz w:val="28"/>
        </w:rPr>
        <w:t>изложить в следующей</w:t>
      </w:r>
      <w:r>
        <w:rPr>
          <w:rFonts w:ascii="Times New Roman" w:hAnsi="Times New Roman"/>
          <w:spacing w:val="-36"/>
          <w:sz w:val="28"/>
        </w:rPr>
        <w:t> </w:t>
      </w:r>
      <w:r>
        <w:rPr>
          <w:rFonts w:ascii="Times New Roman" w:hAnsi="Times New Roman"/>
          <w:sz w:val="28"/>
        </w:rPr>
        <w:t>редакции:</w:t>
      </w:r>
    </w:p>
    <w:p>
      <w:pPr>
        <w:spacing w:line="240" w:lineRule="auto" w:before="5"/>
        <w:rPr>
          <w:rFonts w:ascii="Times New Roman" w:hAnsi="Times New Roman" w:cs="Times New Roman" w:eastAsia="Times New Roman" w:hint="default"/>
          <w:sz w:val="38"/>
          <w:szCs w:val="38"/>
        </w:rPr>
      </w:pPr>
    </w:p>
    <w:p>
      <w:pPr>
        <w:pStyle w:val="BodyText"/>
        <w:spacing w:line="240" w:lineRule="auto"/>
        <w:ind w:right="118" w:firstLine="708"/>
        <w:jc w:val="both"/>
      </w:pPr>
      <w:r>
        <w:rPr/>
        <w:t>«3.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подпункте 11 пункта 2 настоящей статьи, в указанной</w:t>
      </w:r>
      <w:r>
        <w:rPr>
          <w:spacing w:val="-8"/>
        </w:rPr>
        <w:t> </w:t>
      </w:r>
      <w:r>
        <w:rPr/>
        <w:t>организации.</w:t>
      </w:r>
    </w:p>
    <w:p>
      <w:pPr>
        <w:pStyle w:val="BodyText"/>
        <w:spacing w:line="240" w:lineRule="auto" w:before="62"/>
        <w:ind w:right="117" w:firstLine="708"/>
        <w:jc w:val="both"/>
      </w:pPr>
      <w:r>
        <w:rPr/>
        <w:t>При определении доли участия в организации учитывается также участие физического лица или организации в иностранной структуре без образования юридического лица, которая в соответствии со своим личным законом вправе участвовать в капитале иных организаций либо в иных аналогичных структурах.»;</w:t>
      </w:r>
    </w:p>
    <w:p>
      <w:pPr>
        <w:spacing w:line="240" w:lineRule="auto" w:before="5"/>
        <w:rPr>
          <w:rFonts w:ascii="Times New Roman" w:hAnsi="Times New Roman" w:cs="Times New Roman" w:eastAsia="Times New Roman" w:hint="default"/>
          <w:sz w:val="35"/>
          <w:szCs w:val="35"/>
        </w:rPr>
      </w:pPr>
    </w:p>
    <w:p>
      <w:pPr>
        <w:pStyle w:val="ListParagraph"/>
        <w:numPr>
          <w:ilvl w:val="0"/>
          <w:numId w:val="13"/>
        </w:numPr>
        <w:tabs>
          <w:tab w:pos="1265" w:val="left" w:leader="none"/>
        </w:tabs>
        <w:spacing w:line="240" w:lineRule="auto" w:before="0" w:after="0"/>
        <w:ind w:left="1264" w:right="0" w:hanging="443"/>
        <w:jc w:val="left"/>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статью 105</w:t>
      </w:r>
      <w:r>
        <w:rPr>
          <w:rFonts w:ascii="Times New Roman" w:hAnsi="Times New Roman" w:cs="Times New Roman" w:eastAsia="Times New Roman" w:hint="default"/>
          <w:position w:val="13"/>
          <w:sz w:val="18"/>
          <w:szCs w:val="18"/>
        </w:rPr>
        <w:t>2  </w:t>
      </w:r>
      <w:r>
        <w:rPr>
          <w:rFonts w:ascii="Times New Roman" w:hAnsi="Times New Roman" w:cs="Times New Roman" w:eastAsia="Times New Roman" w:hint="default"/>
          <w:sz w:val="28"/>
          <w:szCs w:val="28"/>
        </w:rPr>
        <w:t>дополнить пунктами </w:t>
      </w:r>
      <w:r>
        <w:rPr>
          <w:rFonts w:ascii="Times New Roman" w:hAnsi="Times New Roman" w:cs="Times New Roman" w:eastAsia="Times New Roman" w:hint="default"/>
          <w:sz w:val="28"/>
          <w:szCs w:val="28"/>
        </w:rPr>
        <w:t>3</w:t>
      </w:r>
      <w:r>
        <w:rPr>
          <w:rFonts w:ascii="Times New Roman" w:hAnsi="Times New Roman" w:cs="Times New Roman" w:eastAsia="Times New Roman" w:hint="default"/>
          <w:position w:val="13"/>
          <w:sz w:val="18"/>
          <w:szCs w:val="18"/>
        </w:rPr>
        <w:t>1 </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3</w:t>
      </w:r>
      <w:r>
        <w:rPr>
          <w:rFonts w:ascii="Times New Roman" w:hAnsi="Times New Roman" w:cs="Times New Roman" w:eastAsia="Times New Roman" w:hint="default"/>
          <w:position w:val="13"/>
          <w:sz w:val="18"/>
          <w:szCs w:val="18"/>
        </w:rPr>
        <w:t>2  </w:t>
      </w:r>
      <w:r>
        <w:rPr>
          <w:rFonts w:ascii="Times New Roman" w:hAnsi="Times New Roman" w:cs="Times New Roman" w:eastAsia="Times New Roman" w:hint="default"/>
          <w:sz w:val="28"/>
          <w:szCs w:val="28"/>
        </w:rPr>
        <w:t>следующего</w:t>
      </w:r>
      <w:r>
        <w:rPr>
          <w:rFonts w:ascii="Times New Roman" w:hAnsi="Times New Roman" w:cs="Times New Roman" w:eastAsia="Times New Roman" w:hint="default"/>
          <w:spacing w:val="-33"/>
          <w:sz w:val="28"/>
          <w:szCs w:val="28"/>
        </w:rPr>
        <w:t> </w:t>
      </w:r>
      <w:r>
        <w:rPr>
          <w:rFonts w:ascii="Times New Roman" w:hAnsi="Times New Roman" w:cs="Times New Roman" w:eastAsia="Times New Roman" w:hint="default"/>
          <w:sz w:val="28"/>
          <w:szCs w:val="28"/>
        </w:rPr>
        <w:t>содержания:</w:t>
      </w:r>
    </w:p>
    <w:p>
      <w:pPr>
        <w:spacing w:line="240" w:lineRule="auto" w:before="2"/>
        <w:rPr>
          <w:rFonts w:ascii="Times New Roman" w:hAnsi="Times New Roman" w:cs="Times New Roman" w:eastAsia="Times New Roman" w:hint="default"/>
          <w:sz w:val="35"/>
          <w:szCs w:val="35"/>
        </w:rPr>
      </w:pPr>
    </w:p>
    <w:p>
      <w:pPr>
        <w:pStyle w:val="BodyText"/>
        <w:spacing w:line="240" w:lineRule="auto"/>
        <w:ind w:right="111" w:firstLine="708"/>
        <w:jc w:val="both"/>
      </w:pPr>
      <w:r>
        <w:rPr/>
        <w:t>«</w:t>
      </w:r>
      <w:r>
        <w:rPr>
          <w:rFonts w:ascii="Times New Roman" w:hAnsi="Times New Roman"/>
        </w:rPr>
        <w:t>3</w:t>
      </w:r>
      <w:r>
        <w:rPr>
          <w:rFonts w:ascii="Times New Roman" w:hAnsi="Times New Roman"/>
          <w:position w:val="13"/>
          <w:sz w:val="18"/>
        </w:rPr>
        <w:t>1</w:t>
      </w:r>
      <w:r>
        <w:rPr>
          <w:rFonts w:ascii="Times New Roman" w:hAnsi="Times New Roman"/>
        </w:rPr>
        <w:t>. </w:t>
      </w:r>
      <w:r>
        <w:rPr/>
        <w:t>При определении доли участия одной организации в другой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законом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w:t>
      </w:r>
      <w:r>
        <w:rPr>
          <w:spacing w:val="-27"/>
        </w:rPr>
        <w:t> </w:t>
      </w:r>
      <w:r>
        <w:rPr/>
        <w:t>бумагами.</w:t>
      </w:r>
    </w:p>
    <w:p>
      <w:pPr>
        <w:pStyle w:val="BodyText"/>
        <w:spacing w:line="240" w:lineRule="auto" w:before="59"/>
        <w:ind w:right="110" w:firstLine="708"/>
        <w:jc w:val="both"/>
      </w:pPr>
      <w:r>
        <w:rPr/>
        <w:t>В случае неисполнения или исполнения не в полном объеме второй части РЕПО определение доли участия одной организации в другой организации осуществляется без учета особенностей, установленных настоящим</w:t>
      </w:r>
      <w:r>
        <w:rPr>
          <w:spacing w:val="-13"/>
        </w:rPr>
        <w:t> </w:t>
      </w:r>
      <w:r>
        <w:rPr/>
        <w:t>пунктом.</w:t>
      </w:r>
    </w:p>
    <w:p>
      <w:pPr>
        <w:pStyle w:val="BodyText"/>
        <w:spacing w:line="240" w:lineRule="auto" w:before="23"/>
        <w:ind w:right="113" w:firstLine="708"/>
        <w:jc w:val="both"/>
      </w:pPr>
      <w:r>
        <w:rPr>
          <w:rFonts w:ascii="Times New Roman" w:hAnsi="Times New Roman"/>
        </w:rPr>
        <w:t>3</w:t>
      </w:r>
      <w:r>
        <w:rPr>
          <w:rFonts w:ascii="Times New Roman" w:hAnsi="Times New Roman"/>
          <w:position w:val="13"/>
          <w:sz w:val="18"/>
        </w:rPr>
        <w:t>2</w:t>
      </w:r>
      <w:r>
        <w:rPr>
          <w:rFonts w:ascii="Times New Roman" w:hAnsi="Times New Roman"/>
        </w:rPr>
        <w:t>. </w:t>
      </w:r>
      <w:r>
        <w:rPr/>
        <w:t>При определении доли участия одной организации в другой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законодательством Российской Федерации или законодательством иностранного государства</w:t>
      </w:r>
      <w:r>
        <w:rPr>
          <w:rFonts w:ascii="Times New Roman" w:hAnsi="Times New Roman"/>
        </w:rPr>
        <w:t>. </w:t>
      </w:r>
      <w:r>
        <w:rPr/>
        <w:t>При    </w:t>
      </w:r>
      <w:r>
        <w:rPr>
          <w:spacing w:val="42"/>
        </w:rPr>
        <w:t> </w:t>
      </w:r>
      <w:r>
        <w:rPr/>
        <w:t>этом в целях определения</w:t>
      </w:r>
    </w:p>
    <w:p>
      <w:pPr>
        <w:spacing w:after="0" w:line="240" w:lineRule="auto"/>
        <w:jc w:val="both"/>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11" w:firstLine="0"/>
        <w:jc w:val="both"/>
      </w:pPr>
      <w:r>
        <w:rPr/>
        <w:t>доли прямого и (или) косвенного участия такие ценные бумаги учитываются у лица, которое является кредитором </w:t>
      </w:r>
      <w:r>
        <w:rPr>
          <w:rFonts w:ascii="Times New Roman" w:hAnsi="Times New Roman"/>
        </w:rPr>
        <w:t>(</w:t>
      </w:r>
      <w:r>
        <w:rPr/>
        <w:t>представляет ценные бумаги в заем</w:t>
      </w:r>
      <w:r>
        <w:rPr>
          <w:rFonts w:ascii="Times New Roman" w:hAnsi="Times New Roman"/>
        </w:rPr>
        <w:t>)</w:t>
      </w:r>
      <w:r>
        <w:rPr/>
        <w:t>,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w:t>
      </w:r>
      <w:r>
        <w:rPr>
          <w:spacing w:val="-20"/>
        </w:rPr>
        <w:t> </w:t>
      </w:r>
      <w:r>
        <w:rPr/>
        <w:t>РЕПО.</w:t>
      </w:r>
    </w:p>
    <w:p>
      <w:pPr>
        <w:pStyle w:val="BodyText"/>
        <w:spacing w:line="240" w:lineRule="auto" w:before="59"/>
        <w:ind w:right="110" w:firstLine="708"/>
        <w:jc w:val="both"/>
      </w:pPr>
      <w:r>
        <w:rP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одной организации в другой организации осуществляется без учета особенностей, установленных настоящим</w:t>
      </w:r>
      <w:r>
        <w:rPr>
          <w:spacing w:val="-17"/>
        </w:rPr>
        <w:t> </w:t>
      </w:r>
      <w:r>
        <w:rPr/>
        <w:t>пунктом</w:t>
      </w:r>
      <w:r>
        <w:rPr>
          <w:rFonts w:ascii="Times New Roman" w:hAnsi="Times New Roman"/>
        </w:rPr>
        <w:t>.</w:t>
      </w:r>
      <w:r>
        <w:rPr/>
        <w:t>»;</w:t>
      </w:r>
    </w:p>
    <w:p>
      <w:pPr>
        <w:spacing w:line="240" w:lineRule="auto" w:before="5"/>
        <w:rPr>
          <w:rFonts w:ascii="Times New Roman" w:hAnsi="Times New Roman" w:cs="Times New Roman" w:eastAsia="Times New Roman" w:hint="default"/>
          <w:sz w:val="38"/>
          <w:szCs w:val="38"/>
        </w:rPr>
      </w:pPr>
    </w:p>
    <w:p>
      <w:pPr>
        <w:pStyle w:val="ListParagraph"/>
        <w:numPr>
          <w:ilvl w:val="0"/>
          <w:numId w:val="13"/>
        </w:numPr>
        <w:tabs>
          <w:tab w:pos="1266" w:val="left" w:leader="none"/>
        </w:tabs>
        <w:spacing w:line="240" w:lineRule="auto" w:before="0" w:after="0"/>
        <w:ind w:left="1265" w:right="0" w:hanging="444"/>
        <w:jc w:val="left"/>
        <w:rPr>
          <w:rFonts w:ascii="Times New Roman" w:hAnsi="Times New Roman" w:cs="Times New Roman" w:eastAsia="Times New Roman" w:hint="default"/>
          <w:sz w:val="28"/>
          <w:szCs w:val="28"/>
        </w:rPr>
      </w:pPr>
      <w:r>
        <w:rPr>
          <w:rFonts w:ascii="Times New Roman" w:hAnsi="Times New Roman"/>
          <w:sz w:val="28"/>
        </w:rPr>
        <w:t>абзац первый пункта 1 статьи 122 изложить в следующей</w:t>
      </w:r>
      <w:r>
        <w:rPr>
          <w:rFonts w:ascii="Times New Roman" w:hAnsi="Times New Roman"/>
          <w:spacing w:val="-15"/>
          <w:sz w:val="28"/>
        </w:rPr>
        <w:t> </w:t>
      </w:r>
      <w:r>
        <w:rPr>
          <w:rFonts w:ascii="Times New Roman" w:hAnsi="Times New Roman"/>
          <w:sz w:val="28"/>
        </w:rPr>
        <w:t>редакции:</w:t>
      </w:r>
    </w:p>
    <w:p>
      <w:pPr>
        <w:spacing w:line="240" w:lineRule="auto" w:before="1"/>
        <w:rPr>
          <w:rFonts w:ascii="Times New Roman" w:hAnsi="Times New Roman" w:cs="Times New Roman" w:eastAsia="Times New Roman" w:hint="default"/>
          <w:sz w:val="39"/>
          <w:szCs w:val="39"/>
        </w:rPr>
      </w:pPr>
    </w:p>
    <w:p>
      <w:pPr>
        <w:pStyle w:val="BodyText"/>
        <w:spacing w:line="232" w:lineRule="auto"/>
        <w:ind w:right="114" w:firstLine="708"/>
        <w:jc w:val="both"/>
      </w:pPr>
      <w:r>
        <w:rPr/>
        <w:t>«1.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статьями </w:t>
      </w:r>
      <w:r>
        <w:rPr>
          <w:rFonts w:ascii="Times New Roman" w:hAnsi="Times New Roman"/>
        </w:rPr>
        <w:t>129</w:t>
      </w:r>
      <w:r>
        <w:rPr>
          <w:rFonts w:ascii="Times New Roman" w:hAnsi="Times New Roman"/>
          <w:position w:val="13"/>
          <w:sz w:val="18"/>
        </w:rPr>
        <w:t>3 </w:t>
      </w:r>
      <w:r>
        <w:rPr/>
        <w:t>и 129</w:t>
      </w:r>
      <w:r>
        <w:rPr>
          <w:rFonts w:ascii="Times New Roman" w:hAnsi="Times New Roman"/>
          <w:position w:val="13"/>
          <w:sz w:val="18"/>
        </w:rPr>
        <w:t>5</w:t>
      </w:r>
      <w:r>
        <w:rPr/>
        <w:t>настоящего</w:t>
      </w:r>
      <w:r>
        <w:rPr>
          <w:spacing w:val="12"/>
        </w:rPr>
        <w:t> </w:t>
      </w:r>
      <w:r>
        <w:rPr/>
        <w:t>Кодекса,»;</w:t>
      </w:r>
    </w:p>
    <w:p>
      <w:pPr>
        <w:spacing w:line="240" w:lineRule="auto" w:before="6"/>
        <w:rPr>
          <w:rFonts w:ascii="Times New Roman" w:hAnsi="Times New Roman" w:cs="Times New Roman" w:eastAsia="Times New Roman" w:hint="default"/>
          <w:sz w:val="38"/>
          <w:szCs w:val="38"/>
        </w:rPr>
      </w:pPr>
    </w:p>
    <w:p>
      <w:pPr>
        <w:pStyle w:val="ListParagraph"/>
        <w:numPr>
          <w:ilvl w:val="0"/>
          <w:numId w:val="13"/>
        </w:numPr>
        <w:tabs>
          <w:tab w:pos="1269" w:val="left" w:leader="none"/>
        </w:tabs>
        <w:spacing w:line="240" w:lineRule="auto" w:before="0" w:after="0"/>
        <w:ind w:left="1268" w:right="0" w:hanging="447"/>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6"/>
          <w:sz w:val="28"/>
        </w:rPr>
        <w:t> </w:t>
      </w:r>
      <w:r>
        <w:rPr>
          <w:rFonts w:ascii="Times New Roman" w:hAnsi="Times New Roman"/>
          <w:sz w:val="28"/>
        </w:rPr>
        <w:t>126:</w:t>
      </w:r>
    </w:p>
    <w:p>
      <w:pPr>
        <w:spacing w:line="240" w:lineRule="auto" w:before="5"/>
        <w:rPr>
          <w:rFonts w:ascii="Times New Roman" w:hAnsi="Times New Roman" w:cs="Times New Roman" w:eastAsia="Times New Roman" w:hint="default"/>
          <w:sz w:val="38"/>
          <w:szCs w:val="38"/>
        </w:rPr>
      </w:pPr>
    </w:p>
    <w:p>
      <w:pPr>
        <w:pStyle w:val="BodyText"/>
        <w:spacing w:line="240" w:lineRule="auto"/>
        <w:ind w:left="821" w:right="99" w:firstLine="0"/>
        <w:jc w:val="left"/>
      </w:pPr>
      <w:r>
        <w:rPr/>
        <w:t>а) абзац первый пункта 1 изложить в следующей</w:t>
      </w:r>
      <w:r>
        <w:rPr>
          <w:spacing w:val="-15"/>
        </w:rPr>
        <w:t> </w:t>
      </w:r>
      <w:r>
        <w:rPr/>
        <w:t>редакции:</w:t>
      </w:r>
    </w:p>
    <w:p>
      <w:pPr>
        <w:spacing w:line="240" w:lineRule="auto" w:before="6"/>
        <w:rPr>
          <w:rFonts w:ascii="Times New Roman" w:hAnsi="Times New Roman" w:cs="Times New Roman" w:eastAsia="Times New Roman" w:hint="default"/>
          <w:sz w:val="39"/>
          <w:szCs w:val="39"/>
        </w:rPr>
      </w:pPr>
    </w:p>
    <w:p>
      <w:pPr>
        <w:pStyle w:val="BodyText"/>
        <w:spacing w:line="230" w:lineRule="auto"/>
        <w:ind w:right="110" w:firstLine="708"/>
        <w:jc w:val="both"/>
      </w:pPr>
      <w:r>
        <w:rPr/>
        <w:t>«1.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статьями 119</w:t>
      </w:r>
      <w:r>
        <w:rPr>
          <w:rFonts w:ascii="Times New Roman" w:hAnsi="Times New Roman"/>
        </w:rPr>
        <w:t>, </w:t>
      </w:r>
      <w:hyperlink w:history="true" w:anchor="_bookmark0">
        <w:r>
          <w:rPr>
            <w:rFonts w:ascii="Times New Roman" w:hAnsi="Times New Roman"/>
          </w:rPr>
          <w:t>129</w:t>
        </w:r>
        <w:r>
          <w:rPr>
            <w:rFonts w:ascii="Times New Roman" w:hAnsi="Times New Roman"/>
            <w:position w:val="13"/>
            <w:sz w:val="18"/>
          </w:rPr>
          <w:t>4</w:t>
        </w:r>
      </w:hyperlink>
      <w:r>
        <w:rPr>
          <w:rFonts w:ascii="Times New Roman" w:hAnsi="Times New Roman"/>
          <w:position w:val="13"/>
          <w:sz w:val="18"/>
        </w:rPr>
        <w:t> </w:t>
      </w:r>
      <w:r>
        <w:rPr/>
        <w:t>и 129</w:t>
      </w:r>
      <w:r>
        <w:rPr>
          <w:rFonts w:ascii="Times New Roman" w:hAnsi="Times New Roman"/>
          <w:position w:val="13"/>
          <w:sz w:val="18"/>
        </w:rPr>
        <w:t>6 </w:t>
      </w:r>
      <w:r>
        <w:rPr/>
        <w:t>настоящего Кодекса, а также пунктом 1</w:t>
      </w:r>
      <w:r>
        <w:rPr>
          <w:rFonts w:ascii="Times New Roman" w:hAnsi="Times New Roman"/>
          <w:position w:val="13"/>
          <w:sz w:val="18"/>
        </w:rPr>
        <w:t>1 </w:t>
      </w:r>
      <w:r>
        <w:rPr/>
        <w:t>настоящей</w:t>
      </w:r>
      <w:r>
        <w:rPr>
          <w:spacing w:val="12"/>
        </w:rPr>
        <w:t> </w:t>
      </w:r>
      <w:r>
        <w:rPr/>
        <w:t>статьи,»;</w:t>
      </w:r>
    </w:p>
    <w:p>
      <w:pPr>
        <w:spacing w:line="240" w:lineRule="auto" w:before="5"/>
        <w:rPr>
          <w:rFonts w:ascii="Times New Roman" w:hAnsi="Times New Roman" w:cs="Times New Roman" w:eastAsia="Times New Roman" w:hint="default"/>
          <w:sz w:val="35"/>
          <w:szCs w:val="35"/>
        </w:rPr>
      </w:pPr>
    </w:p>
    <w:p>
      <w:pPr>
        <w:pStyle w:val="BodyText"/>
        <w:spacing w:line="240" w:lineRule="auto"/>
        <w:ind w:left="821" w:right="99" w:firstLine="0"/>
        <w:jc w:val="left"/>
      </w:pPr>
      <w:r>
        <w:rPr/>
        <w:t>б) дополнить пунктом 1</w:t>
      </w:r>
      <w:r>
        <w:rPr>
          <w:rFonts w:ascii="Times New Roman" w:hAnsi="Times New Roman"/>
          <w:position w:val="13"/>
          <w:sz w:val="18"/>
        </w:rPr>
        <w:t>1 </w:t>
      </w:r>
      <w:r>
        <w:rPr/>
        <w:t>следующего</w:t>
      </w:r>
      <w:r>
        <w:rPr>
          <w:spacing w:val="12"/>
        </w:rPr>
        <w:t> </w:t>
      </w:r>
      <w:r>
        <w:rPr/>
        <w:t>содержания:</w:t>
      </w:r>
    </w:p>
    <w:p>
      <w:pPr>
        <w:spacing w:line="240" w:lineRule="auto" w:before="8"/>
        <w:rPr>
          <w:rFonts w:ascii="Times New Roman" w:hAnsi="Times New Roman" w:cs="Times New Roman" w:eastAsia="Times New Roman" w:hint="default"/>
          <w:sz w:val="35"/>
          <w:szCs w:val="35"/>
        </w:rPr>
      </w:pPr>
    </w:p>
    <w:p>
      <w:pPr>
        <w:pStyle w:val="BodyText"/>
        <w:spacing w:line="235" w:lineRule="auto"/>
        <w:ind w:right="110" w:firstLine="708"/>
        <w:jc w:val="both"/>
      </w:pPr>
      <w:r>
        <w:rPr/>
        <w:t>«1</w:t>
      </w:r>
      <w:r>
        <w:rPr>
          <w:rFonts w:ascii="Times New Roman" w:hAnsi="Times New Roman"/>
          <w:position w:val="13"/>
          <w:sz w:val="18"/>
        </w:rPr>
        <w:t>1</w:t>
      </w:r>
      <w:r>
        <w:rPr/>
        <w:t>. Непредставление налоговому органу сведений, предусмотренных пунктом </w:t>
      </w:r>
      <w:r>
        <w:rPr>
          <w:rFonts w:ascii="Times New Roman" w:hAnsi="Times New Roman"/>
        </w:rPr>
        <w:t>5 </w:t>
      </w:r>
      <w:r>
        <w:rPr/>
        <w:t>статьи </w:t>
      </w:r>
      <w:r>
        <w:rPr>
          <w:rFonts w:ascii="Times New Roman" w:hAnsi="Times New Roman"/>
        </w:rPr>
        <w:t>25</w:t>
      </w:r>
      <w:r>
        <w:rPr>
          <w:rFonts w:ascii="Times New Roman" w:hAnsi="Times New Roman"/>
          <w:position w:val="13"/>
          <w:sz w:val="18"/>
        </w:rPr>
        <w:t>15 </w:t>
      </w:r>
      <w:r>
        <w:rPr/>
        <w:t>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w:t>
      </w:r>
      <w:r>
        <w:rPr>
          <w:spacing w:val="-15"/>
        </w:rPr>
        <w:t> </w:t>
      </w:r>
      <w:r>
        <w:rPr/>
        <w:t>сведениями,</w:t>
      </w:r>
    </w:p>
    <w:p>
      <w:pPr>
        <w:pStyle w:val="BodyText"/>
        <w:spacing w:line="240" w:lineRule="auto" w:before="61"/>
        <w:ind w:right="112" w:firstLine="708"/>
        <w:jc w:val="both"/>
      </w:pPr>
      <w:r>
        <w:rPr/>
        <w:t>влечет взыскание штрафа с контролирующего лица в размере 100 </w:t>
      </w:r>
      <w:r>
        <w:rPr>
          <w:rFonts w:ascii="Times New Roman" w:hAnsi="Times New Roman"/>
        </w:rPr>
        <w:t>000 </w:t>
      </w:r>
      <w:r>
        <w:rPr/>
        <w:t>рублей.»;</w:t>
      </w:r>
    </w:p>
    <w:p>
      <w:pPr>
        <w:spacing w:line="240" w:lineRule="auto" w:before="2"/>
        <w:rPr>
          <w:rFonts w:ascii="Times New Roman" w:hAnsi="Times New Roman" w:cs="Times New Roman" w:eastAsia="Times New Roman" w:hint="default"/>
          <w:sz w:val="35"/>
          <w:szCs w:val="35"/>
        </w:rPr>
      </w:pPr>
    </w:p>
    <w:p>
      <w:pPr>
        <w:pStyle w:val="ListParagraph"/>
        <w:numPr>
          <w:ilvl w:val="0"/>
          <w:numId w:val="13"/>
        </w:numPr>
        <w:tabs>
          <w:tab w:pos="1266" w:val="left" w:leader="none"/>
        </w:tabs>
        <w:spacing w:line="240" w:lineRule="auto" w:before="0" w:after="0"/>
        <w:ind w:left="1265" w:right="0" w:hanging="444"/>
        <w:jc w:val="left"/>
        <w:rPr>
          <w:rFonts w:ascii="Times New Roman" w:hAnsi="Times New Roman" w:cs="Times New Roman" w:eastAsia="Times New Roman" w:hint="default"/>
          <w:sz w:val="28"/>
          <w:szCs w:val="28"/>
        </w:rPr>
      </w:pPr>
      <w:r>
        <w:rPr>
          <w:rFonts w:ascii="Times New Roman" w:hAnsi="Times New Roman"/>
          <w:sz w:val="28"/>
        </w:rPr>
        <w:t>статью 129</w:t>
      </w:r>
      <w:r>
        <w:rPr>
          <w:rFonts w:ascii="Times New Roman" w:hAnsi="Times New Roman"/>
          <w:position w:val="13"/>
          <w:sz w:val="18"/>
        </w:rPr>
        <w:t>1  </w:t>
      </w:r>
      <w:r>
        <w:rPr>
          <w:rFonts w:ascii="Times New Roman" w:hAnsi="Times New Roman"/>
          <w:sz w:val="28"/>
        </w:rPr>
        <w:t>дополнить пунктом 4 следующего</w:t>
      </w:r>
      <w:r>
        <w:rPr>
          <w:rFonts w:ascii="Times New Roman" w:hAnsi="Times New Roman"/>
          <w:spacing w:val="-38"/>
          <w:sz w:val="28"/>
        </w:rPr>
        <w:t> </w:t>
      </w:r>
      <w:r>
        <w:rPr>
          <w:rFonts w:ascii="Times New Roman" w:hAnsi="Times New Roman"/>
          <w:sz w:val="28"/>
        </w:rPr>
        <w:t>содержания:</w:t>
      </w:r>
    </w:p>
    <w:p>
      <w:pPr>
        <w:spacing w:after="0" w:line="240" w:lineRule="auto"/>
        <w:jc w:val="left"/>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3"/>
        <w:rPr>
          <w:rFonts w:ascii="Times New Roman" w:hAnsi="Times New Roman" w:cs="Times New Roman" w:eastAsia="Times New Roman" w:hint="default"/>
          <w:sz w:val="21"/>
          <w:szCs w:val="21"/>
        </w:rPr>
      </w:pPr>
    </w:p>
    <w:p>
      <w:pPr>
        <w:pStyle w:val="BodyText"/>
        <w:spacing w:line="230" w:lineRule="auto" w:before="75"/>
        <w:ind w:right="116" w:firstLine="708"/>
        <w:jc w:val="both"/>
      </w:pPr>
      <w:r>
        <w:rPr/>
        <w:t>«4.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сообщения, предусмотренного пунктом 3</w:t>
      </w:r>
      <w:r>
        <w:rPr>
          <w:rFonts w:ascii="Times New Roman" w:hAnsi="Times New Roman" w:cs="Times New Roman" w:eastAsia="Times New Roman" w:hint="default"/>
          <w:position w:val="13"/>
          <w:sz w:val="18"/>
          <w:szCs w:val="18"/>
        </w:rPr>
        <w:t>1 </w:t>
      </w:r>
      <w:r>
        <w:rPr/>
        <w:t>статьи 23 настоящего</w:t>
      </w:r>
      <w:r>
        <w:rPr>
          <w:spacing w:val="5"/>
        </w:rPr>
        <w:t> </w:t>
      </w:r>
      <w:r>
        <w:rPr/>
        <w:t>Кодекса,</w:t>
      </w:r>
    </w:p>
    <w:p>
      <w:pPr>
        <w:pStyle w:val="BodyText"/>
        <w:spacing w:line="235" w:lineRule="auto" w:before="67"/>
        <w:ind w:right="114" w:firstLine="708"/>
        <w:jc w:val="both"/>
      </w:pPr>
      <w:r>
        <w:rPr/>
        <w:t>влечет взыскание штрафа в размере 100 процентов от суммы налога,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и которая не представила (несвоевременно представила) сообщение, предусмотренное пунктом </w:t>
      </w:r>
      <w:r>
        <w:rPr>
          <w:spacing w:val="3"/>
        </w:rPr>
        <w:t>3</w:t>
      </w:r>
      <w:r>
        <w:rPr>
          <w:rFonts w:ascii="Times New Roman" w:hAnsi="Times New Roman"/>
          <w:spacing w:val="3"/>
          <w:position w:val="13"/>
          <w:sz w:val="18"/>
        </w:rPr>
        <w:t>1 </w:t>
      </w:r>
      <w:r>
        <w:rPr/>
        <w:t>статьи 23 настоящего Кодекса. </w:t>
      </w:r>
      <w:r>
        <w:rPr>
          <w:spacing w:val="-2"/>
        </w:rPr>
        <w:t>При </w:t>
      </w:r>
      <w:r>
        <w:rPr>
          <w:spacing w:val="-2"/>
        </w:rPr>
      </w:r>
      <w:r>
        <w:rPr/>
        <w:t>этом сумма штрафа исчисляется пропорционально доле участия в организации, </w:t>
      </w:r>
      <w:r>
        <w:rPr/>
        <w:t>информация о которой не представлена (представлена несвоевременно), либо,</w:t>
      </w:r>
      <w:r>
        <w:rPr>
          <w:spacing w:val="11"/>
        </w:rPr>
        <w:t> </w:t>
      </w:r>
      <w:r>
        <w:rPr/>
        <w:t>в</w:t>
      </w:r>
    </w:p>
    <w:p>
      <w:pPr>
        <w:pStyle w:val="BodyText"/>
        <w:spacing w:line="240" w:lineRule="auto" w:before="1"/>
        <w:ind w:right="119" w:firstLine="0"/>
        <w:jc w:val="both"/>
      </w:pPr>
      <w:r>
        <w:rPr/>
        <w:t>случае невозможности определения доли участия лица в организации (иностранной структуре без образования юридического лица), пропорционально количеству</w:t>
      </w:r>
      <w:r>
        <w:rPr>
          <w:spacing w:val="-17"/>
        </w:rPr>
        <w:t> </w:t>
      </w:r>
      <w:r>
        <w:rPr/>
        <w:t>участников.»;</w:t>
      </w:r>
    </w:p>
    <w:p>
      <w:pPr>
        <w:spacing w:line="240" w:lineRule="auto" w:before="5"/>
        <w:rPr>
          <w:rFonts w:ascii="Times New Roman" w:hAnsi="Times New Roman" w:cs="Times New Roman" w:eastAsia="Times New Roman" w:hint="default"/>
          <w:sz w:val="35"/>
          <w:szCs w:val="35"/>
        </w:rPr>
      </w:pPr>
    </w:p>
    <w:p>
      <w:pPr>
        <w:pStyle w:val="ListParagraph"/>
        <w:numPr>
          <w:ilvl w:val="0"/>
          <w:numId w:val="13"/>
        </w:numPr>
        <w:tabs>
          <w:tab w:pos="1266" w:val="left" w:leader="none"/>
        </w:tabs>
        <w:spacing w:line="240" w:lineRule="auto" w:before="0" w:after="0"/>
        <w:ind w:left="1265" w:right="0" w:hanging="444"/>
        <w:jc w:val="left"/>
        <w:rPr>
          <w:rFonts w:ascii="Times New Roman" w:hAnsi="Times New Roman" w:cs="Times New Roman" w:eastAsia="Times New Roman" w:hint="default"/>
          <w:sz w:val="28"/>
          <w:szCs w:val="28"/>
        </w:rPr>
      </w:pPr>
      <w:r>
        <w:rPr>
          <w:rFonts w:ascii="Times New Roman" w:hAnsi="Times New Roman"/>
          <w:sz w:val="28"/>
        </w:rPr>
        <w:t>дополнить статьями 129</w:t>
      </w:r>
      <w:r>
        <w:rPr>
          <w:rFonts w:ascii="Times New Roman" w:hAnsi="Times New Roman"/>
          <w:position w:val="13"/>
          <w:sz w:val="18"/>
        </w:rPr>
        <w:t>5 </w:t>
      </w:r>
      <w:r>
        <w:rPr>
          <w:rFonts w:ascii="Times New Roman" w:hAnsi="Times New Roman"/>
          <w:sz w:val="28"/>
        </w:rPr>
        <w:t>и 129</w:t>
      </w:r>
      <w:r>
        <w:rPr>
          <w:rFonts w:ascii="Times New Roman" w:hAnsi="Times New Roman"/>
          <w:position w:val="13"/>
          <w:sz w:val="18"/>
        </w:rPr>
        <w:t>6 </w:t>
      </w:r>
      <w:r>
        <w:rPr>
          <w:rFonts w:ascii="Times New Roman" w:hAnsi="Times New Roman"/>
          <w:sz w:val="28"/>
        </w:rPr>
        <w:t>следующего</w:t>
      </w:r>
      <w:r>
        <w:rPr>
          <w:rFonts w:ascii="Times New Roman" w:hAnsi="Times New Roman"/>
          <w:spacing w:val="29"/>
          <w:sz w:val="28"/>
        </w:rPr>
        <w:t> </w:t>
      </w:r>
      <w:r>
        <w:rPr>
          <w:rFonts w:ascii="Times New Roman" w:hAnsi="Times New Roman"/>
          <w:sz w:val="28"/>
        </w:rPr>
        <w:t>содержания:</w:t>
      </w:r>
    </w:p>
    <w:p>
      <w:pPr>
        <w:spacing w:line="240" w:lineRule="auto" w:before="2"/>
        <w:rPr>
          <w:rFonts w:ascii="Times New Roman" w:hAnsi="Times New Roman" w:cs="Times New Roman" w:eastAsia="Times New Roman" w:hint="default"/>
          <w:sz w:val="35"/>
          <w:szCs w:val="35"/>
        </w:rPr>
      </w:pPr>
    </w:p>
    <w:p>
      <w:pPr>
        <w:pStyle w:val="BodyText"/>
        <w:spacing w:line="240" w:lineRule="auto"/>
        <w:ind w:right="119" w:firstLine="708"/>
        <w:jc w:val="both"/>
      </w:pPr>
      <w:r>
        <w:rPr/>
        <w:t>«</w:t>
      </w:r>
      <w:r>
        <w:rPr>
          <w:rFonts w:ascii="Times New Roman" w:hAnsi="Times New Roman"/>
          <w:b/>
        </w:rPr>
        <w:t>Статья 129</w:t>
      </w:r>
      <w:r>
        <w:rPr>
          <w:rFonts w:ascii="Times New Roman" w:hAnsi="Times New Roman"/>
          <w:b/>
          <w:position w:val="13"/>
          <w:sz w:val="18"/>
        </w:rPr>
        <w:t>5</w:t>
      </w:r>
      <w:r>
        <w:rPr/>
        <w:t>. Неуплата или неполная уплата сумм налога в результате невключения в налоговую базу доли прибыли контролируемой иностранной компании</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11" w:firstLine="708"/>
        <w:jc w:val="both"/>
      </w:pPr>
      <w:r>
        <w:rP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w:t>
      </w:r>
      <w:r>
        <w:rPr>
          <w:spacing w:val="-13"/>
        </w:rPr>
        <w:t> </w:t>
      </w:r>
      <w:r>
        <w:rPr/>
        <w:t>компании,</w:t>
      </w:r>
    </w:p>
    <w:p>
      <w:pPr>
        <w:pStyle w:val="BodyText"/>
        <w:spacing w:line="240" w:lineRule="auto" w:before="59"/>
        <w:ind w:right="114" w:firstLine="708"/>
        <w:jc w:val="both"/>
      </w:pPr>
      <w:r>
        <w:rP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w:t>
      </w:r>
      <w:r>
        <w:rPr>
          <w:spacing w:val="57"/>
        </w:rPr>
        <w:t> </w:t>
      </w:r>
      <w:r>
        <w:rPr/>
        <w:t>налогоплательщиками</w:t>
      </w:r>
    </w:p>
    <w:p>
      <w:pPr>
        <w:pStyle w:val="BodyText"/>
        <w:spacing w:line="240" w:lineRule="auto"/>
        <w:ind w:right="113" w:firstLine="0"/>
        <w:jc w:val="both"/>
      </w:pPr>
      <w:r>
        <w:rPr/>
        <w:t>– физическими лицами, налоговую базу по налогу на прибыль организаций для контролирующих лиц, являющихся налогоплательщиками </w:t>
      </w:r>
      <w:r>
        <w:rPr>
          <w:rFonts w:ascii="Times New Roman" w:hAnsi="Times New Roman" w:cs="Times New Roman" w:eastAsia="Times New Roman" w:hint="default"/>
        </w:rPr>
        <w:t>- </w:t>
      </w:r>
      <w:r>
        <w:rPr/>
        <w:t>организациями, но не менее 100 000</w:t>
      </w:r>
      <w:r>
        <w:rPr>
          <w:spacing w:val="-7"/>
        </w:rPr>
        <w:t> </w:t>
      </w:r>
      <w:r>
        <w:rPr/>
        <w:t>рублей.</w:t>
      </w:r>
    </w:p>
    <w:p>
      <w:pPr>
        <w:spacing w:line="240" w:lineRule="auto" w:before="5"/>
        <w:rPr>
          <w:rFonts w:ascii="Times New Roman" w:hAnsi="Times New Roman" w:cs="Times New Roman" w:eastAsia="Times New Roman" w:hint="default"/>
          <w:sz w:val="35"/>
          <w:szCs w:val="35"/>
        </w:rPr>
      </w:pPr>
    </w:p>
    <w:p>
      <w:pPr>
        <w:pStyle w:val="BodyText"/>
        <w:spacing w:line="240" w:lineRule="auto"/>
        <w:ind w:right="112" w:firstLine="708"/>
        <w:jc w:val="both"/>
      </w:pPr>
      <w:bookmarkStart w:name="_bookmark0" w:id="1"/>
      <w:bookmarkEnd w:id="1"/>
      <w:r>
        <w:rPr/>
      </w:r>
      <w:r>
        <w:rPr>
          <w:rFonts w:ascii="Times New Roman" w:hAnsi="Times New Roman"/>
          <w:b/>
        </w:rPr>
        <w:t>Статья 129</w:t>
      </w:r>
      <w:r>
        <w:rPr>
          <w:rFonts w:ascii="Times New Roman" w:hAnsi="Times New Roman"/>
          <w:b/>
          <w:position w:val="13"/>
          <w:sz w:val="18"/>
        </w:rPr>
        <w:t>6</w:t>
      </w:r>
      <w:r>
        <w:rPr>
          <w:rFonts w:ascii="Times New Roman" w:hAnsi="Times New Roman"/>
        </w:rPr>
        <w:t>. </w:t>
      </w:r>
      <w:r>
        <w:rPr/>
        <w:t>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w:t>
      </w:r>
      <w:r>
        <w:rPr>
          <w:spacing w:val="-15"/>
        </w:rPr>
        <w:t> </w:t>
      </w:r>
      <w:r>
        <w:rPr/>
        <w:t>организациях.</w:t>
      </w:r>
    </w:p>
    <w:p>
      <w:pPr>
        <w:spacing w:after="0" w:line="240" w:lineRule="auto"/>
        <w:jc w:val="both"/>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10" w:firstLine="708"/>
        <w:jc w:val="both"/>
        <w:rPr>
          <w:rFonts w:ascii="Times New Roman" w:hAnsi="Times New Roman" w:cs="Times New Roman" w:eastAsia="Times New Roman" w:hint="default"/>
        </w:rPr>
      </w:pPr>
      <w:r>
        <w:rPr/>
        <w:t>Неправомерное непредставление в установленный </w:t>
      </w:r>
      <w:hyperlink r:id="rId7">
        <w:r>
          <w:rPr/>
          <w:t>срок</w:t>
        </w:r>
      </w:hyperlink>
      <w:r>
        <w:rPr/>
        <w:t> контролирующим </w:t>
      </w:r>
      <w:r>
        <w:rPr/>
        <w:t>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 влечет взыскание штрафа в размере  </w:t>
      </w:r>
      <w:r>
        <w:rPr>
          <w:spacing w:val="35"/>
        </w:rPr>
        <w:t> </w:t>
      </w:r>
      <w:r>
        <w:rPr>
          <w:rFonts w:ascii="Times New Roman" w:hAnsi="Times New Roman"/>
        </w:rPr>
        <w:t>100</w:t>
      </w:r>
    </w:p>
    <w:p>
      <w:pPr>
        <w:pStyle w:val="BodyText"/>
        <w:spacing w:line="240" w:lineRule="auto"/>
        <w:ind w:right="119" w:firstLine="0"/>
        <w:jc w:val="both"/>
      </w:pPr>
      <w:r>
        <w:rPr/>
        <w:t>000 рублей по каждой контролируемой иностранной компании, сведения о которой не представлены либо в отношении которой представлены недостоверные</w:t>
      </w:r>
      <w:r>
        <w:rPr>
          <w:spacing w:val="-10"/>
        </w:rPr>
        <w:t> </w:t>
      </w:r>
      <w:r>
        <w:rPr/>
        <w:t>сведения.</w:t>
      </w:r>
    </w:p>
    <w:p>
      <w:pPr>
        <w:pStyle w:val="BodyText"/>
        <w:spacing w:line="240" w:lineRule="auto" w:before="62"/>
        <w:ind w:right="117" w:firstLine="708"/>
        <w:jc w:val="both"/>
      </w:pPr>
      <w:r>
        <w:rPr/>
        <w:t>Неправомерное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 влечет взыскание штрафа в размере </w:t>
      </w:r>
      <w:r>
        <w:rPr>
          <w:rFonts w:ascii="Times New Roman" w:hAnsi="Times New Roman"/>
        </w:rPr>
        <w:t>50 000 </w:t>
      </w:r>
      <w:r>
        <w:rPr/>
        <w:t>рублей в отношении каждой иностранной организации, сведения о которой не представлены либо в отношении которой представлены недостоверные</w:t>
      </w:r>
      <w:r>
        <w:rPr>
          <w:spacing w:val="-18"/>
        </w:rPr>
        <w:t> </w:t>
      </w:r>
      <w:r>
        <w:rPr/>
        <w:t>сведения.».</w:t>
      </w:r>
    </w:p>
    <w:p>
      <w:pPr>
        <w:spacing w:line="240" w:lineRule="auto" w:before="11"/>
        <w:rPr>
          <w:rFonts w:ascii="Times New Roman" w:hAnsi="Times New Roman" w:cs="Times New Roman" w:eastAsia="Times New Roman" w:hint="default"/>
          <w:sz w:val="38"/>
          <w:szCs w:val="38"/>
        </w:rPr>
      </w:pPr>
    </w:p>
    <w:p>
      <w:pPr>
        <w:pStyle w:val="Heading1"/>
        <w:spacing w:line="240" w:lineRule="auto"/>
        <w:ind w:right="99"/>
        <w:jc w:val="left"/>
        <w:rPr>
          <w:b w:val="0"/>
          <w:bCs w:val="0"/>
        </w:rPr>
      </w:pPr>
      <w:r>
        <w:rPr/>
        <w:t>Статья</w:t>
      </w:r>
      <w:r>
        <w:rPr>
          <w:spacing w:val="-1"/>
        </w:rPr>
        <w:t> </w:t>
      </w:r>
      <w:r>
        <w:rPr/>
        <w:t>2</w:t>
      </w:r>
      <w:r>
        <w:rPr>
          <w:b w:val="0"/>
        </w:rPr>
      </w:r>
    </w:p>
    <w:p>
      <w:pPr>
        <w:spacing w:line="240" w:lineRule="auto" w:before="11"/>
        <w:rPr>
          <w:rFonts w:ascii="Times New Roman" w:hAnsi="Times New Roman" w:cs="Times New Roman" w:eastAsia="Times New Roman" w:hint="default"/>
          <w:b/>
          <w:bCs/>
          <w:sz w:val="37"/>
          <w:szCs w:val="37"/>
        </w:rPr>
      </w:pPr>
    </w:p>
    <w:p>
      <w:pPr>
        <w:pStyle w:val="BodyText"/>
        <w:spacing w:line="240" w:lineRule="auto"/>
        <w:ind w:right="113" w:firstLine="708"/>
        <w:jc w:val="both"/>
      </w:pPr>
      <w:r>
        <w:rPr/>
        <w:t>Внести в часть вторую Налогового кодекса Российской Федерации (Собрание законодательства Российской Федерации, </w:t>
      </w:r>
      <w:r>
        <w:rPr>
          <w:rFonts w:ascii="Times New Roman" w:hAnsi="Times New Roman" w:cs="Times New Roman" w:eastAsia="Times New Roman" w:hint="default"/>
        </w:rPr>
        <w:t>2000, </w:t>
      </w:r>
      <w:r>
        <w:rPr/>
        <w:t>№ 32, ст. 3340;</w:t>
      </w:r>
      <w:r>
        <w:rPr>
          <w:spacing w:val="16"/>
        </w:rPr>
        <w:t> </w:t>
      </w:r>
      <w:r>
        <w:rPr/>
        <w:t>2001,</w:t>
      </w:r>
    </w:p>
    <w:p>
      <w:pPr>
        <w:pStyle w:val="BodyText"/>
        <w:spacing w:line="322" w:lineRule="exact"/>
        <w:ind w:right="0" w:firstLine="0"/>
        <w:jc w:val="both"/>
      </w:pPr>
      <w:r>
        <w:rPr/>
        <w:t>№ 1, ст. 18; № 23, ст. 2289; № 33, ст. 3413; 2002, № 22, ст. 2026; № 30, ст. </w:t>
      </w:r>
      <w:r>
        <w:rPr>
          <w:spacing w:val="65"/>
        </w:rPr>
        <w:t> </w:t>
      </w:r>
      <w:r>
        <w:rPr/>
        <w:t>3021;</w:t>
      </w:r>
    </w:p>
    <w:p>
      <w:pPr>
        <w:pStyle w:val="BodyText"/>
        <w:spacing w:line="322" w:lineRule="exact" w:before="2"/>
        <w:ind w:right="0" w:firstLine="0"/>
        <w:jc w:val="both"/>
      </w:pPr>
      <w:r>
        <w:rPr>
          <w:rFonts w:ascii="Times New Roman" w:hAnsi="Times New Roman" w:cs="Times New Roman" w:eastAsia="Times New Roman" w:hint="default"/>
        </w:rPr>
        <w:t>2003, </w:t>
      </w:r>
      <w:r>
        <w:rPr/>
        <w:t>№ 1, ст. 2, 6; № 19, ст. 1749; № 21, ст. 1958; № 28, ст. 2886; № 52, ст.</w:t>
      </w:r>
      <w:r>
        <w:rPr>
          <w:spacing w:val="-2"/>
        </w:rPr>
        <w:t> </w:t>
      </w:r>
      <w:r>
        <w:rPr/>
        <w:t>5030;</w:t>
      </w:r>
    </w:p>
    <w:p>
      <w:pPr>
        <w:pStyle w:val="BodyText"/>
        <w:spacing w:line="322" w:lineRule="exact"/>
        <w:ind w:right="0" w:firstLine="0"/>
        <w:jc w:val="both"/>
      </w:pPr>
      <w:r>
        <w:rPr>
          <w:rFonts w:ascii="Times New Roman" w:hAnsi="Times New Roman" w:cs="Times New Roman" w:eastAsia="Times New Roman" w:hint="default"/>
        </w:rPr>
        <w:t>2004,</w:t>
      </w:r>
      <w:r>
        <w:rPr>
          <w:rFonts w:ascii="Times New Roman" w:hAnsi="Times New Roman" w:cs="Times New Roman" w:eastAsia="Times New Roman" w:hint="default"/>
          <w:spacing w:val="18"/>
        </w:rPr>
        <w:t> </w:t>
      </w:r>
      <w:r>
        <w:rPr/>
        <w:t>№</w:t>
      </w:r>
      <w:r>
        <w:rPr>
          <w:spacing w:val="18"/>
        </w:rPr>
        <w:t> </w:t>
      </w:r>
      <w:r>
        <w:rPr/>
        <w:t>27,</w:t>
      </w:r>
      <w:r>
        <w:rPr>
          <w:spacing w:val="16"/>
        </w:rPr>
        <w:t> </w:t>
      </w:r>
      <w:r>
        <w:rPr/>
        <w:t>ст.</w:t>
      </w:r>
      <w:r>
        <w:rPr>
          <w:spacing w:val="16"/>
        </w:rPr>
        <w:t> </w:t>
      </w:r>
      <w:r>
        <w:rPr/>
        <w:t>2711,</w:t>
      </w:r>
      <w:r>
        <w:rPr>
          <w:spacing w:val="16"/>
        </w:rPr>
        <w:t> </w:t>
      </w:r>
      <w:r>
        <w:rPr/>
        <w:t>2715;</w:t>
      </w:r>
      <w:r>
        <w:rPr>
          <w:spacing w:val="19"/>
        </w:rPr>
        <w:t> </w:t>
      </w:r>
      <w:r>
        <w:rPr/>
        <w:t>№</w:t>
      </w:r>
      <w:r>
        <w:rPr>
          <w:spacing w:val="18"/>
        </w:rPr>
        <w:t> </w:t>
      </w:r>
      <w:r>
        <w:rPr/>
        <w:t>34,</w:t>
      </w:r>
      <w:r>
        <w:rPr>
          <w:spacing w:val="16"/>
        </w:rPr>
        <w:t> </w:t>
      </w:r>
      <w:r>
        <w:rPr/>
        <w:t>ст.</w:t>
      </w:r>
      <w:r>
        <w:rPr>
          <w:spacing w:val="16"/>
        </w:rPr>
        <w:t> </w:t>
      </w:r>
      <w:r>
        <w:rPr/>
        <w:t>3518,</w:t>
      </w:r>
      <w:r>
        <w:rPr>
          <w:spacing w:val="16"/>
        </w:rPr>
        <w:t> </w:t>
      </w:r>
      <w:r>
        <w:rPr/>
        <w:t>3520;</w:t>
      </w:r>
      <w:r>
        <w:rPr>
          <w:spacing w:val="21"/>
        </w:rPr>
        <w:t> </w:t>
      </w:r>
      <w:r>
        <w:rPr/>
        <w:t>№</w:t>
      </w:r>
      <w:r>
        <w:rPr>
          <w:spacing w:val="16"/>
        </w:rPr>
        <w:t> </w:t>
      </w:r>
      <w:r>
        <w:rPr/>
        <w:t>41,</w:t>
      </w:r>
      <w:r>
        <w:rPr>
          <w:spacing w:val="16"/>
        </w:rPr>
        <w:t> </w:t>
      </w:r>
      <w:r>
        <w:rPr/>
        <w:t>ст.</w:t>
      </w:r>
      <w:r>
        <w:rPr>
          <w:spacing w:val="14"/>
        </w:rPr>
        <w:t> </w:t>
      </w:r>
      <w:r>
        <w:rPr/>
        <w:t>3994;</w:t>
      </w:r>
      <w:r>
        <w:rPr>
          <w:spacing w:val="18"/>
        </w:rPr>
        <w:t> </w:t>
      </w:r>
      <w:r>
        <w:rPr/>
        <w:t>2005,</w:t>
      </w:r>
      <w:r>
        <w:rPr>
          <w:spacing w:val="18"/>
        </w:rPr>
        <w:t> </w:t>
      </w:r>
      <w:r>
        <w:rPr/>
        <w:t>№</w:t>
      </w:r>
      <w:r>
        <w:rPr>
          <w:spacing w:val="18"/>
        </w:rPr>
        <w:t> </w:t>
      </w:r>
      <w:r>
        <w:rPr/>
        <w:t>1,</w:t>
      </w:r>
      <w:r>
        <w:rPr>
          <w:spacing w:val="16"/>
        </w:rPr>
        <w:t> </w:t>
      </w:r>
      <w:r>
        <w:rPr/>
        <w:t>ст.</w:t>
      </w:r>
    </w:p>
    <w:p>
      <w:pPr>
        <w:pStyle w:val="BodyText"/>
        <w:spacing w:line="322" w:lineRule="exact"/>
        <w:ind w:right="0" w:firstLine="0"/>
        <w:jc w:val="both"/>
      </w:pPr>
      <w:r>
        <w:rPr>
          <w:rFonts w:ascii="Times New Roman" w:hAnsi="Times New Roman" w:cs="Times New Roman" w:eastAsia="Times New Roman" w:hint="default"/>
        </w:rPr>
        <w:t>30, 38; </w:t>
      </w:r>
      <w:r>
        <w:rPr/>
        <w:t>№ 24, ст. 231</w:t>
      </w:r>
      <w:r>
        <w:rPr>
          <w:rFonts w:ascii="Times New Roman" w:hAnsi="Times New Roman" w:cs="Times New Roman" w:eastAsia="Times New Roman" w:hint="default"/>
        </w:rPr>
        <w:t>2; </w:t>
      </w:r>
      <w:r>
        <w:rPr/>
        <w:t>№ 27, ст. 2710, 2717; № 30, ст. 3104; № 52, ст. 5581;</w:t>
      </w:r>
      <w:r>
        <w:rPr>
          <w:spacing w:val="19"/>
        </w:rPr>
        <w:t> </w:t>
      </w:r>
      <w:r>
        <w:rPr/>
        <w:t>2006,</w:t>
      </w:r>
    </w:p>
    <w:p>
      <w:pPr>
        <w:pStyle w:val="BodyText"/>
        <w:spacing w:line="322" w:lineRule="exact"/>
        <w:ind w:right="0" w:firstLine="0"/>
        <w:jc w:val="both"/>
      </w:pPr>
      <w:r>
        <w:rPr/>
        <w:t>№</w:t>
      </w:r>
      <w:r>
        <w:rPr>
          <w:spacing w:val="19"/>
        </w:rPr>
        <w:t> </w:t>
      </w:r>
      <w:r>
        <w:rPr/>
        <w:t>31,</w:t>
      </w:r>
      <w:r>
        <w:rPr>
          <w:spacing w:val="16"/>
        </w:rPr>
        <w:t> </w:t>
      </w:r>
      <w:r>
        <w:rPr/>
        <w:t>ст.</w:t>
      </w:r>
      <w:r>
        <w:rPr>
          <w:spacing w:val="16"/>
        </w:rPr>
        <w:t> </w:t>
      </w:r>
      <w:r>
        <w:rPr/>
        <w:t>3436,</w:t>
      </w:r>
      <w:r>
        <w:rPr>
          <w:spacing w:val="16"/>
        </w:rPr>
        <w:t> </w:t>
      </w:r>
      <w:r>
        <w:rPr/>
        <w:t>3443,</w:t>
      </w:r>
      <w:r>
        <w:rPr>
          <w:spacing w:val="16"/>
        </w:rPr>
        <w:t> </w:t>
      </w:r>
      <w:r>
        <w:rPr/>
        <w:t>3452;</w:t>
      </w:r>
      <w:r>
        <w:rPr>
          <w:spacing w:val="20"/>
        </w:rPr>
        <w:t> </w:t>
      </w:r>
      <w:r>
        <w:rPr/>
        <w:t>№</w:t>
      </w:r>
      <w:r>
        <w:rPr>
          <w:spacing w:val="18"/>
        </w:rPr>
        <w:t> </w:t>
      </w:r>
      <w:r>
        <w:rPr/>
        <w:t>45,</w:t>
      </w:r>
      <w:r>
        <w:rPr>
          <w:spacing w:val="16"/>
        </w:rPr>
        <w:t> </w:t>
      </w:r>
      <w:r>
        <w:rPr/>
        <w:t>ст.</w:t>
      </w:r>
      <w:r>
        <w:rPr>
          <w:spacing w:val="16"/>
        </w:rPr>
        <w:t> </w:t>
      </w:r>
      <w:r>
        <w:rPr/>
        <w:t>4627;</w:t>
      </w:r>
      <w:r>
        <w:rPr>
          <w:spacing w:val="20"/>
        </w:rPr>
        <w:t> </w:t>
      </w:r>
      <w:r>
        <w:rPr/>
        <w:t>№</w:t>
      </w:r>
      <w:r>
        <w:rPr>
          <w:spacing w:val="18"/>
        </w:rPr>
        <w:t> </w:t>
      </w:r>
      <w:r>
        <w:rPr/>
        <w:t>50,</w:t>
      </w:r>
      <w:r>
        <w:rPr>
          <w:spacing w:val="16"/>
        </w:rPr>
        <w:t> </w:t>
      </w:r>
      <w:r>
        <w:rPr/>
        <w:t>ст.</w:t>
      </w:r>
      <w:r>
        <w:rPr>
          <w:spacing w:val="16"/>
        </w:rPr>
        <w:t> </w:t>
      </w:r>
      <w:r>
        <w:rPr/>
        <w:t>5279,</w:t>
      </w:r>
      <w:r>
        <w:rPr>
          <w:spacing w:val="14"/>
        </w:rPr>
        <w:t> </w:t>
      </w:r>
      <w:r>
        <w:rPr/>
        <w:t>5286;</w:t>
      </w:r>
      <w:r>
        <w:rPr>
          <w:spacing w:val="18"/>
        </w:rPr>
        <w:t> </w:t>
      </w:r>
      <w:r>
        <w:rPr/>
        <w:t>2007,</w:t>
      </w:r>
      <w:r>
        <w:rPr>
          <w:spacing w:val="19"/>
        </w:rPr>
        <w:t> </w:t>
      </w:r>
      <w:r>
        <w:rPr/>
        <w:t>№</w:t>
      </w:r>
      <w:r>
        <w:rPr>
          <w:spacing w:val="18"/>
        </w:rPr>
        <w:t> </w:t>
      </w:r>
      <w:r>
        <w:rPr/>
        <w:t>1,</w:t>
      </w:r>
      <w:r>
        <w:rPr>
          <w:spacing w:val="16"/>
        </w:rPr>
        <w:t> </w:t>
      </w:r>
      <w:r>
        <w:rPr/>
        <w:t>ст.</w:t>
      </w:r>
    </w:p>
    <w:p>
      <w:pPr>
        <w:pStyle w:val="BodyText"/>
        <w:spacing w:line="322" w:lineRule="exact"/>
        <w:ind w:right="0" w:firstLine="0"/>
        <w:jc w:val="both"/>
      </w:pPr>
      <w:r>
        <w:rPr>
          <w:rFonts w:ascii="Times New Roman" w:hAnsi="Times New Roman" w:cs="Times New Roman" w:eastAsia="Times New Roman" w:hint="default"/>
        </w:rPr>
        <w:t>20,</w:t>
      </w:r>
      <w:r>
        <w:rPr>
          <w:rFonts w:ascii="Times New Roman" w:hAnsi="Times New Roman" w:cs="Times New Roman" w:eastAsia="Times New Roman" w:hint="default"/>
          <w:spacing w:val="14"/>
        </w:rPr>
        <w:t> </w:t>
      </w:r>
      <w:r>
        <w:rPr>
          <w:rFonts w:ascii="Times New Roman" w:hAnsi="Times New Roman" w:cs="Times New Roman" w:eastAsia="Times New Roman" w:hint="default"/>
        </w:rPr>
        <w:t>31,</w:t>
      </w:r>
      <w:r>
        <w:rPr>
          <w:rFonts w:ascii="Times New Roman" w:hAnsi="Times New Roman" w:cs="Times New Roman" w:eastAsia="Times New Roman" w:hint="default"/>
          <w:spacing w:val="14"/>
        </w:rPr>
        <w:t> </w:t>
      </w:r>
      <w:r>
        <w:rPr>
          <w:rFonts w:ascii="Times New Roman" w:hAnsi="Times New Roman" w:cs="Times New Roman" w:eastAsia="Times New Roman" w:hint="default"/>
        </w:rPr>
        <w:t>39;</w:t>
      </w:r>
      <w:r>
        <w:rPr>
          <w:rFonts w:ascii="Times New Roman" w:hAnsi="Times New Roman" w:cs="Times New Roman" w:eastAsia="Times New Roman" w:hint="default"/>
          <w:spacing w:val="18"/>
        </w:rPr>
        <w:t> </w:t>
      </w:r>
      <w:r>
        <w:rPr/>
        <w:t>№</w:t>
      </w:r>
      <w:r>
        <w:rPr>
          <w:spacing w:val="13"/>
        </w:rPr>
        <w:t> </w:t>
      </w:r>
      <w:r>
        <w:rPr/>
        <w:t>13,</w:t>
      </w:r>
      <w:r>
        <w:rPr>
          <w:spacing w:val="14"/>
        </w:rPr>
        <w:t> </w:t>
      </w:r>
      <w:r>
        <w:rPr/>
        <w:t>ст.</w:t>
      </w:r>
      <w:r>
        <w:rPr>
          <w:spacing w:val="12"/>
        </w:rPr>
        <w:t> </w:t>
      </w:r>
      <w:r>
        <w:rPr/>
        <w:t>1465;</w:t>
      </w:r>
      <w:r>
        <w:rPr>
          <w:spacing w:val="18"/>
        </w:rPr>
        <w:t> </w:t>
      </w:r>
      <w:r>
        <w:rPr/>
        <w:t>№</w:t>
      </w:r>
      <w:r>
        <w:rPr>
          <w:spacing w:val="16"/>
        </w:rPr>
        <w:t> </w:t>
      </w:r>
      <w:r>
        <w:rPr/>
        <w:t>21,</w:t>
      </w:r>
      <w:r>
        <w:rPr>
          <w:spacing w:val="14"/>
        </w:rPr>
        <w:t> </w:t>
      </w:r>
      <w:r>
        <w:rPr/>
        <w:t>ст.</w:t>
      </w:r>
      <w:r>
        <w:rPr>
          <w:spacing w:val="14"/>
        </w:rPr>
        <w:t> </w:t>
      </w:r>
      <w:r>
        <w:rPr/>
        <w:t>2462;</w:t>
      </w:r>
      <w:r>
        <w:rPr>
          <w:spacing w:val="18"/>
        </w:rPr>
        <w:t> </w:t>
      </w:r>
      <w:r>
        <w:rPr/>
        <w:t>№</w:t>
      </w:r>
      <w:r>
        <w:rPr>
          <w:spacing w:val="13"/>
        </w:rPr>
        <w:t> </w:t>
      </w:r>
      <w:r>
        <w:rPr/>
        <w:t>22,</w:t>
      </w:r>
      <w:r>
        <w:rPr>
          <w:spacing w:val="14"/>
        </w:rPr>
        <w:t> </w:t>
      </w:r>
      <w:r>
        <w:rPr/>
        <w:t>ст.</w:t>
      </w:r>
      <w:r>
        <w:rPr>
          <w:spacing w:val="14"/>
        </w:rPr>
        <w:t> </w:t>
      </w:r>
      <w:r>
        <w:rPr/>
        <w:t>2563;</w:t>
      </w:r>
      <w:r>
        <w:rPr>
          <w:spacing w:val="15"/>
        </w:rPr>
        <w:t> </w:t>
      </w:r>
      <w:r>
        <w:rPr/>
        <w:t>№</w:t>
      </w:r>
      <w:r>
        <w:rPr>
          <w:spacing w:val="16"/>
        </w:rPr>
        <w:t> </w:t>
      </w:r>
      <w:r>
        <w:rPr/>
        <w:t>31,</w:t>
      </w:r>
      <w:r>
        <w:rPr>
          <w:spacing w:val="14"/>
        </w:rPr>
        <w:t> </w:t>
      </w:r>
      <w:r>
        <w:rPr/>
        <w:t>ст.</w:t>
      </w:r>
      <w:r>
        <w:rPr>
          <w:spacing w:val="14"/>
        </w:rPr>
        <w:t> </w:t>
      </w:r>
      <w:r>
        <w:rPr/>
        <w:t>3991,</w:t>
      </w:r>
      <w:r>
        <w:rPr>
          <w:spacing w:val="14"/>
        </w:rPr>
        <w:t> </w:t>
      </w:r>
      <w:r>
        <w:rPr/>
        <w:t>4013;</w:t>
      </w:r>
    </w:p>
    <w:p>
      <w:pPr>
        <w:pStyle w:val="BodyText"/>
        <w:spacing w:line="240" w:lineRule="auto"/>
        <w:ind w:right="0" w:firstLine="0"/>
        <w:jc w:val="both"/>
      </w:pPr>
      <w:r>
        <w:rPr/>
        <w:t>№ 45, ст. 5614; № 49, ст. 6045, 6071; № 50, ст. 6237, 6245; 2008, № 18, ст.  </w:t>
      </w:r>
      <w:r>
        <w:rPr>
          <w:spacing w:val="24"/>
        </w:rPr>
        <w:t> </w:t>
      </w:r>
      <w:r>
        <w:rPr/>
        <w:t>1942;</w:t>
      </w:r>
    </w:p>
    <w:p>
      <w:pPr>
        <w:pStyle w:val="BodyText"/>
        <w:spacing w:line="322" w:lineRule="exact" w:before="2"/>
        <w:ind w:right="0" w:firstLine="0"/>
        <w:jc w:val="both"/>
      </w:pPr>
      <w:r>
        <w:rPr/>
        <w:t>№</w:t>
      </w:r>
      <w:r>
        <w:rPr>
          <w:spacing w:val="24"/>
        </w:rPr>
        <w:t> </w:t>
      </w:r>
      <w:r>
        <w:rPr/>
        <w:t>27,</w:t>
      </w:r>
      <w:r>
        <w:rPr>
          <w:spacing w:val="21"/>
        </w:rPr>
        <w:t> </w:t>
      </w:r>
      <w:r>
        <w:rPr/>
        <w:t>ст.</w:t>
      </w:r>
      <w:r>
        <w:rPr>
          <w:spacing w:val="21"/>
        </w:rPr>
        <w:t> </w:t>
      </w:r>
      <w:r>
        <w:rPr/>
        <w:t>3126;</w:t>
      </w:r>
      <w:r>
        <w:rPr>
          <w:spacing w:val="22"/>
        </w:rPr>
        <w:t> </w:t>
      </w:r>
      <w:r>
        <w:rPr/>
        <w:t>№</w:t>
      </w:r>
      <w:r>
        <w:rPr>
          <w:spacing w:val="23"/>
        </w:rPr>
        <w:t> </w:t>
      </w:r>
      <w:r>
        <w:rPr/>
        <w:t>30,</w:t>
      </w:r>
      <w:r>
        <w:rPr>
          <w:spacing w:val="21"/>
        </w:rPr>
        <w:t> </w:t>
      </w:r>
      <w:r>
        <w:rPr/>
        <w:t>ст.</w:t>
      </w:r>
      <w:r>
        <w:rPr>
          <w:spacing w:val="21"/>
        </w:rPr>
        <w:t> </w:t>
      </w:r>
      <w:r>
        <w:rPr/>
        <w:t>3614;</w:t>
      </w:r>
      <w:r>
        <w:rPr>
          <w:spacing w:val="25"/>
        </w:rPr>
        <w:t> </w:t>
      </w:r>
      <w:r>
        <w:rPr/>
        <w:t>№</w:t>
      </w:r>
      <w:r>
        <w:rPr>
          <w:spacing w:val="21"/>
        </w:rPr>
        <w:t> </w:t>
      </w:r>
      <w:r>
        <w:rPr/>
        <w:t>48,</w:t>
      </w:r>
      <w:r>
        <w:rPr>
          <w:spacing w:val="21"/>
        </w:rPr>
        <w:t> </w:t>
      </w:r>
      <w:r>
        <w:rPr/>
        <w:t>ст.</w:t>
      </w:r>
      <w:r>
        <w:rPr>
          <w:spacing w:val="21"/>
        </w:rPr>
        <w:t> </w:t>
      </w:r>
      <w:r>
        <w:rPr/>
        <w:t>5519;</w:t>
      </w:r>
      <w:r>
        <w:rPr>
          <w:spacing w:val="23"/>
        </w:rPr>
        <w:t> </w:t>
      </w:r>
      <w:r>
        <w:rPr/>
        <w:t>№</w:t>
      </w:r>
      <w:r>
        <w:rPr>
          <w:spacing w:val="23"/>
        </w:rPr>
        <w:t> </w:t>
      </w:r>
      <w:r>
        <w:rPr/>
        <w:t>49,</w:t>
      </w:r>
      <w:r>
        <w:rPr>
          <w:spacing w:val="21"/>
        </w:rPr>
        <w:t> </w:t>
      </w:r>
      <w:r>
        <w:rPr/>
        <w:t>ст.</w:t>
      </w:r>
      <w:r>
        <w:rPr>
          <w:spacing w:val="21"/>
        </w:rPr>
        <w:t> </w:t>
      </w:r>
      <w:r>
        <w:rPr/>
        <w:t>5723;</w:t>
      </w:r>
      <w:r>
        <w:rPr>
          <w:spacing w:val="25"/>
        </w:rPr>
        <w:t> </w:t>
      </w:r>
      <w:r>
        <w:rPr/>
        <w:t>№</w:t>
      </w:r>
      <w:r>
        <w:rPr>
          <w:spacing w:val="21"/>
        </w:rPr>
        <w:t> </w:t>
      </w:r>
      <w:r>
        <w:rPr/>
        <w:t>52,</w:t>
      </w:r>
      <w:r>
        <w:rPr>
          <w:spacing w:val="19"/>
        </w:rPr>
        <w:t> </w:t>
      </w:r>
      <w:r>
        <w:rPr/>
        <w:t>ст.</w:t>
      </w:r>
      <w:r>
        <w:rPr>
          <w:spacing w:val="21"/>
        </w:rPr>
        <w:t> </w:t>
      </w:r>
      <w:r>
        <w:rPr/>
        <w:t>6237;</w:t>
      </w:r>
    </w:p>
    <w:p>
      <w:pPr>
        <w:pStyle w:val="BodyText"/>
        <w:spacing w:line="240" w:lineRule="auto"/>
        <w:ind w:right="0" w:firstLine="0"/>
        <w:jc w:val="both"/>
      </w:pPr>
      <w:r>
        <w:rPr>
          <w:rFonts w:ascii="Times New Roman" w:hAnsi="Times New Roman" w:cs="Times New Roman" w:eastAsia="Times New Roman" w:hint="default"/>
        </w:rPr>
        <w:t>2009,</w:t>
      </w:r>
      <w:r>
        <w:rPr>
          <w:rFonts w:ascii="Times New Roman" w:hAnsi="Times New Roman" w:cs="Times New Roman" w:eastAsia="Times New Roman" w:hint="default"/>
          <w:spacing w:val="23"/>
        </w:rPr>
        <w:t> </w:t>
      </w:r>
      <w:r>
        <w:rPr/>
        <w:t>№</w:t>
      </w:r>
      <w:r>
        <w:rPr>
          <w:spacing w:val="21"/>
        </w:rPr>
        <w:t> </w:t>
      </w:r>
      <w:r>
        <w:rPr/>
        <w:t>1,</w:t>
      </w:r>
      <w:r>
        <w:rPr>
          <w:spacing w:val="19"/>
        </w:rPr>
        <w:t> </w:t>
      </w:r>
      <w:r>
        <w:rPr/>
        <w:t>ст.</w:t>
      </w:r>
      <w:r>
        <w:rPr>
          <w:spacing w:val="19"/>
        </w:rPr>
        <w:t> </w:t>
      </w:r>
      <w:r>
        <w:rPr/>
        <w:t>21,</w:t>
      </w:r>
      <w:r>
        <w:rPr>
          <w:spacing w:val="19"/>
        </w:rPr>
        <w:t> </w:t>
      </w:r>
      <w:r>
        <w:rPr/>
        <w:t>31;</w:t>
      </w:r>
      <w:r>
        <w:rPr>
          <w:spacing w:val="24"/>
        </w:rPr>
        <w:t> </w:t>
      </w:r>
      <w:r>
        <w:rPr/>
        <w:t>№</w:t>
      </w:r>
      <w:r>
        <w:rPr>
          <w:spacing w:val="21"/>
        </w:rPr>
        <w:t> </w:t>
      </w:r>
      <w:r>
        <w:rPr/>
        <w:t>11,</w:t>
      </w:r>
      <w:r>
        <w:rPr>
          <w:spacing w:val="21"/>
        </w:rPr>
        <w:t> </w:t>
      </w:r>
      <w:r>
        <w:rPr/>
        <w:t>ст.</w:t>
      </w:r>
      <w:r>
        <w:rPr>
          <w:spacing w:val="19"/>
        </w:rPr>
        <w:t> </w:t>
      </w:r>
      <w:r>
        <w:rPr/>
        <w:t>1265;</w:t>
      </w:r>
      <w:r>
        <w:rPr>
          <w:spacing w:val="22"/>
        </w:rPr>
        <w:t> </w:t>
      </w:r>
      <w:r>
        <w:rPr/>
        <w:t>№</w:t>
      </w:r>
      <w:r>
        <w:rPr>
          <w:spacing w:val="21"/>
        </w:rPr>
        <w:t> </w:t>
      </w:r>
      <w:r>
        <w:rPr/>
        <w:t>18,</w:t>
      </w:r>
      <w:r>
        <w:rPr>
          <w:spacing w:val="19"/>
        </w:rPr>
        <w:t> </w:t>
      </w:r>
      <w:r>
        <w:rPr/>
        <w:t>ст.</w:t>
      </w:r>
      <w:r>
        <w:rPr>
          <w:spacing w:val="21"/>
        </w:rPr>
        <w:t> </w:t>
      </w:r>
      <w:r>
        <w:rPr/>
        <w:t>2147;</w:t>
      </w:r>
      <w:r>
        <w:rPr>
          <w:spacing w:val="22"/>
        </w:rPr>
        <w:t> </w:t>
      </w:r>
      <w:r>
        <w:rPr/>
        <w:t>№</w:t>
      </w:r>
      <w:r>
        <w:rPr>
          <w:spacing w:val="21"/>
        </w:rPr>
        <w:t> </w:t>
      </w:r>
      <w:r>
        <w:rPr/>
        <w:t>23,</w:t>
      </w:r>
      <w:r>
        <w:rPr>
          <w:spacing w:val="21"/>
        </w:rPr>
        <w:t> </w:t>
      </w:r>
      <w:r>
        <w:rPr/>
        <w:t>ст.</w:t>
      </w:r>
      <w:r>
        <w:rPr>
          <w:spacing w:val="19"/>
        </w:rPr>
        <w:t> </w:t>
      </w:r>
      <w:r>
        <w:rPr/>
        <w:t>2772;</w:t>
      </w:r>
      <w:r>
        <w:rPr>
          <w:spacing w:val="23"/>
        </w:rPr>
        <w:t> </w:t>
      </w:r>
      <w:r>
        <w:rPr/>
        <w:t>№</w:t>
      </w:r>
      <w:r>
        <w:rPr>
          <w:spacing w:val="21"/>
        </w:rPr>
        <w:t> </w:t>
      </w:r>
      <w:r>
        <w:rPr/>
        <w:t>29,</w:t>
      </w:r>
      <w:r>
        <w:rPr>
          <w:spacing w:val="21"/>
        </w:rPr>
        <w:t> </w:t>
      </w:r>
      <w:r>
        <w:rPr/>
        <w:t>ст.</w:t>
      </w:r>
    </w:p>
    <w:p>
      <w:pPr>
        <w:pStyle w:val="BodyText"/>
        <w:spacing w:line="322" w:lineRule="exact"/>
        <w:ind w:right="0" w:firstLine="0"/>
        <w:jc w:val="both"/>
      </w:pPr>
      <w:r>
        <w:rPr>
          <w:rFonts w:ascii="Times New Roman" w:hAnsi="Times New Roman" w:cs="Times New Roman" w:eastAsia="Times New Roman" w:hint="default"/>
        </w:rPr>
        <w:t>3598,</w:t>
      </w:r>
      <w:r>
        <w:rPr>
          <w:rFonts w:ascii="Times New Roman" w:hAnsi="Times New Roman" w:cs="Times New Roman" w:eastAsia="Times New Roman" w:hint="default"/>
          <w:spacing w:val="12"/>
        </w:rPr>
        <w:t> </w:t>
      </w:r>
      <w:r>
        <w:rPr>
          <w:rFonts w:ascii="Times New Roman" w:hAnsi="Times New Roman" w:cs="Times New Roman" w:eastAsia="Times New Roman" w:hint="default"/>
        </w:rPr>
        <w:t>3639;</w:t>
      </w:r>
      <w:r>
        <w:rPr>
          <w:rFonts w:ascii="Times New Roman" w:hAnsi="Times New Roman" w:cs="Times New Roman" w:eastAsia="Times New Roman" w:hint="default"/>
          <w:spacing w:val="15"/>
        </w:rPr>
        <w:t> </w:t>
      </w:r>
      <w:r>
        <w:rPr/>
        <w:t>№</w:t>
      </w:r>
      <w:r>
        <w:rPr>
          <w:spacing w:val="11"/>
        </w:rPr>
        <w:t> </w:t>
      </w:r>
      <w:r>
        <w:rPr/>
        <w:t>30,</w:t>
      </w:r>
      <w:r>
        <w:rPr>
          <w:spacing w:val="12"/>
        </w:rPr>
        <w:t> </w:t>
      </w:r>
      <w:r>
        <w:rPr/>
        <w:t>ст.</w:t>
      </w:r>
      <w:r>
        <w:rPr>
          <w:spacing w:val="11"/>
        </w:rPr>
        <w:t> </w:t>
      </w:r>
      <w:r>
        <w:rPr/>
        <w:t>3739;</w:t>
      </w:r>
      <w:r>
        <w:rPr>
          <w:spacing w:val="15"/>
        </w:rPr>
        <w:t> </w:t>
      </w:r>
      <w:r>
        <w:rPr/>
        <w:t>№</w:t>
      </w:r>
      <w:r>
        <w:rPr>
          <w:spacing w:val="11"/>
        </w:rPr>
        <w:t> </w:t>
      </w:r>
      <w:r>
        <w:rPr/>
        <w:t>39,</w:t>
      </w:r>
      <w:r>
        <w:rPr>
          <w:spacing w:val="12"/>
        </w:rPr>
        <w:t> </w:t>
      </w:r>
      <w:r>
        <w:rPr/>
        <w:t>ст.</w:t>
      </w:r>
      <w:r>
        <w:rPr>
          <w:spacing w:val="11"/>
        </w:rPr>
        <w:t> </w:t>
      </w:r>
      <w:r>
        <w:rPr/>
        <w:t>4534;</w:t>
      </w:r>
      <w:r>
        <w:rPr>
          <w:spacing w:val="15"/>
        </w:rPr>
        <w:t> </w:t>
      </w:r>
      <w:r>
        <w:rPr/>
        <w:t>№</w:t>
      </w:r>
      <w:r>
        <w:rPr>
          <w:spacing w:val="11"/>
        </w:rPr>
        <w:t> </w:t>
      </w:r>
      <w:r>
        <w:rPr/>
        <w:t>45,</w:t>
      </w:r>
      <w:r>
        <w:rPr>
          <w:spacing w:val="12"/>
        </w:rPr>
        <w:t> </w:t>
      </w:r>
      <w:r>
        <w:rPr/>
        <w:t>ст.</w:t>
      </w:r>
      <w:r>
        <w:rPr>
          <w:spacing w:val="11"/>
        </w:rPr>
        <w:t> </w:t>
      </w:r>
      <w:r>
        <w:rPr/>
        <w:t>5271;</w:t>
      </w:r>
      <w:r>
        <w:rPr>
          <w:spacing w:val="11"/>
        </w:rPr>
        <w:t> </w:t>
      </w:r>
      <w:r>
        <w:rPr/>
        <w:t>N</w:t>
      </w:r>
      <w:r>
        <w:rPr>
          <w:spacing w:val="11"/>
        </w:rPr>
        <w:t> </w:t>
      </w:r>
      <w:r>
        <w:rPr/>
        <w:t>48,</w:t>
      </w:r>
      <w:r>
        <w:rPr>
          <w:spacing w:val="12"/>
        </w:rPr>
        <w:t> </w:t>
      </w:r>
      <w:r>
        <w:rPr/>
        <w:t>ст.</w:t>
      </w:r>
      <w:r>
        <w:rPr>
          <w:spacing w:val="11"/>
        </w:rPr>
        <w:t> </w:t>
      </w:r>
      <w:r>
        <w:rPr/>
        <w:t>5726,</w:t>
      </w:r>
      <w:r>
        <w:rPr>
          <w:spacing w:val="12"/>
        </w:rPr>
        <w:t> </w:t>
      </w:r>
      <w:r>
        <w:rPr/>
        <w:t>5731;</w:t>
      </w:r>
    </w:p>
    <w:p>
      <w:pPr>
        <w:pStyle w:val="BodyText"/>
        <w:spacing w:line="322" w:lineRule="exact"/>
        <w:ind w:right="0" w:firstLine="0"/>
        <w:jc w:val="both"/>
      </w:pPr>
      <w:r>
        <w:rPr/>
        <w:t>№ 51, ст. 6153, 6155; № 52, ст. 6444, 6455; 2010, № 15, ст. 1737; № 19, ст.  </w:t>
      </w:r>
      <w:r>
        <w:rPr>
          <w:spacing w:val="25"/>
        </w:rPr>
        <w:t> </w:t>
      </w:r>
      <w:r>
        <w:rPr/>
        <w:t>2291;</w:t>
      </w:r>
    </w:p>
    <w:p>
      <w:pPr>
        <w:pStyle w:val="BodyText"/>
        <w:spacing w:line="322" w:lineRule="exact"/>
        <w:ind w:right="0" w:firstLine="0"/>
        <w:jc w:val="both"/>
        <w:rPr>
          <w:rFonts w:ascii="Times New Roman" w:hAnsi="Times New Roman" w:cs="Times New Roman" w:eastAsia="Times New Roman" w:hint="default"/>
        </w:rPr>
      </w:pPr>
      <w:r>
        <w:rPr/>
        <w:t>№</w:t>
      </w:r>
      <w:r>
        <w:rPr>
          <w:spacing w:val="14"/>
        </w:rPr>
        <w:t> </w:t>
      </w:r>
      <w:r>
        <w:rPr/>
        <w:t>31,</w:t>
      </w:r>
      <w:r>
        <w:rPr>
          <w:spacing w:val="12"/>
        </w:rPr>
        <w:t> </w:t>
      </w:r>
      <w:r>
        <w:rPr/>
        <w:t>ст.</w:t>
      </w:r>
      <w:r>
        <w:rPr>
          <w:spacing w:val="11"/>
        </w:rPr>
        <w:t> </w:t>
      </w:r>
      <w:r>
        <w:rPr/>
        <w:t>4176,</w:t>
      </w:r>
      <w:r>
        <w:rPr>
          <w:spacing w:val="12"/>
        </w:rPr>
        <w:t> </w:t>
      </w:r>
      <w:r>
        <w:rPr/>
        <w:t>4198;</w:t>
      </w:r>
      <w:r>
        <w:rPr>
          <w:spacing w:val="14"/>
        </w:rPr>
        <w:t> </w:t>
      </w:r>
      <w:r>
        <w:rPr/>
        <w:t>№</w:t>
      </w:r>
      <w:r>
        <w:rPr>
          <w:spacing w:val="13"/>
        </w:rPr>
        <w:t> </w:t>
      </w:r>
      <w:r>
        <w:rPr/>
        <w:t>32,</w:t>
      </w:r>
      <w:r>
        <w:rPr>
          <w:spacing w:val="12"/>
        </w:rPr>
        <w:t> </w:t>
      </w:r>
      <w:r>
        <w:rPr/>
        <w:t>ст.</w:t>
      </w:r>
      <w:r>
        <w:rPr>
          <w:spacing w:val="11"/>
        </w:rPr>
        <w:t> </w:t>
      </w:r>
      <w:r>
        <w:rPr/>
        <w:t>4298;</w:t>
      </w:r>
      <w:r>
        <w:rPr>
          <w:spacing w:val="15"/>
        </w:rPr>
        <w:t> </w:t>
      </w:r>
      <w:r>
        <w:rPr/>
        <w:t>№</w:t>
      </w:r>
      <w:r>
        <w:rPr>
          <w:spacing w:val="13"/>
        </w:rPr>
        <w:t> </w:t>
      </w:r>
      <w:r>
        <w:rPr/>
        <w:t>47,</w:t>
      </w:r>
      <w:r>
        <w:rPr>
          <w:spacing w:val="12"/>
        </w:rPr>
        <w:t> </w:t>
      </w:r>
      <w:r>
        <w:rPr/>
        <w:t>ст.</w:t>
      </w:r>
      <w:r>
        <w:rPr>
          <w:spacing w:val="11"/>
        </w:rPr>
        <w:t> </w:t>
      </w:r>
      <w:r>
        <w:rPr/>
        <w:t>6034;</w:t>
      </w:r>
      <w:r>
        <w:rPr>
          <w:spacing w:val="16"/>
        </w:rPr>
        <w:t> </w:t>
      </w:r>
      <w:r>
        <w:rPr/>
        <w:t>№</w:t>
      </w:r>
      <w:r>
        <w:rPr>
          <w:spacing w:val="13"/>
        </w:rPr>
        <w:t> </w:t>
      </w:r>
      <w:r>
        <w:rPr/>
        <w:t>49,</w:t>
      </w:r>
      <w:r>
        <w:rPr>
          <w:spacing w:val="12"/>
        </w:rPr>
        <w:t> </w:t>
      </w:r>
      <w:r>
        <w:rPr/>
        <w:t>ст.</w:t>
      </w:r>
      <w:r>
        <w:rPr>
          <w:spacing w:val="11"/>
        </w:rPr>
        <w:t> </w:t>
      </w:r>
      <w:r>
        <w:rPr/>
        <w:t>6409;</w:t>
      </w:r>
      <w:r>
        <w:rPr>
          <w:spacing w:val="13"/>
        </w:rPr>
        <w:t> </w:t>
      </w:r>
      <w:r>
        <w:rPr/>
        <w:t>2011,</w:t>
      </w:r>
      <w:r>
        <w:rPr>
          <w:spacing w:val="15"/>
        </w:rPr>
        <w:t> </w:t>
      </w:r>
      <w:r>
        <w:rPr/>
        <w:t>№</w:t>
      </w:r>
      <w:r>
        <w:rPr>
          <w:spacing w:val="11"/>
        </w:rPr>
        <w:t> </w:t>
      </w:r>
      <w:r>
        <w:rPr>
          <w:rFonts w:ascii="Times New Roman" w:hAnsi="Times New Roman" w:cs="Times New Roman" w:eastAsia="Times New Roman" w:hint="default"/>
        </w:rPr>
        <w:t>1,</w:t>
      </w:r>
    </w:p>
    <w:p>
      <w:pPr>
        <w:pStyle w:val="BodyText"/>
        <w:spacing w:line="322" w:lineRule="exact"/>
        <w:ind w:right="0" w:firstLine="0"/>
        <w:jc w:val="both"/>
        <w:rPr>
          <w:rFonts w:ascii="Times New Roman" w:hAnsi="Times New Roman" w:cs="Times New Roman" w:eastAsia="Times New Roman" w:hint="default"/>
        </w:rPr>
      </w:pPr>
      <w:r>
        <w:rPr/>
        <w:t>ст. 7, 9, 21; № 23, ст. 3262; № 24, ст. 3</w:t>
      </w:r>
      <w:r>
        <w:rPr>
          <w:rFonts w:ascii="Times New Roman" w:hAnsi="Times New Roman" w:cs="Times New Roman" w:eastAsia="Times New Roman" w:hint="default"/>
        </w:rPr>
        <w:t>357; </w:t>
      </w:r>
      <w:r>
        <w:rPr/>
        <w:t>№ 26, ст. 3652; № 27, ст. 3881; № </w:t>
      </w:r>
      <w:r>
        <w:rPr>
          <w:spacing w:val="67"/>
        </w:rPr>
        <w:t> </w:t>
      </w:r>
      <w:r>
        <w:rPr>
          <w:rFonts w:ascii="Times New Roman" w:hAnsi="Times New Roman" w:cs="Times New Roman" w:eastAsia="Times New Roman" w:hint="default"/>
        </w:rPr>
        <w:t>29,</w:t>
      </w:r>
    </w:p>
    <w:p>
      <w:pPr>
        <w:pStyle w:val="BodyText"/>
        <w:spacing w:line="240" w:lineRule="auto"/>
        <w:ind w:right="0" w:firstLine="0"/>
        <w:jc w:val="both"/>
        <w:rPr>
          <w:rFonts w:ascii="Times New Roman" w:hAnsi="Times New Roman" w:cs="Times New Roman" w:eastAsia="Times New Roman" w:hint="default"/>
        </w:rPr>
      </w:pPr>
      <w:r>
        <w:rPr/>
        <w:t>ст. 4291; № 30, ст. 4583, 4587, 4597; № 45, ст. 6335; № 47, ст. 6610, 6611; №  </w:t>
      </w:r>
      <w:r>
        <w:rPr>
          <w:spacing w:val="26"/>
        </w:rPr>
        <w:t> </w:t>
      </w:r>
      <w:r>
        <w:rPr>
          <w:rFonts w:ascii="Times New Roman" w:hAnsi="Times New Roman" w:cs="Times New Roman" w:eastAsia="Times New Roman" w:hint="default"/>
        </w:rPr>
        <w:t>48,</w:t>
      </w:r>
    </w:p>
    <w:p>
      <w:pPr>
        <w:pStyle w:val="BodyText"/>
        <w:spacing w:line="322" w:lineRule="exact" w:before="2"/>
        <w:ind w:right="0" w:firstLine="0"/>
        <w:jc w:val="both"/>
        <w:rPr>
          <w:rFonts w:ascii="Times New Roman" w:hAnsi="Times New Roman" w:cs="Times New Roman" w:eastAsia="Times New Roman" w:hint="default"/>
        </w:rPr>
      </w:pPr>
      <w:r>
        <w:rPr/>
        <w:t>ст. 6729, 6731; № 49, ст. 7016, 7037; 2012, № 10, ст. 1164; № 19, ст. 2281; №  </w:t>
      </w:r>
      <w:r>
        <w:rPr>
          <w:spacing w:val="28"/>
        </w:rPr>
        <w:t> </w:t>
      </w:r>
      <w:r>
        <w:rPr>
          <w:rFonts w:ascii="Times New Roman" w:hAnsi="Times New Roman" w:cs="Times New Roman" w:eastAsia="Times New Roman" w:hint="default"/>
        </w:rPr>
        <w:t>25,</w:t>
      </w:r>
    </w:p>
    <w:p>
      <w:pPr>
        <w:pStyle w:val="BodyText"/>
        <w:spacing w:line="322" w:lineRule="exact"/>
        <w:ind w:right="0" w:firstLine="0"/>
        <w:jc w:val="both"/>
      </w:pPr>
      <w:r>
        <w:rPr/>
        <w:t>ст. 3268; № 26, ст. 3447; № 27, ст. 3588; № 41, ст. 5526, 5527; № 49, ст. 6750; </w:t>
      </w:r>
      <w:r>
        <w:rPr>
          <w:spacing w:val="67"/>
        </w:rPr>
        <w:t> </w:t>
      </w:r>
      <w:r>
        <w:rPr/>
        <w:t>№</w:t>
      </w:r>
    </w:p>
    <w:p>
      <w:pPr>
        <w:pStyle w:val="BodyText"/>
        <w:spacing w:line="322" w:lineRule="exact"/>
        <w:ind w:right="0" w:firstLine="0"/>
        <w:jc w:val="both"/>
      </w:pPr>
      <w:r>
        <w:rPr/>
        <w:t>53,</w:t>
      </w:r>
      <w:r>
        <w:rPr>
          <w:spacing w:val="28"/>
        </w:rPr>
        <w:t> </w:t>
      </w:r>
      <w:r>
        <w:rPr/>
        <w:t>ст.</w:t>
      </w:r>
      <w:r>
        <w:rPr>
          <w:spacing w:val="28"/>
        </w:rPr>
        <w:t> </w:t>
      </w:r>
      <w:r>
        <w:rPr/>
        <w:t>7596,</w:t>
      </w:r>
      <w:r>
        <w:rPr>
          <w:spacing w:val="28"/>
        </w:rPr>
        <w:t> </w:t>
      </w:r>
      <w:r>
        <w:rPr/>
        <w:t>7604,</w:t>
      </w:r>
      <w:r>
        <w:rPr>
          <w:spacing w:val="28"/>
        </w:rPr>
        <w:t> </w:t>
      </w:r>
      <w:r>
        <w:rPr/>
        <w:t>7607;</w:t>
      </w:r>
      <w:r>
        <w:rPr>
          <w:spacing w:val="30"/>
        </w:rPr>
        <w:t> </w:t>
      </w:r>
      <w:r>
        <w:rPr/>
        <w:t>2013,</w:t>
      </w:r>
      <w:r>
        <w:rPr>
          <w:spacing w:val="34"/>
        </w:rPr>
        <w:t> </w:t>
      </w:r>
      <w:r>
        <w:rPr/>
        <w:t>№</w:t>
      </w:r>
      <w:r>
        <w:rPr>
          <w:spacing w:val="30"/>
        </w:rPr>
        <w:t> </w:t>
      </w:r>
      <w:r>
        <w:rPr/>
        <w:t>23,</w:t>
      </w:r>
      <w:r>
        <w:rPr>
          <w:spacing w:val="31"/>
        </w:rPr>
        <w:t> </w:t>
      </w:r>
      <w:r>
        <w:rPr/>
        <w:t>ст.</w:t>
      </w:r>
      <w:r>
        <w:rPr>
          <w:spacing w:val="31"/>
        </w:rPr>
        <w:t> </w:t>
      </w:r>
      <w:r>
        <w:rPr/>
        <w:t>2866;</w:t>
      </w:r>
      <w:r>
        <w:rPr>
          <w:spacing w:val="32"/>
        </w:rPr>
        <w:t> </w:t>
      </w:r>
      <w:r>
        <w:rPr/>
        <w:t>№</w:t>
      </w:r>
      <w:r>
        <w:rPr>
          <w:spacing w:val="30"/>
        </w:rPr>
        <w:t> </w:t>
      </w:r>
      <w:r>
        <w:rPr/>
        <w:t>27,</w:t>
      </w:r>
      <w:r>
        <w:rPr>
          <w:spacing w:val="28"/>
        </w:rPr>
        <w:t> </w:t>
      </w:r>
      <w:r>
        <w:rPr/>
        <w:t>ст.</w:t>
      </w:r>
      <w:r>
        <w:rPr>
          <w:spacing w:val="28"/>
        </w:rPr>
        <w:t> </w:t>
      </w:r>
      <w:r>
        <w:rPr/>
        <w:t>3444;</w:t>
      </w:r>
      <w:r>
        <w:rPr>
          <w:spacing w:val="32"/>
        </w:rPr>
        <w:t> </w:t>
      </w:r>
      <w:r>
        <w:rPr/>
        <w:t>№</w:t>
      </w:r>
      <w:r>
        <w:rPr>
          <w:spacing w:val="30"/>
        </w:rPr>
        <w:t> </w:t>
      </w:r>
      <w:r>
        <w:rPr/>
        <w:t>30,</w:t>
      </w:r>
      <w:r>
        <w:rPr>
          <w:spacing w:val="28"/>
        </w:rPr>
        <w:t> </w:t>
      </w:r>
      <w:r>
        <w:rPr/>
        <w:t>ст.</w:t>
      </w:r>
      <w:r>
        <w:rPr>
          <w:spacing w:val="28"/>
        </w:rPr>
        <w:t> </w:t>
      </w:r>
      <w:r>
        <w:rPr/>
        <w:t>4048,</w:t>
      </w:r>
    </w:p>
    <w:p>
      <w:pPr>
        <w:pStyle w:val="BodyText"/>
        <w:spacing w:line="322" w:lineRule="exact"/>
        <w:ind w:right="0" w:firstLine="0"/>
        <w:jc w:val="both"/>
      </w:pPr>
      <w:r>
        <w:rPr>
          <w:rFonts w:ascii="Times New Roman" w:hAnsi="Times New Roman" w:cs="Times New Roman" w:eastAsia="Times New Roman" w:hint="default"/>
        </w:rPr>
        <w:t>4081;</w:t>
      </w:r>
      <w:r>
        <w:rPr>
          <w:rFonts w:ascii="Times New Roman" w:hAnsi="Times New Roman" w:cs="Times New Roman" w:eastAsia="Times New Roman" w:hint="default"/>
          <w:spacing w:val="22"/>
        </w:rPr>
        <w:t> </w:t>
      </w:r>
      <w:r>
        <w:rPr/>
        <w:t>№</w:t>
      </w:r>
      <w:r>
        <w:rPr>
          <w:spacing w:val="23"/>
        </w:rPr>
        <w:t> </w:t>
      </w:r>
      <w:r>
        <w:rPr/>
        <w:t>40,</w:t>
      </w:r>
      <w:r>
        <w:rPr>
          <w:spacing w:val="21"/>
        </w:rPr>
        <w:t> </w:t>
      </w:r>
      <w:r>
        <w:rPr/>
        <w:t>ст.</w:t>
      </w:r>
      <w:r>
        <w:rPr>
          <w:spacing w:val="19"/>
        </w:rPr>
        <w:t> </w:t>
      </w:r>
      <w:r>
        <w:rPr/>
        <w:t>5038;</w:t>
      </w:r>
      <w:r>
        <w:rPr>
          <w:spacing w:val="23"/>
        </w:rPr>
        <w:t> </w:t>
      </w:r>
      <w:r>
        <w:rPr/>
        <w:t>№</w:t>
      </w:r>
      <w:r>
        <w:rPr>
          <w:spacing w:val="21"/>
        </w:rPr>
        <w:t> </w:t>
      </w:r>
      <w:r>
        <w:rPr/>
        <w:t>44,</w:t>
      </w:r>
      <w:r>
        <w:rPr>
          <w:spacing w:val="21"/>
        </w:rPr>
        <w:t> </w:t>
      </w:r>
      <w:r>
        <w:rPr/>
        <w:t>ст.</w:t>
      </w:r>
      <w:r>
        <w:rPr>
          <w:spacing w:val="19"/>
        </w:rPr>
        <w:t> </w:t>
      </w:r>
      <w:r>
        <w:rPr/>
        <w:t>5645;</w:t>
      </w:r>
      <w:r>
        <w:rPr>
          <w:spacing w:val="23"/>
        </w:rPr>
        <w:t> </w:t>
      </w:r>
      <w:r>
        <w:rPr/>
        <w:t>№</w:t>
      </w:r>
      <w:r>
        <w:rPr>
          <w:spacing w:val="23"/>
        </w:rPr>
        <w:t> </w:t>
      </w:r>
      <w:r>
        <w:rPr/>
        <w:t>48,</w:t>
      </w:r>
      <w:r>
        <w:rPr>
          <w:spacing w:val="21"/>
        </w:rPr>
        <w:t> </w:t>
      </w:r>
      <w:r>
        <w:rPr/>
        <w:t>ст.</w:t>
      </w:r>
      <w:r>
        <w:rPr>
          <w:spacing w:val="21"/>
        </w:rPr>
        <w:t> </w:t>
      </w:r>
      <w:r>
        <w:rPr/>
        <w:t>6165;</w:t>
      </w:r>
      <w:r>
        <w:rPr>
          <w:spacing w:val="22"/>
        </w:rPr>
        <w:t> </w:t>
      </w:r>
      <w:r>
        <w:rPr/>
        <w:t>№</w:t>
      </w:r>
      <w:r>
        <w:rPr>
          <w:spacing w:val="23"/>
        </w:rPr>
        <w:t> </w:t>
      </w:r>
      <w:r>
        <w:rPr/>
        <w:t>51,</w:t>
      </w:r>
      <w:r>
        <w:rPr>
          <w:spacing w:val="21"/>
        </w:rPr>
        <w:t> </w:t>
      </w:r>
      <w:r>
        <w:rPr/>
        <w:t>ст.</w:t>
      </w:r>
      <w:r>
        <w:rPr>
          <w:spacing w:val="21"/>
        </w:rPr>
        <w:t> </w:t>
      </w:r>
      <w:r>
        <w:rPr/>
        <w:t>6699;</w:t>
      </w:r>
      <w:r>
        <w:rPr>
          <w:spacing w:val="25"/>
        </w:rPr>
        <w:t> </w:t>
      </w:r>
      <w:r>
        <w:rPr/>
        <w:t>№</w:t>
      </w:r>
      <w:r>
        <w:rPr>
          <w:spacing w:val="21"/>
        </w:rPr>
        <w:t> </w:t>
      </w:r>
      <w:r>
        <w:rPr/>
        <w:t>52,</w:t>
      </w:r>
      <w:r>
        <w:rPr>
          <w:spacing w:val="21"/>
        </w:rPr>
        <w:t> </w:t>
      </w:r>
      <w:r>
        <w:rPr/>
        <w:t>ст.</w:t>
      </w:r>
    </w:p>
    <w:p>
      <w:pPr>
        <w:pStyle w:val="BodyText"/>
        <w:spacing w:line="240" w:lineRule="auto"/>
        <w:ind w:right="0" w:firstLine="0"/>
        <w:jc w:val="both"/>
        <w:rPr>
          <w:rFonts w:ascii="Times New Roman" w:hAnsi="Times New Roman" w:cs="Times New Roman" w:eastAsia="Times New Roman" w:hint="default"/>
        </w:rPr>
      </w:pPr>
      <w:r>
        <w:rPr>
          <w:rFonts w:ascii="Times New Roman" w:hAnsi="Times New Roman" w:cs="Times New Roman" w:eastAsia="Times New Roman" w:hint="default"/>
        </w:rPr>
        <w:t>6985; 2014, </w:t>
      </w:r>
      <w:r>
        <w:rPr/>
        <w:t>№ 8, ст. 737; № 16, ст. 1835; № 19, ст. 2313</w:t>
      </w:r>
      <w:r>
        <w:rPr>
          <w:rFonts w:ascii="Times New Roman" w:hAnsi="Times New Roman" w:cs="Times New Roman" w:eastAsia="Times New Roman" w:hint="default"/>
        </w:rPr>
        <w:t>; </w:t>
      </w:r>
      <w:r>
        <w:rPr/>
        <w:t>№ 2014, № 26,  </w:t>
      </w:r>
      <w:r>
        <w:rPr>
          <w:spacing w:val="19"/>
        </w:rPr>
        <w:t> </w:t>
      </w:r>
      <w:r>
        <w:rPr/>
        <w:t>ст.3373</w:t>
      </w:r>
      <w:r>
        <w:rPr>
          <w:rFonts w:ascii="Times New Roman" w:hAnsi="Times New Roman" w:cs="Times New Roman" w:eastAsia="Times New Roman" w:hint="default"/>
        </w:rPr>
        <w:t>)</w:t>
      </w:r>
    </w:p>
    <w:p>
      <w:pPr>
        <w:pStyle w:val="BodyText"/>
        <w:spacing w:line="240" w:lineRule="auto"/>
        <w:ind w:right="0" w:firstLine="0"/>
        <w:jc w:val="both"/>
      </w:pPr>
      <w:r>
        <w:rPr/>
        <w:t>следующие</w:t>
      </w:r>
      <w:r>
        <w:rPr>
          <w:spacing w:val="-3"/>
        </w:rPr>
        <w:t> </w:t>
      </w:r>
      <w:r>
        <w:rPr/>
        <w:t>изменения:</w:t>
      </w:r>
    </w:p>
    <w:p>
      <w:pPr>
        <w:spacing w:line="240" w:lineRule="auto" w:before="5"/>
        <w:rPr>
          <w:rFonts w:ascii="Times New Roman" w:hAnsi="Times New Roman" w:cs="Times New Roman" w:eastAsia="Times New Roman" w:hint="default"/>
          <w:sz w:val="35"/>
          <w:szCs w:val="35"/>
        </w:rPr>
      </w:pPr>
    </w:p>
    <w:p>
      <w:pPr>
        <w:pStyle w:val="ListParagraph"/>
        <w:numPr>
          <w:ilvl w:val="0"/>
          <w:numId w:val="14"/>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пункт 3 статьи 208 дополнить подпунктом </w:t>
      </w:r>
      <w:r>
        <w:rPr>
          <w:rFonts w:ascii="Times New Roman" w:hAnsi="Times New Roman"/>
          <w:spacing w:val="3"/>
          <w:sz w:val="28"/>
        </w:rPr>
        <w:t>8</w:t>
      </w:r>
      <w:r>
        <w:rPr>
          <w:rFonts w:ascii="Times New Roman" w:hAnsi="Times New Roman"/>
          <w:spacing w:val="3"/>
          <w:position w:val="13"/>
          <w:sz w:val="18"/>
        </w:rPr>
        <w:t>1 </w:t>
      </w:r>
      <w:r>
        <w:rPr>
          <w:rFonts w:ascii="Times New Roman" w:hAnsi="Times New Roman"/>
          <w:sz w:val="28"/>
        </w:rPr>
        <w:t>следующего содержания:</w:t>
      </w:r>
    </w:p>
    <w:p>
      <w:pPr>
        <w:spacing w:after="0" w:line="240" w:lineRule="auto"/>
        <w:jc w:val="left"/>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17"/>
          <w:szCs w:val="17"/>
        </w:rPr>
      </w:pPr>
    </w:p>
    <w:p>
      <w:pPr>
        <w:pStyle w:val="BodyText"/>
        <w:spacing w:line="240" w:lineRule="auto" w:before="76"/>
        <w:ind w:right="113" w:firstLine="708"/>
        <w:jc w:val="both"/>
      </w:pPr>
      <w:r>
        <w:rPr/>
        <w:t>«8</w:t>
      </w:r>
      <w:r>
        <w:rPr>
          <w:rFonts w:ascii="Times New Roman" w:hAnsi="Times New Roman" w:cs="Times New Roman" w:eastAsia="Times New Roman" w:hint="default"/>
          <w:position w:val="13"/>
          <w:sz w:val="18"/>
          <w:szCs w:val="18"/>
        </w:rPr>
        <w:t>1</w:t>
      </w:r>
      <w:r>
        <w:rPr/>
        <w:t>) суммы прибыли контролируемой иностранной компании, определяемые в соответствии с настоящим Кодексом – для физических лиц, признаваемых в соответствии с настоящим Кодексом контролирующими лицами этой</w:t>
      </w:r>
      <w:r>
        <w:rPr>
          <w:spacing w:val="-11"/>
        </w:rPr>
        <w:t> </w:t>
      </w:r>
      <w:r>
        <w:rPr/>
        <w:t>компании;»;</w:t>
      </w:r>
    </w:p>
    <w:p>
      <w:pPr>
        <w:spacing w:line="240" w:lineRule="auto" w:before="4"/>
        <w:rPr>
          <w:rFonts w:ascii="Times New Roman" w:hAnsi="Times New Roman" w:cs="Times New Roman" w:eastAsia="Times New Roman" w:hint="default"/>
          <w:sz w:val="38"/>
          <w:szCs w:val="38"/>
        </w:rPr>
      </w:pPr>
    </w:p>
    <w:p>
      <w:pPr>
        <w:pStyle w:val="ListParagraph"/>
        <w:numPr>
          <w:ilvl w:val="0"/>
          <w:numId w:val="14"/>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пункт 3 статьи 210 дополнить абзацем следующего</w:t>
      </w:r>
      <w:r>
        <w:rPr>
          <w:rFonts w:ascii="Times New Roman" w:hAnsi="Times New Roman"/>
          <w:spacing w:val="-20"/>
          <w:sz w:val="28"/>
        </w:rPr>
        <w:t> </w:t>
      </w:r>
      <w:r>
        <w:rPr>
          <w:rFonts w:ascii="Times New Roman" w:hAnsi="Times New Roman"/>
          <w:sz w:val="28"/>
        </w:rPr>
        <w:t>содержания:</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12" w:firstLine="708"/>
        <w:jc w:val="both"/>
      </w:pPr>
      <w:r>
        <w:rPr/>
        <w:t>«При определении налоговой базы в соответствии с настоящим пунктом не подлежат уменьшению на сумму налоговых вычетов, предусмотренных статьями 218 – 221 настоящего Кодекса, доходы контролирующего лица в виде сумм прибыли контролируемой этим лицом иностранной</w:t>
      </w:r>
      <w:r>
        <w:rPr>
          <w:spacing w:val="-32"/>
        </w:rPr>
        <w:t> </w:t>
      </w:r>
      <w:r>
        <w:rPr/>
        <w:t>компании.»;</w:t>
      </w:r>
    </w:p>
    <w:p>
      <w:pPr>
        <w:spacing w:line="240" w:lineRule="auto" w:before="4"/>
        <w:rPr>
          <w:rFonts w:ascii="Times New Roman" w:hAnsi="Times New Roman" w:cs="Times New Roman" w:eastAsia="Times New Roman" w:hint="default"/>
          <w:sz w:val="38"/>
          <w:szCs w:val="38"/>
        </w:rPr>
      </w:pPr>
    </w:p>
    <w:p>
      <w:pPr>
        <w:pStyle w:val="ListParagraph"/>
        <w:numPr>
          <w:ilvl w:val="0"/>
          <w:numId w:val="14"/>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статью 217 дополнить пунктом 58 следующего</w:t>
      </w:r>
      <w:r>
        <w:rPr>
          <w:rFonts w:ascii="Times New Roman" w:hAnsi="Times New Roman"/>
          <w:spacing w:val="-22"/>
          <w:sz w:val="28"/>
        </w:rPr>
        <w:t> </w:t>
      </w:r>
      <w:r>
        <w:rPr>
          <w:rFonts w:ascii="Times New Roman" w:hAnsi="Times New Roman"/>
          <w:sz w:val="28"/>
        </w:rPr>
        <w:t>содержания:</w:t>
      </w:r>
    </w:p>
    <w:p>
      <w:pPr>
        <w:pStyle w:val="BodyText"/>
        <w:spacing w:line="240" w:lineRule="auto" w:before="59"/>
        <w:ind w:right="111" w:firstLine="708"/>
        <w:jc w:val="both"/>
        <w:rPr>
          <w:rFonts w:ascii="Times New Roman" w:hAnsi="Times New Roman" w:cs="Times New Roman" w:eastAsia="Times New Roman" w:hint="default"/>
        </w:rPr>
      </w:pPr>
      <w:r>
        <w:rPr/>
        <w:t>«в виде дивидендов, на которые налогоплательщик признал фактическое право и с которых удержан налог с учетом положений статьи 312 настоящего Кодекса. При этом налогоплательщики обязаны обеспечить наличие документов, подтверждающих удержание налога налоговым</w:t>
      </w:r>
      <w:r>
        <w:rPr>
          <w:spacing w:val="-16"/>
        </w:rPr>
        <w:t> </w:t>
      </w:r>
      <w:r>
        <w:rPr/>
        <w:t>агентом.»</w:t>
      </w:r>
      <w:r>
        <w:rPr>
          <w:rFonts w:ascii="Times New Roman" w:hAnsi="Times New Roman"/>
        </w:rPr>
        <w:t>;</w:t>
      </w:r>
    </w:p>
    <w:p>
      <w:pPr>
        <w:spacing w:line="240" w:lineRule="auto" w:before="5"/>
        <w:rPr>
          <w:rFonts w:ascii="Times New Roman" w:hAnsi="Times New Roman" w:cs="Times New Roman" w:eastAsia="Times New Roman" w:hint="default"/>
          <w:sz w:val="38"/>
          <w:szCs w:val="38"/>
        </w:rPr>
      </w:pPr>
    </w:p>
    <w:p>
      <w:pPr>
        <w:pStyle w:val="ListParagraph"/>
        <w:numPr>
          <w:ilvl w:val="0"/>
          <w:numId w:val="14"/>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статью 223 дополнить пунктом 5 следующего</w:t>
      </w:r>
      <w:r>
        <w:rPr>
          <w:rFonts w:ascii="Times New Roman" w:hAnsi="Times New Roman"/>
          <w:spacing w:val="-21"/>
          <w:sz w:val="28"/>
        </w:rPr>
        <w:t> </w:t>
      </w:r>
      <w:r>
        <w:rPr>
          <w:rFonts w:ascii="Times New Roman" w:hAnsi="Times New Roman"/>
          <w:sz w:val="28"/>
        </w:rPr>
        <w:t>содержания:</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16" w:firstLine="708"/>
        <w:jc w:val="both"/>
        <w:rPr>
          <w:rFonts w:ascii="Times New Roman" w:hAnsi="Times New Roman" w:cs="Times New Roman" w:eastAsia="Times New Roman" w:hint="default"/>
        </w:rPr>
      </w:pPr>
      <w:r>
        <w:rPr/>
        <w:t>«5. Для доходов в виде сумм прибыли контролируемой иностранной компании датой фактического получения дохода признается последнее число налогового периода по налогу на прибыль организаций,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в соответствии с законодательством иностранного государства (территории) местонахождения (регистрации) иностранной организации.»</w:t>
      </w:r>
      <w:r>
        <w:rPr>
          <w:rFonts w:ascii="Times New Roman" w:hAnsi="Times New Roman"/>
        </w:rPr>
        <w:t>;</w:t>
      </w:r>
    </w:p>
    <w:p>
      <w:pPr>
        <w:spacing w:line="240" w:lineRule="auto" w:before="4"/>
        <w:rPr>
          <w:rFonts w:ascii="Times New Roman" w:hAnsi="Times New Roman" w:cs="Times New Roman" w:eastAsia="Times New Roman" w:hint="default"/>
          <w:sz w:val="38"/>
          <w:szCs w:val="38"/>
        </w:rPr>
      </w:pPr>
    </w:p>
    <w:p>
      <w:pPr>
        <w:pStyle w:val="ListParagraph"/>
        <w:numPr>
          <w:ilvl w:val="0"/>
          <w:numId w:val="14"/>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статью 246 дополнить пунктом 5 следующего</w:t>
      </w:r>
      <w:r>
        <w:rPr>
          <w:rFonts w:ascii="Times New Roman" w:hAnsi="Times New Roman"/>
          <w:spacing w:val="-18"/>
          <w:sz w:val="28"/>
        </w:rPr>
        <w:t> </w:t>
      </w:r>
      <w:r>
        <w:rPr>
          <w:rFonts w:ascii="Times New Roman" w:hAnsi="Times New Roman"/>
          <w:sz w:val="28"/>
        </w:rPr>
        <w:t>содержания:</w:t>
      </w:r>
    </w:p>
    <w:p>
      <w:pPr>
        <w:spacing w:line="240" w:lineRule="auto" w:before="3"/>
        <w:rPr>
          <w:rFonts w:ascii="Times New Roman" w:hAnsi="Times New Roman" w:cs="Times New Roman" w:eastAsia="Times New Roman" w:hint="default"/>
          <w:sz w:val="39"/>
          <w:szCs w:val="39"/>
        </w:rPr>
      </w:pPr>
    </w:p>
    <w:p>
      <w:pPr>
        <w:pStyle w:val="BodyText"/>
        <w:spacing w:line="230" w:lineRule="auto"/>
        <w:ind w:right="110" w:firstLine="708"/>
        <w:jc w:val="both"/>
        <w:rPr>
          <w:rFonts w:ascii="Times New Roman" w:hAnsi="Times New Roman" w:cs="Times New Roman" w:eastAsia="Times New Roman" w:hint="default"/>
        </w:rPr>
      </w:pPr>
      <w:r>
        <w:rPr/>
        <w:t>«5. В целях настоящей главы к российским  организациям приравниваются иностранные организации, признаваемые налоговыми резидентами Российской Федерации в порядке, установленном статьей </w:t>
      </w:r>
      <w:r>
        <w:rPr>
          <w:rFonts w:ascii="Times New Roman" w:hAnsi="Times New Roman"/>
        </w:rPr>
        <w:t>246</w:t>
      </w:r>
      <w:r>
        <w:rPr>
          <w:rFonts w:ascii="Times New Roman" w:hAnsi="Times New Roman"/>
          <w:position w:val="13"/>
          <w:sz w:val="18"/>
        </w:rPr>
        <w:t>2 </w:t>
      </w:r>
      <w:r>
        <w:rPr>
          <w:rFonts w:ascii="Times New Roman" w:hAnsi="Times New Roman"/>
          <w:position w:val="13"/>
          <w:sz w:val="18"/>
        </w:rPr>
      </w:r>
      <w:r>
        <w:rPr/>
        <w:t>настоящего</w:t>
      </w:r>
      <w:r>
        <w:rPr>
          <w:spacing w:val="-5"/>
        </w:rPr>
        <w:t> </w:t>
      </w:r>
      <w:r>
        <w:rPr/>
        <w:t>Кодекса</w:t>
      </w:r>
      <w:r>
        <w:rPr>
          <w:rFonts w:ascii="Times New Roman" w:hAnsi="Times New Roman"/>
        </w:rPr>
        <w:t>.</w:t>
      </w:r>
      <w:r>
        <w:rPr/>
        <w:t>»</w:t>
      </w:r>
      <w:r>
        <w:rPr>
          <w:rFonts w:ascii="Times New Roman" w:hAnsi="Times New Roman"/>
        </w:rPr>
        <w:t>;</w:t>
      </w:r>
    </w:p>
    <w:p>
      <w:pPr>
        <w:spacing w:line="240" w:lineRule="auto" w:before="5"/>
        <w:rPr>
          <w:rFonts w:ascii="Times New Roman" w:hAnsi="Times New Roman" w:cs="Times New Roman" w:eastAsia="Times New Roman" w:hint="default"/>
          <w:sz w:val="35"/>
          <w:szCs w:val="35"/>
        </w:rPr>
      </w:pPr>
    </w:p>
    <w:p>
      <w:pPr>
        <w:pStyle w:val="ListParagraph"/>
        <w:numPr>
          <w:ilvl w:val="0"/>
          <w:numId w:val="14"/>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дополнить статьей 246</w:t>
      </w:r>
      <w:r>
        <w:rPr>
          <w:rFonts w:ascii="Times New Roman" w:hAnsi="Times New Roman"/>
          <w:position w:val="13"/>
          <w:sz w:val="18"/>
        </w:rPr>
        <w:t>2 </w:t>
      </w:r>
      <w:r>
        <w:rPr>
          <w:rFonts w:ascii="Times New Roman" w:hAnsi="Times New Roman"/>
          <w:sz w:val="28"/>
        </w:rPr>
        <w:t>следующего</w:t>
      </w:r>
      <w:r>
        <w:rPr>
          <w:rFonts w:ascii="Times New Roman" w:hAnsi="Times New Roman"/>
          <w:spacing w:val="10"/>
          <w:sz w:val="28"/>
        </w:rPr>
        <w:t> </w:t>
      </w:r>
      <w:r>
        <w:rPr>
          <w:rFonts w:ascii="Times New Roman" w:hAnsi="Times New Roman"/>
          <w:sz w:val="28"/>
        </w:rPr>
        <w:t>содержания:</w:t>
      </w:r>
    </w:p>
    <w:p>
      <w:pPr>
        <w:spacing w:after="0" w:line="240" w:lineRule="auto"/>
        <w:jc w:val="left"/>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9"/>
        <w:rPr>
          <w:rFonts w:ascii="Times New Roman" w:hAnsi="Times New Roman" w:cs="Times New Roman" w:eastAsia="Times New Roman" w:hint="default"/>
          <w:sz w:val="23"/>
          <w:szCs w:val="23"/>
        </w:rPr>
      </w:pPr>
    </w:p>
    <w:p>
      <w:pPr>
        <w:pStyle w:val="BodyText"/>
        <w:spacing w:line="240" w:lineRule="auto" w:before="76"/>
        <w:ind w:right="116" w:firstLine="708"/>
        <w:jc w:val="both"/>
      </w:pPr>
      <w:r>
        <w:rPr/>
        <w:t>«</w:t>
      </w:r>
      <w:r>
        <w:rPr>
          <w:rFonts w:ascii="Times New Roman" w:hAnsi="Times New Roman"/>
          <w:b/>
        </w:rPr>
        <w:t>Статья 246</w:t>
      </w:r>
      <w:r>
        <w:rPr>
          <w:rFonts w:ascii="Times New Roman" w:hAnsi="Times New Roman"/>
          <w:b/>
          <w:position w:val="13"/>
          <w:sz w:val="18"/>
        </w:rPr>
        <w:t>2</w:t>
      </w:r>
      <w:r>
        <w:rPr/>
        <w:t>. Организации, признаваемые налоговыми резидентами Российской</w:t>
      </w:r>
      <w:r>
        <w:rPr>
          <w:spacing w:val="-12"/>
        </w:rPr>
        <w:t> </w:t>
      </w:r>
      <w:r>
        <w:rPr/>
        <w:t>Федерации</w:t>
      </w:r>
    </w:p>
    <w:p>
      <w:pPr>
        <w:spacing w:line="240" w:lineRule="auto" w:before="7"/>
        <w:rPr>
          <w:rFonts w:ascii="Times New Roman" w:hAnsi="Times New Roman" w:cs="Times New Roman" w:eastAsia="Times New Roman" w:hint="default"/>
          <w:sz w:val="38"/>
          <w:szCs w:val="38"/>
        </w:rPr>
      </w:pPr>
    </w:p>
    <w:p>
      <w:pPr>
        <w:pStyle w:val="ListParagraph"/>
        <w:numPr>
          <w:ilvl w:val="0"/>
          <w:numId w:val="15"/>
        </w:numPr>
        <w:tabs>
          <w:tab w:pos="1148" w:val="left" w:leader="none"/>
        </w:tabs>
        <w:spacing w:line="240" w:lineRule="auto" w:before="0" w:after="0"/>
        <w:ind w:left="112" w:right="118" w:firstLine="709"/>
        <w:jc w:val="both"/>
        <w:rPr>
          <w:rFonts w:ascii="Times New Roman" w:hAnsi="Times New Roman" w:cs="Times New Roman" w:eastAsia="Times New Roman" w:hint="default"/>
          <w:sz w:val="28"/>
          <w:szCs w:val="28"/>
        </w:rPr>
      </w:pPr>
      <w:r>
        <w:rPr>
          <w:rFonts w:ascii="Times New Roman" w:hAnsi="Times New Roman"/>
          <w:sz w:val="28"/>
        </w:rPr>
        <w:t>Организациями </w:t>
      </w:r>
      <w:r>
        <w:rPr>
          <w:rFonts w:ascii="Times New Roman" w:hAnsi="Times New Roman"/>
          <w:sz w:val="28"/>
        </w:rPr>
        <w:t>- </w:t>
      </w:r>
      <w:r>
        <w:rPr>
          <w:rFonts w:ascii="Times New Roman" w:hAnsi="Times New Roman"/>
          <w:sz w:val="28"/>
        </w:rPr>
        <w:t>налоговыми резидентами Российской Федерации в целях настоящего Кодекса признаются следующие</w:t>
      </w:r>
      <w:r>
        <w:rPr>
          <w:rFonts w:ascii="Times New Roman" w:hAnsi="Times New Roman"/>
          <w:spacing w:val="-14"/>
          <w:sz w:val="28"/>
        </w:rPr>
        <w:t> </w:t>
      </w:r>
      <w:r>
        <w:rPr>
          <w:rFonts w:ascii="Times New Roman" w:hAnsi="Times New Roman"/>
          <w:sz w:val="28"/>
        </w:rPr>
        <w:t>организации:</w:t>
      </w:r>
    </w:p>
    <w:p>
      <w:pPr>
        <w:pStyle w:val="ListParagraph"/>
        <w:numPr>
          <w:ilvl w:val="0"/>
          <w:numId w:val="16"/>
        </w:numPr>
        <w:tabs>
          <w:tab w:pos="1127" w:val="left" w:leader="none"/>
        </w:tabs>
        <w:spacing w:line="240" w:lineRule="auto" w:before="59" w:after="0"/>
        <w:ind w:left="112" w:right="0" w:firstLine="709"/>
        <w:jc w:val="left"/>
        <w:rPr>
          <w:rFonts w:ascii="Times New Roman" w:hAnsi="Times New Roman" w:cs="Times New Roman" w:eastAsia="Times New Roman" w:hint="default"/>
          <w:sz w:val="28"/>
          <w:szCs w:val="28"/>
        </w:rPr>
      </w:pPr>
      <w:r>
        <w:rPr>
          <w:rFonts w:ascii="Times New Roman" w:hAnsi="Times New Roman"/>
          <w:sz w:val="28"/>
        </w:rPr>
        <w:t>российские</w:t>
      </w:r>
      <w:r>
        <w:rPr>
          <w:rFonts w:ascii="Times New Roman" w:hAnsi="Times New Roman"/>
          <w:spacing w:val="-12"/>
          <w:sz w:val="28"/>
        </w:rPr>
        <w:t> </w:t>
      </w:r>
      <w:r>
        <w:rPr>
          <w:rFonts w:ascii="Times New Roman" w:hAnsi="Times New Roman"/>
          <w:sz w:val="28"/>
        </w:rPr>
        <w:t>организации;</w:t>
      </w:r>
    </w:p>
    <w:p>
      <w:pPr>
        <w:pStyle w:val="ListParagraph"/>
        <w:numPr>
          <w:ilvl w:val="0"/>
          <w:numId w:val="16"/>
        </w:numPr>
        <w:tabs>
          <w:tab w:pos="1234" w:val="left" w:leader="none"/>
        </w:tabs>
        <w:spacing w:line="240" w:lineRule="auto" w:before="59" w:after="0"/>
        <w:ind w:left="112" w:right="118" w:firstLine="709"/>
        <w:jc w:val="both"/>
        <w:rPr>
          <w:rFonts w:ascii="Times New Roman" w:hAnsi="Times New Roman" w:cs="Times New Roman" w:eastAsia="Times New Roman" w:hint="default"/>
          <w:sz w:val="28"/>
          <w:szCs w:val="28"/>
        </w:rPr>
      </w:pPr>
      <w:r>
        <w:rPr>
          <w:rFonts w:ascii="Times New Roman" w:hAnsi="Times New Roman"/>
          <w:sz w:val="28"/>
        </w:rPr>
        <w:t>иностранные организации, признаваемые налоговыми резидентами Российской Федерации в соответствии с международным договором по вопросам</w:t>
      </w:r>
      <w:r>
        <w:rPr>
          <w:rFonts w:ascii="Times New Roman" w:hAnsi="Times New Roman"/>
          <w:spacing w:val="-6"/>
          <w:sz w:val="28"/>
        </w:rPr>
        <w:t> </w:t>
      </w:r>
      <w:r>
        <w:rPr>
          <w:rFonts w:ascii="Times New Roman" w:hAnsi="Times New Roman"/>
          <w:sz w:val="28"/>
        </w:rPr>
        <w:t>налогообложения;</w:t>
      </w:r>
    </w:p>
    <w:p>
      <w:pPr>
        <w:pStyle w:val="ListParagraph"/>
        <w:numPr>
          <w:ilvl w:val="0"/>
          <w:numId w:val="16"/>
        </w:numPr>
        <w:tabs>
          <w:tab w:pos="1169" w:val="left" w:leader="none"/>
        </w:tabs>
        <w:spacing w:line="240" w:lineRule="auto" w:before="60"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иностранные организации, местом фактического управления которых является Российская Федерация, если иное не предусмотрено международным договором по вопросам</w:t>
      </w:r>
      <w:r>
        <w:rPr>
          <w:rFonts w:ascii="Times New Roman" w:hAnsi="Times New Roman"/>
          <w:spacing w:val="-13"/>
          <w:sz w:val="28"/>
        </w:rPr>
        <w:t> </w:t>
      </w:r>
      <w:r>
        <w:rPr>
          <w:rFonts w:ascii="Times New Roman" w:hAnsi="Times New Roman"/>
          <w:sz w:val="28"/>
        </w:rPr>
        <w:t>налогообложения</w:t>
      </w:r>
      <w:r>
        <w:rPr>
          <w:rFonts w:ascii="Times New Roman" w:hAnsi="Times New Roman"/>
          <w:sz w:val="28"/>
        </w:rPr>
        <w:t>.</w:t>
      </w:r>
    </w:p>
    <w:p>
      <w:pPr>
        <w:pStyle w:val="ListParagraph"/>
        <w:numPr>
          <w:ilvl w:val="0"/>
          <w:numId w:val="15"/>
        </w:numPr>
        <w:tabs>
          <w:tab w:pos="1146" w:val="left" w:leader="none"/>
        </w:tabs>
        <w:spacing w:line="240" w:lineRule="auto" w:before="59" w:after="0"/>
        <w:ind w:left="112" w:right="111" w:firstLine="709"/>
        <w:jc w:val="both"/>
        <w:rPr>
          <w:rFonts w:ascii="Times New Roman" w:hAnsi="Times New Roman" w:cs="Times New Roman" w:eastAsia="Times New Roman" w:hint="default"/>
          <w:sz w:val="28"/>
          <w:szCs w:val="28"/>
        </w:rPr>
      </w:pPr>
      <w:r>
        <w:rPr>
          <w:rFonts w:ascii="Times New Roman" w:hAnsi="Times New Roman"/>
          <w:sz w:val="28"/>
        </w:rPr>
        <w:t>В целях подпункта 3 пункта </w:t>
      </w:r>
      <w:r>
        <w:rPr>
          <w:rFonts w:ascii="Times New Roman" w:hAnsi="Times New Roman"/>
          <w:sz w:val="28"/>
        </w:rPr>
        <w:t>1 </w:t>
      </w:r>
      <w:r>
        <w:rPr>
          <w:rFonts w:ascii="Times New Roman" w:hAnsi="Times New Roman"/>
          <w:sz w:val="28"/>
        </w:rPr>
        <w:t>настоящей статьи место фактического управления иностранной организацией определяется с учетом следующих условий в отношении указанной иностранной организации и ее</w:t>
      </w:r>
      <w:r>
        <w:rPr>
          <w:rFonts w:ascii="Times New Roman" w:hAnsi="Times New Roman"/>
          <w:spacing w:val="-30"/>
          <w:sz w:val="28"/>
        </w:rPr>
        <w:t> </w:t>
      </w:r>
      <w:r>
        <w:rPr>
          <w:rFonts w:ascii="Times New Roman" w:hAnsi="Times New Roman"/>
          <w:sz w:val="28"/>
        </w:rPr>
        <w:t>деятельности:</w:t>
      </w:r>
    </w:p>
    <w:p>
      <w:pPr>
        <w:pStyle w:val="ListParagraph"/>
        <w:numPr>
          <w:ilvl w:val="0"/>
          <w:numId w:val="17"/>
        </w:numPr>
        <w:tabs>
          <w:tab w:pos="1128" w:val="left" w:leader="none"/>
        </w:tabs>
        <w:spacing w:line="240" w:lineRule="auto" w:before="62" w:after="0"/>
        <w:ind w:left="112" w:right="108" w:firstLine="709"/>
        <w:jc w:val="both"/>
        <w:rPr>
          <w:rFonts w:ascii="Times New Roman" w:hAnsi="Times New Roman" w:cs="Times New Roman" w:eastAsia="Times New Roman" w:hint="default"/>
          <w:sz w:val="28"/>
          <w:szCs w:val="28"/>
        </w:rPr>
      </w:pPr>
      <w:r>
        <w:rPr>
          <w:rFonts w:ascii="Times New Roman" w:hAnsi="Times New Roman"/>
          <w:sz w:val="28"/>
        </w:rPr>
        <w:t>заседания совета директоров (иного руководящего органа организации) преимущественно (более половины заседаний в течение календарного года</w:t>
      </w:r>
      <w:r>
        <w:rPr>
          <w:rFonts w:ascii="Times New Roman" w:hAnsi="Times New Roman"/>
          <w:sz w:val="28"/>
        </w:rPr>
        <w:t>) </w:t>
      </w:r>
      <w:r>
        <w:rPr>
          <w:rFonts w:ascii="Times New Roman" w:hAnsi="Times New Roman"/>
          <w:sz w:val="28"/>
        </w:rPr>
        <w:t>проводятся на территории Российской</w:t>
      </w:r>
      <w:r>
        <w:rPr>
          <w:rFonts w:ascii="Times New Roman" w:hAnsi="Times New Roman"/>
          <w:spacing w:val="-21"/>
          <w:sz w:val="28"/>
        </w:rPr>
        <w:t> </w:t>
      </w:r>
      <w:r>
        <w:rPr>
          <w:rFonts w:ascii="Times New Roman" w:hAnsi="Times New Roman"/>
          <w:sz w:val="28"/>
        </w:rPr>
        <w:t>Федерации;</w:t>
      </w:r>
    </w:p>
    <w:p>
      <w:pPr>
        <w:pStyle w:val="ListParagraph"/>
        <w:numPr>
          <w:ilvl w:val="0"/>
          <w:numId w:val="17"/>
        </w:numPr>
        <w:tabs>
          <w:tab w:pos="1546" w:val="left" w:leader="none"/>
        </w:tabs>
        <w:spacing w:line="240" w:lineRule="auto" w:before="59" w:after="0"/>
        <w:ind w:left="112" w:right="111" w:firstLine="709"/>
        <w:jc w:val="both"/>
        <w:rPr>
          <w:rFonts w:ascii="Times New Roman" w:hAnsi="Times New Roman" w:cs="Times New Roman" w:eastAsia="Times New Roman" w:hint="default"/>
          <w:sz w:val="28"/>
          <w:szCs w:val="28"/>
        </w:rPr>
      </w:pPr>
      <w:r>
        <w:rPr>
          <w:rFonts w:ascii="Times New Roman" w:hAnsi="Times New Roman"/>
          <w:sz w:val="28"/>
        </w:rPr>
        <w:t>руководящее управление организацией преимущественно осуществляется из Российской</w:t>
      </w:r>
      <w:r>
        <w:rPr>
          <w:rFonts w:ascii="Times New Roman" w:hAnsi="Times New Roman"/>
          <w:spacing w:val="-6"/>
          <w:sz w:val="28"/>
        </w:rPr>
        <w:t> </w:t>
      </w:r>
      <w:r>
        <w:rPr>
          <w:rFonts w:ascii="Times New Roman" w:hAnsi="Times New Roman"/>
          <w:sz w:val="28"/>
        </w:rPr>
        <w:t>Федерации</w:t>
      </w:r>
      <w:r>
        <w:rPr>
          <w:rFonts w:ascii="Times New Roman" w:hAnsi="Times New Roman"/>
          <w:sz w:val="28"/>
        </w:rPr>
        <w:t>.</w:t>
      </w:r>
    </w:p>
    <w:p>
      <w:pPr>
        <w:pStyle w:val="BodyText"/>
        <w:spacing w:line="240" w:lineRule="auto" w:before="59"/>
        <w:ind w:right="118" w:firstLine="708"/>
        <w:jc w:val="both"/>
      </w:pPr>
      <w:r>
        <w:rPr/>
        <w:t>Под руководящим управлением организацией для целей настоящего пункта понимается принятие решений и осуществление иных действий, относящихся к вопросам текущей деятельности организации, входящих в компетенцию исполнительных органов</w:t>
      </w:r>
      <w:r>
        <w:rPr>
          <w:spacing w:val="-18"/>
        </w:rPr>
        <w:t> </w:t>
      </w:r>
      <w:r>
        <w:rPr/>
        <w:t>управления.</w:t>
      </w:r>
    </w:p>
    <w:p>
      <w:pPr>
        <w:pStyle w:val="BodyText"/>
        <w:spacing w:line="240" w:lineRule="auto" w:before="59"/>
        <w:ind w:right="113" w:firstLine="708"/>
        <w:jc w:val="both"/>
      </w:pPr>
      <w:r>
        <w:rPr/>
        <w:t>В частности, иностранная организация рассматривается в качестве организации, руководящее управление которой осуществляется за пределами Российской Федерации, если ее коммерческая деятельность осуществляется с использованием ее собственного квалифицированного персонала и активов в государстве (территории) ее постоянного местонахождения, с которым Российская Федерация имеет международный договор по вопросам налогообложения. При этом иностранная организация вправе представить подтверждение указанных</w:t>
      </w:r>
      <w:r>
        <w:rPr>
          <w:spacing w:val="-11"/>
        </w:rPr>
        <w:t> </w:t>
      </w:r>
      <w:r>
        <w:rPr/>
        <w:t>условий.</w:t>
      </w:r>
    </w:p>
    <w:p>
      <w:pPr>
        <w:pStyle w:val="BodyText"/>
        <w:spacing w:line="240" w:lineRule="auto" w:before="59"/>
        <w:ind w:right="114" w:firstLine="708"/>
        <w:jc w:val="both"/>
        <w:rPr>
          <w:rFonts w:ascii="Times New Roman" w:hAnsi="Times New Roman" w:cs="Times New Roman" w:eastAsia="Times New Roman" w:hint="default"/>
        </w:rPr>
      </w:pPr>
      <w:r>
        <w:rPr/>
        <w:t>Не может рассматриваться в качестве руководящего управления иностранной организацией осуществление на территории Российской Федерации подготовки и (или) принятия решений по вопросам, относящимся к компетенции общего собрания акционеров</w:t>
      </w:r>
      <w:r>
        <w:rPr>
          <w:spacing w:val="-15"/>
        </w:rPr>
        <w:t> </w:t>
      </w:r>
      <w:r>
        <w:rPr/>
        <w:t>(участников)</w:t>
      </w:r>
      <w:r>
        <w:rPr>
          <w:rFonts w:ascii="Times New Roman" w:hAnsi="Times New Roman"/>
        </w:rPr>
        <w:t>;</w:t>
      </w:r>
    </w:p>
    <w:p>
      <w:pPr>
        <w:pStyle w:val="ListParagraph"/>
        <w:numPr>
          <w:ilvl w:val="0"/>
          <w:numId w:val="17"/>
        </w:numPr>
        <w:tabs>
          <w:tab w:pos="1313"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главные (руководящие) должностные лица организации (лица, уполномоченные и несущие ответственность за планирование, управление и контроль над деятельностью предприятия) преимущественно осуществляют свою деятельность в отношении этой иностранной организации в Российской Федерации.</w:t>
      </w:r>
    </w:p>
    <w:p>
      <w:pPr>
        <w:spacing w:after="0" w:line="240"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ListParagraph"/>
        <w:numPr>
          <w:ilvl w:val="0"/>
          <w:numId w:val="15"/>
        </w:numPr>
        <w:tabs>
          <w:tab w:pos="1117" w:val="left" w:leader="none"/>
        </w:tabs>
        <w:spacing w:line="240" w:lineRule="auto" w:before="64" w:after="0"/>
        <w:ind w:left="112" w:right="110"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В случае, если условия, предусмотренные подпунктами 1 – </w:t>
      </w:r>
      <w:r>
        <w:rPr>
          <w:rFonts w:ascii="Times New Roman" w:hAnsi="Times New Roman" w:cs="Times New Roman" w:eastAsia="Times New Roman" w:hint="default"/>
          <w:sz w:val="28"/>
          <w:szCs w:val="28"/>
        </w:rPr>
        <w:t>3 </w:t>
      </w:r>
      <w:r>
        <w:rPr>
          <w:rFonts w:ascii="Times New Roman" w:hAnsi="Times New Roman" w:cs="Times New Roman" w:eastAsia="Times New Roman" w:hint="default"/>
          <w:sz w:val="28"/>
          <w:szCs w:val="28"/>
        </w:rPr>
        <w:t>пункта </w:t>
      </w:r>
      <w:r>
        <w:rPr>
          <w:rFonts w:ascii="Times New Roman" w:hAnsi="Times New Roman" w:cs="Times New Roman" w:eastAsia="Times New Roman" w:hint="default"/>
          <w:sz w:val="28"/>
          <w:szCs w:val="28"/>
        </w:rPr>
        <w:t>2 </w:t>
      </w:r>
      <w:r>
        <w:rPr>
          <w:rFonts w:ascii="Times New Roman" w:hAnsi="Times New Roman" w:cs="Times New Roman" w:eastAsia="Times New Roman" w:hint="default"/>
          <w:sz w:val="28"/>
          <w:szCs w:val="28"/>
        </w:rPr>
        <w:t>настоящей статьи выполняются в отношении нескольких государств, дополнительными основаниями для определения места фактического управления иностранной организацией являются следующие</w:t>
      </w:r>
      <w:r>
        <w:rPr>
          <w:rFonts w:ascii="Times New Roman" w:hAnsi="Times New Roman" w:cs="Times New Roman" w:eastAsia="Times New Roman" w:hint="default"/>
          <w:spacing w:val="-20"/>
          <w:sz w:val="28"/>
          <w:szCs w:val="28"/>
        </w:rPr>
        <w:t> </w:t>
      </w:r>
      <w:r>
        <w:rPr>
          <w:rFonts w:ascii="Times New Roman" w:hAnsi="Times New Roman" w:cs="Times New Roman" w:eastAsia="Times New Roman" w:hint="default"/>
          <w:sz w:val="28"/>
          <w:szCs w:val="28"/>
        </w:rPr>
        <w:t>признаки</w:t>
      </w:r>
      <w:r>
        <w:rPr>
          <w:rFonts w:ascii="Times New Roman" w:hAnsi="Times New Roman" w:cs="Times New Roman" w:eastAsia="Times New Roman" w:hint="default"/>
          <w:sz w:val="28"/>
          <w:szCs w:val="28"/>
        </w:rPr>
        <w:t>:</w:t>
      </w:r>
    </w:p>
    <w:p>
      <w:pPr>
        <w:pStyle w:val="ListParagraph"/>
        <w:numPr>
          <w:ilvl w:val="0"/>
          <w:numId w:val="18"/>
        </w:numPr>
        <w:tabs>
          <w:tab w:pos="1222" w:val="left" w:leader="none"/>
        </w:tabs>
        <w:spacing w:line="240" w:lineRule="auto" w:before="59" w:after="0"/>
        <w:ind w:left="112" w:right="119" w:firstLine="709"/>
        <w:jc w:val="both"/>
        <w:rPr>
          <w:rFonts w:ascii="Times New Roman" w:hAnsi="Times New Roman" w:cs="Times New Roman" w:eastAsia="Times New Roman" w:hint="default"/>
          <w:sz w:val="28"/>
          <w:szCs w:val="28"/>
        </w:rPr>
      </w:pPr>
      <w:r>
        <w:rPr>
          <w:rFonts w:ascii="Times New Roman" w:hAnsi="Times New Roman"/>
          <w:sz w:val="28"/>
        </w:rPr>
        <w:t>ведение бухгалтерского или управленческого учета организации в Российской</w:t>
      </w:r>
      <w:r>
        <w:rPr>
          <w:rFonts w:ascii="Times New Roman" w:hAnsi="Times New Roman"/>
          <w:spacing w:val="-11"/>
          <w:sz w:val="28"/>
        </w:rPr>
        <w:t> </w:t>
      </w:r>
      <w:r>
        <w:rPr>
          <w:rFonts w:ascii="Times New Roman" w:hAnsi="Times New Roman"/>
          <w:sz w:val="28"/>
        </w:rPr>
        <w:t>Федерации;</w:t>
      </w:r>
    </w:p>
    <w:p>
      <w:pPr>
        <w:pStyle w:val="ListParagraph"/>
        <w:numPr>
          <w:ilvl w:val="0"/>
          <w:numId w:val="18"/>
        </w:numPr>
        <w:tabs>
          <w:tab w:pos="1126" w:val="left" w:leader="none"/>
        </w:tabs>
        <w:spacing w:line="240" w:lineRule="auto" w:before="59"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ведение делопроизводства организации в Российской</w:t>
      </w:r>
      <w:r>
        <w:rPr>
          <w:rFonts w:ascii="Times New Roman" w:hAnsi="Times New Roman"/>
          <w:spacing w:val="-25"/>
          <w:sz w:val="28"/>
        </w:rPr>
        <w:t> </w:t>
      </w:r>
      <w:r>
        <w:rPr>
          <w:rFonts w:ascii="Times New Roman" w:hAnsi="Times New Roman"/>
          <w:sz w:val="28"/>
        </w:rPr>
        <w:t>Федерации;</w:t>
      </w:r>
    </w:p>
    <w:p>
      <w:pPr>
        <w:pStyle w:val="ListParagraph"/>
        <w:numPr>
          <w:ilvl w:val="0"/>
          <w:numId w:val="18"/>
        </w:numPr>
        <w:tabs>
          <w:tab w:pos="1381"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издание приказов и иных организационно</w:t>
      </w:r>
      <w:r>
        <w:rPr>
          <w:rFonts w:ascii="Times New Roman" w:hAnsi="Times New Roman"/>
          <w:sz w:val="28"/>
        </w:rPr>
        <w:t>-</w:t>
      </w:r>
      <w:r>
        <w:rPr>
          <w:rFonts w:ascii="Times New Roman" w:hAnsi="Times New Roman"/>
          <w:sz w:val="28"/>
        </w:rPr>
        <w:t>распорядительных документов в отношении деятельности организации (за исключением стандартов, методик и (или) политик, действие которых распространяется на  все или существенную часть взаимозависимых лиц такой организации, а также вопросов, являющихся стратегически значимыми для акционеров такой организации) осуществляется в Российской</w:t>
      </w:r>
      <w:r>
        <w:rPr>
          <w:rFonts w:ascii="Times New Roman" w:hAnsi="Times New Roman"/>
          <w:spacing w:val="-15"/>
          <w:sz w:val="28"/>
        </w:rPr>
        <w:t> </w:t>
      </w:r>
      <w:r>
        <w:rPr>
          <w:rFonts w:ascii="Times New Roman" w:hAnsi="Times New Roman"/>
          <w:sz w:val="28"/>
        </w:rPr>
        <w:t>Федерации;</w:t>
      </w:r>
    </w:p>
    <w:p>
      <w:pPr>
        <w:pStyle w:val="ListParagraph"/>
        <w:numPr>
          <w:ilvl w:val="0"/>
          <w:numId w:val="18"/>
        </w:numPr>
        <w:tabs>
          <w:tab w:pos="1222" w:val="left" w:leader="none"/>
        </w:tabs>
        <w:spacing w:line="240" w:lineRule="auto" w:before="59" w:after="0"/>
        <w:ind w:left="112" w:right="115" w:firstLine="709"/>
        <w:jc w:val="both"/>
        <w:rPr>
          <w:rFonts w:ascii="Times New Roman" w:hAnsi="Times New Roman" w:cs="Times New Roman" w:eastAsia="Times New Roman" w:hint="default"/>
          <w:sz w:val="28"/>
          <w:szCs w:val="28"/>
        </w:rPr>
      </w:pPr>
      <w:r>
        <w:rPr>
          <w:rFonts w:ascii="Times New Roman" w:hAnsi="Times New Roman"/>
          <w:sz w:val="28"/>
        </w:rPr>
        <w:t>оперативное управление персоналом осуществляется в Российской Федерации.</w:t>
      </w:r>
    </w:p>
    <w:p>
      <w:pPr>
        <w:pStyle w:val="ListParagraph"/>
        <w:numPr>
          <w:ilvl w:val="0"/>
          <w:numId w:val="15"/>
        </w:numPr>
        <w:tabs>
          <w:tab w:pos="1222" w:val="left" w:leader="none"/>
        </w:tabs>
        <w:spacing w:line="240" w:lineRule="auto" w:before="62"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Вне зависимости от условий, предусмотренных пунктами </w:t>
      </w:r>
      <w:r>
        <w:rPr>
          <w:rFonts w:ascii="Times New Roman" w:hAnsi="Times New Roman"/>
          <w:sz w:val="28"/>
        </w:rPr>
        <w:t>2 </w:t>
      </w:r>
      <w:r>
        <w:rPr>
          <w:rFonts w:ascii="Times New Roman" w:hAnsi="Times New Roman"/>
          <w:sz w:val="28"/>
        </w:rPr>
        <w:t>и </w:t>
      </w:r>
      <w:r>
        <w:rPr>
          <w:rFonts w:ascii="Times New Roman" w:hAnsi="Times New Roman"/>
          <w:sz w:val="28"/>
        </w:rPr>
        <w:t>3 </w:t>
      </w:r>
      <w:r>
        <w:rPr>
          <w:rFonts w:ascii="Times New Roman" w:hAnsi="Times New Roman"/>
          <w:sz w:val="28"/>
        </w:rPr>
        <w:t>настоящей статьи, иностранная организация может быть признана налоговым резидентом Российской Федерации исключительно в порядке, предусмотренном пунктом </w:t>
      </w:r>
      <w:r>
        <w:rPr>
          <w:rFonts w:ascii="Times New Roman" w:hAnsi="Times New Roman"/>
          <w:sz w:val="28"/>
        </w:rPr>
        <w:t>5 </w:t>
      </w:r>
      <w:r>
        <w:rPr>
          <w:rFonts w:ascii="Times New Roman" w:hAnsi="Times New Roman"/>
          <w:sz w:val="28"/>
        </w:rPr>
        <w:t>настоящей статьи, если в отношении этой организации выполняется хотя бы одно из следующих</w:t>
      </w:r>
      <w:r>
        <w:rPr>
          <w:rFonts w:ascii="Times New Roman" w:hAnsi="Times New Roman"/>
          <w:spacing w:val="-19"/>
          <w:sz w:val="28"/>
        </w:rPr>
        <w:t> </w:t>
      </w:r>
      <w:r>
        <w:rPr>
          <w:rFonts w:ascii="Times New Roman" w:hAnsi="Times New Roman"/>
          <w:sz w:val="28"/>
        </w:rPr>
        <w:t>условий:</w:t>
      </w:r>
    </w:p>
    <w:p>
      <w:pPr>
        <w:pStyle w:val="ListParagraph"/>
        <w:numPr>
          <w:ilvl w:val="0"/>
          <w:numId w:val="19"/>
        </w:numPr>
        <w:tabs>
          <w:tab w:pos="1287"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иностранная организация имеет постоянное местонахождение в государстве, с которым Российская Федерация имеет международный договор, по вопросам налогообложения и признается налоговым резидентом этого иностранного государства в порядке, установленном указанным международным</w:t>
      </w:r>
      <w:r>
        <w:rPr>
          <w:rFonts w:ascii="Times New Roman" w:hAnsi="Times New Roman"/>
          <w:spacing w:val="-5"/>
          <w:sz w:val="28"/>
        </w:rPr>
        <w:t> </w:t>
      </w:r>
      <w:r>
        <w:rPr>
          <w:rFonts w:ascii="Times New Roman" w:hAnsi="Times New Roman"/>
          <w:sz w:val="28"/>
        </w:rPr>
        <w:t>договором</w:t>
      </w:r>
      <w:r>
        <w:rPr>
          <w:rFonts w:ascii="Times New Roman" w:hAnsi="Times New Roman"/>
          <w:sz w:val="28"/>
        </w:rPr>
        <w:t>;</w:t>
      </w:r>
    </w:p>
    <w:p>
      <w:pPr>
        <w:pStyle w:val="ListParagraph"/>
        <w:numPr>
          <w:ilvl w:val="0"/>
          <w:numId w:val="19"/>
        </w:numPr>
        <w:tabs>
          <w:tab w:pos="1225" w:val="left" w:leader="none"/>
        </w:tabs>
        <w:spacing w:line="240" w:lineRule="auto" w:before="59" w:after="0"/>
        <w:ind w:left="112" w:right="109" w:firstLine="709"/>
        <w:jc w:val="both"/>
        <w:rPr>
          <w:rFonts w:ascii="Times New Roman" w:hAnsi="Times New Roman" w:cs="Times New Roman" w:eastAsia="Times New Roman" w:hint="default"/>
          <w:sz w:val="28"/>
          <w:szCs w:val="28"/>
        </w:rPr>
      </w:pPr>
      <w:r>
        <w:rPr>
          <w:rFonts w:ascii="Times New Roman" w:hAnsi="Times New Roman"/>
          <w:sz w:val="28"/>
        </w:rPr>
        <w:t>иностранная организация в качестве основного вида деятельности участвует в проектах, осуществляемых в государстве (территории) ее регистрации (инкорпорации) в соответствии с соглашениями о разделе продукции, концессионными соглашениями, лицензионными соглашениями  или сервисными соглашениями (контрактами) на условиях риска, либо иными соглашениями с правительством соответствующего государства (территории) или с уполномоченными таким правительством институтами (органами государственной власти, государственными</w:t>
      </w:r>
      <w:r>
        <w:rPr>
          <w:rFonts w:ascii="Times New Roman" w:hAnsi="Times New Roman"/>
          <w:spacing w:val="-11"/>
          <w:sz w:val="28"/>
        </w:rPr>
        <w:t> </w:t>
      </w:r>
      <w:r>
        <w:rPr>
          <w:rFonts w:ascii="Times New Roman" w:hAnsi="Times New Roman"/>
          <w:sz w:val="28"/>
        </w:rPr>
        <w:t>компаниями</w:t>
      </w:r>
      <w:r>
        <w:rPr>
          <w:rFonts w:ascii="Times New Roman" w:hAnsi="Times New Roman"/>
          <w:sz w:val="28"/>
        </w:rPr>
        <w:t>).</w:t>
      </w:r>
    </w:p>
    <w:p>
      <w:pPr>
        <w:pStyle w:val="ListParagraph"/>
        <w:numPr>
          <w:ilvl w:val="0"/>
          <w:numId w:val="15"/>
        </w:numPr>
        <w:tabs>
          <w:tab w:pos="1153" w:val="left" w:leader="none"/>
        </w:tabs>
        <w:spacing w:line="240" w:lineRule="auto" w:before="59" w:after="0"/>
        <w:ind w:left="112" w:right="108" w:firstLine="709"/>
        <w:jc w:val="both"/>
        <w:rPr>
          <w:rFonts w:ascii="Times New Roman" w:hAnsi="Times New Roman" w:cs="Times New Roman" w:eastAsia="Times New Roman" w:hint="default"/>
          <w:sz w:val="28"/>
          <w:szCs w:val="28"/>
        </w:rPr>
      </w:pPr>
      <w:r>
        <w:rPr>
          <w:rFonts w:ascii="Times New Roman" w:hAnsi="Times New Roman"/>
          <w:sz w:val="28"/>
        </w:rPr>
        <w:t>Если иное не предусмотрено международным договором Российской Федерации по вопросам налогообложения, а также настоящей статьей</w:t>
      </w:r>
      <w:r>
        <w:rPr>
          <w:rFonts w:ascii="Times New Roman" w:hAnsi="Times New Roman"/>
          <w:sz w:val="28"/>
        </w:rPr>
        <w:t>, </w:t>
      </w:r>
      <w:r>
        <w:rPr>
          <w:rFonts w:ascii="Times New Roman" w:hAnsi="Times New Roman"/>
          <w:sz w:val="28"/>
        </w:rPr>
        <w:t>иностранная организация, осуществляющая деятельность в Российской Федерации через обособленное подразделение, вправе самостоятельно признать себя налоговым резидентом Российской Федерации, а также (в случае, если иностранная организация ранее самостоятельно признала себя налоговым резидентом Российской Федерации) отказаться от статуса налогового резидента Российской</w:t>
      </w:r>
      <w:r>
        <w:rPr>
          <w:rFonts w:ascii="Times New Roman" w:hAnsi="Times New Roman"/>
          <w:spacing w:val="-11"/>
          <w:sz w:val="28"/>
        </w:rPr>
        <w:t> </w:t>
      </w:r>
      <w:r>
        <w:rPr>
          <w:rFonts w:ascii="Times New Roman" w:hAnsi="Times New Roman"/>
          <w:sz w:val="28"/>
        </w:rPr>
        <w:t>Федерации.</w:t>
      </w:r>
    </w:p>
    <w:p>
      <w:pPr>
        <w:spacing w:after="0" w:line="240"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35" w:lineRule="auto" w:before="69"/>
        <w:ind w:right="119" w:firstLine="708"/>
        <w:jc w:val="both"/>
      </w:pPr>
      <w:r>
        <w:rPr/>
        <w:t>В случае, если иностранная организация самостоятельно признала себя налоговым резидентом Российской Федерации, при соблюдении иностранной организацией положений настоящего Кодекса и иных нормативных правовых актов Российской Федерации в отношении налоговых резидентов Российской Федерации, указанная иностранная организация не признается контролируемой иностранной компанией на основании статьи 25</w:t>
      </w:r>
      <w:r>
        <w:rPr>
          <w:rFonts w:ascii="Times New Roman" w:hAnsi="Times New Roman"/>
          <w:position w:val="13"/>
          <w:sz w:val="18"/>
        </w:rPr>
        <w:t>13 </w:t>
      </w:r>
      <w:r>
        <w:rPr/>
        <w:t>настоящего</w:t>
      </w:r>
      <w:r>
        <w:rPr>
          <w:spacing w:val="3"/>
        </w:rPr>
        <w:t> </w:t>
      </w:r>
      <w:r>
        <w:rPr/>
        <w:t>Кодекса.</w:t>
      </w:r>
    </w:p>
    <w:p>
      <w:pPr>
        <w:pStyle w:val="ListParagraph"/>
        <w:numPr>
          <w:ilvl w:val="0"/>
          <w:numId w:val="15"/>
        </w:numPr>
        <w:tabs>
          <w:tab w:pos="1107" w:val="left" w:leader="none"/>
        </w:tabs>
        <w:spacing w:line="240" w:lineRule="auto" w:before="61" w:after="0"/>
        <w:ind w:left="112" w:right="110"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Признание организации (физического лица), являющейся управляющей компанией (управляющим партнером или иным лицом, осуществляющим функции по управлению средствами фонда) инвестиционного фонда (паевого фонда или иной формы осуществления коллективных инвестиций) – иностранной организации (иностранной структуры без образования юридического лица) налоговым резидентом Российской Федерации само  по себе не является основанием для признания этого инвестиционного фонда (паевого фонда или иной формы осуществления коллективных инвестиций) налоговым резидентом Российской</w:t>
      </w:r>
      <w:r>
        <w:rPr>
          <w:rFonts w:ascii="Times New Roman" w:hAnsi="Times New Roman" w:cs="Times New Roman" w:eastAsia="Times New Roman" w:hint="default"/>
          <w:spacing w:val="-14"/>
          <w:sz w:val="28"/>
          <w:szCs w:val="28"/>
        </w:rPr>
        <w:t> </w:t>
      </w:r>
      <w:r>
        <w:rPr>
          <w:rFonts w:ascii="Times New Roman" w:hAnsi="Times New Roman" w:cs="Times New Roman" w:eastAsia="Times New Roman" w:hint="default"/>
          <w:sz w:val="28"/>
          <w:szCs w:val="28"/>
        </w:rPr>
        <w:t>Федерации.»;</w:t>
      </w:r>
    </w:p>
    <w:p>
      <w:pPr>
        <w:spacing w:line="240" w:lineRule="auto" w:before="7"/>
        <w:rPr>
          <w:rFonts w:ascii="Times New Roman" w:hAnsi="Times New Roman" w:cs="Times New Roman" w:eastAsia="Times New Roman" w:hint="default"/>
          <w:sz w:val="38"/>
          <w:szCs w:val="38"/>
        </w:rPr>
      </w:pPr>
    </w:p>
    <w:p>
      <w:pPr>
        <w:pStyle w:val="ListParagraph"/>
        <w:numPr>
          <w:ilvl w:val="0"/>
          <w:numId w:val="20"/>
        </w:numPr>
        <w:tabs>
          <w:tab w:pos="1127"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статью 250 дополнить пунктом 24 следующего</w:t>
      </w:r>
      <w:r>
        <w:rPr>
          <w:rFonts w:ascii="Times New Roman" w:hAnsi="Times New Roman"/>
          <w:spacing w:val="-22"/>
          <w:sz w:val="28"/>
        </w:rPr>
        <w:t> </w:t>
      </w:r>
      <w:r>
        <w:rPr>
          <w:rFonts w:ascii="Times New Roman" w:hAnsi="Times New Roman"/>
          <w:sz w:val="28"/>
        </w:rPr>
        <w:t>содержания:</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3" w:firstLine="708"/>
        <w:jc w:val="both"/>
      </w:pPr>
      <w:r>
        <w:rPr/>
        <w:t>«24) в виде прибыли контролируемой иностранной компании, определяемой в соответствии с настоящим Кодексом, – для организаций, признаваемых в соответствии с настоящим Кодексом контролирующими лицами этой иностранной</w:t>
      </w:r>
      <w:r>
        <w:rPr>
          <w:spacing w:val="-14"/>
        </w:rPr>
        <w:t> </w:t>
      </w:r>
      <w:r>
        <w:rPr/>
        <w:t>компании.»;</w:t>
      </w:r>
    </w:p>
    <w:p>
      <w:pPr>
        <w:spacing w:line="240" w:lineRule="auto" w:before="4"/>
        <w:rPr>
          <w:rFonts w:ascii="Times New Roman" w:hAnsi="Times New Roman" w:cs="Times New Roman" w:eastAsia="Times New Roman" w:hint="default"/>
          <w:sz w:val="38"/>
          <w:szCs w:val="38"/>
        </w:rPr>
      </w:pPr>
    </w:p>
    <w:p>
      <w:pPr>
        <w:pStyle w:val="ListParagraph"/>
        <w:numPr>
          <w:ilvl w:val="0"/>
          <w:numId w:val="20"/>
        </w:numPr>
        <w:tabs>
          <w:tab w:pos="1126"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3"/>
          <w:sz w:val="28"/>
        </w:rPr>
        <w:t> </w:t>
      </w:r>
      <w:r>
        <w:rPr>
          <w:rFonts w:ascii="Times New Roman" w:hAnsi="Times New Roman"/>
          <w:sz w:val="28"/>
        </w:rPr>
        <w:t>251:</w:t>
      </w:r>
    </w:p>
    <w:p>
      <w:pPr>
        <w:spacing w:line="240" w:lineRule="auto" w:before="4"/>
        <w:rPr>
          <w:rFonts w:ascii="Times New Roman" w:hAnsi="Times New Roman" w:cs="Times New Roman" w:eastAsia="Times New Roman" w:hint="default"/>
          <w:sz w:val="38"/>
          <w:szCs w:val="38"/>
        </w:rPr>
      </w:pPr>
    </w:p>
    <w:p>
      <w:pPr>
        <w:pStyle w:val="BodyText"/>
        <w:spacing w:line="285" w:lineRule="auto"/>
        <w:ind w:left="821" w:right="2784" w:firstLine="0"/>
        <w:jc w:val="left"/>
      </w:pPr>
      <w:r>
        <w:rPr/>
        <w:t>а) подпункт 11 пункта 1 признать утратившим</w:t>
      </w:r>
      <w:r>
        <w:rPr>
          <w:spacing w:val="-16"/>
        </w:rPr>
        <w:t> </w:t>
      </w:r>
      <w:r>
        <w:rPr/>
        <w:t>силу; </w:t>
      </w:r>
      <w:r>
        <w:rPr/>
        <w:t>б) дополнить пунктом 50 следующего</w:t>
      </w:r>
      <w:r>
        <w:rPr>
          <w:spacing w:val="-14"/>
        </w:rPr>
        <w:t> </w:t>
      </w:r>
      <w:r>
        <w:rPr/>
        <w:t>содержания:</w:t>
      </w:r>
    </w:p>
    <w:p>
      <w:pPr>
        <w:pStyle w:val="BodyText"/>
        <w:spacing w:line="240" w:lineRule="auto" w:before="3"/>
        <w:ind w:right="114" w:firstLine="708"/>
        <w:jc w:val="both"/>
        <w:rPr>
          <w:rFonts w:ascii="Times New Roman" w:hAnsi="Times New Roman" w:cs="Times New Roman" w:eastAsia="Times New Roman" w:hint="default"/>
        </w:rPr>
      </w:pPr>
      <w:r>
        <w:rPr/>
        <w:t>«в виде дивидендов, на которые российская организация признала фактическое право и с которых удержан налог с учетом положений статьи 312 настоящего Кодекса. При этом налогоплательщики обязаны обеспечить  наличие документов, подтверждающих удержание налога налоговым</w:t>
      </w:r>
      <w:r>
        <w:rPr>
          <w:spacing w:val="-18"/>
        </w:rPr>
        <w:t> </w:t>
      </w:r>
      <w:r>
        <w:rPr/>
        <w:t>агентом.»</w:t>
      </w:r>
      <w:r>
        <w:rPr>
          <w:rFonts w:ascii="Times New Roman" w:hAnsi="Times New Roman"/>
        </w:rPr>
        <w:t>;</w:t>
      </w:r>
    </w:p>
    <w:p>
      <w:pPr>
        <w:spacing w:line="240" w:lineRule="auto" w:before="4"/>
        <w:rPr>
          <w:rFonts w:ascii="Times New Roman" w:hAnsi="Times New Roman" w:cs="Times New Roman" w:eastAsia="Times New Roman" w:hint="default"/>
          <w:sz w:val="38"/>
          <w:szCs w:val="38"/>
        </w:rPr>
      </w:pPr>
    </w:p>
    <w:p>
      <w:pPr>
        <w:pStyle w:val="ListParagraph"/>
        <w:numPr>
          <w:ilvl w:val="0"/>
          <w:numId w:val="20"/>
        </w:numPr>
        <w:tabs>
          <w:tab w:pos="1126" w:val="left" w:leader="none"/>
        </w:tabs>
        <w:spacing w:line="240" w:lineRule="auto" w:before="0" w:after="0"/>
        <w:ind w:left="1126" w:right="0" w:hanging="305"/>
        <w:jc w:val="left"/>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пункты </w:t>
      </w:r>
      <w:r>
        <w:rPr>
          <w:rFonts w:ascii="Times New Roman" w:hAnsi="Times New Roman" w:cs="Times New Roman" w:eastAsia="Times New Roman" w:hint="default"/>
          <w:sz w:val="28"/>
          <w:szCs w:val="28"/>
        </w:rPr>
        <w:t>2 </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4 </w:t>
      </w:r>
      <w:r>
        <w:rPr>
          <w:rFonts w:ascii="Times New Roman" w:hAnsi="Times New Roman" w:cs="Times New Roman" w:eastAsia="Times New Roman" w:hint="default"/>
          <w:sz w:val="28"/>
          <w:szCs w:val="28"/>
        </w:rPr>
        <w:t>статьи 269 изложить в следующей</w:t>
      </w:r>
      <w:r>
        <w:rPr>
          <w:rFonts w:ascii="Times New Roman" w:hAnsi="Times New Roman" w:cs="Times New Roman" w:eastAsia="Times New Roman" w:hint="default"/>
          <w:spacing w:val="-16"/>
          <w:sz w:val="28"/>
          <w:szCs w:val="28"/>
        </w:rPr>
        <w:t> </w:t>
      </w:r>
      <w:r>
        <w:rPr>
          <w:rFonts w:ascii="Times New Roman" w:hAnsi="Times New Roman" w:cs="Times New Roman" w:eastAsia="Times New Roman" w:hint="default"/>
          <w:sz w:val="28"/>
          <w:szCs w:val="28"/>
        </w:rPr>
        <w:t>редакции:</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09" w:firstLine="708"/>
        <w:jc w:val="both"/>
      </w:pPr>
      <w:r>
        <w:rPr/>
        <w:t>«2. В целях настоящей статьи следующие виды непогашенной задолженности налогоплательщика </w:t>
      </w:r>
      <w:r>
        <w:rPr>
          <w:rFonts w:ascii="Times New Roman" w:hAnsi="Times New Roman"/>
        </w:rPr>
        <w:t>- </w:t>
      </w:r>
      <w:r>
        <w:rPr/>
        <w:t>российской организации признаются контролируемой</w:t>
      </w:r>
      <w:r>
        <w:rPr>
          <w:spacing w:val="-14"/>
        </w:rPr>
        <w:t> </w:t>
      </w:r>
      <w:r>
        <w:rPr/>
        <w:t>задолженностью:</w:t>
      </w:r>
    </w:p>
    <w:p>
      <w:pPr>
        <w:pStyle w:val="ListParagraph"/>
        <w:numPr>
          <w:ilvl w:val="0"/>
          <w:numId w:val="21"/>
        </w:numPr>
        <w:tabs>
          <w:tab w:pos="1198" w:val="left" w:leader="none"/>
        </w:tabs>
        <w:spacing w:line="322" w:lineRule="exact" w:before="64" w:after="0"/>
        <w:ind w:left="112" w:right="109" w:firstLine="709"/>
        <w:jc w:val="both"/>
        <w:rPr>
          <w:rFonts w:ascii="Times New Roman" w:hAnsi="Times New Roman" w:cs="Times New Roman" w:eastAsia="Times New Roman" w:hint="default"/>
          <w:sz w:val="28"/>
          <w:szCs w:val="28"/>
        </w:rPr>
      </w:pPr>
      <w:r>
        <w:rPr>
          <w:rFonts w:ascii="Times New Roman" w:hAnsi="Times New Roman"/>
          <w:sz w:val="28"/>
        </w:rPr>
        <w:t>по долговому обязательству перед иностранной организацией, доля участия которой в российской организации, определенная в соответствии со статьей 105</w:t>
      </w:r>
      <w:r>
        <w:rPr>
          <w:rFonts w:ascii="Times New Roman" w:hAnsi="Times New Roman"/>
          <w:position w:val="13"/>
          <w:sz w:val="18"/>
        </w:rPr>
        <w:t>2 </w:t>
      </w:r>
      <w:r>
        <w:rPr>
          <w:rFonts w:ascii="Times New Roman" w:hAnsi="Times New Roman"/>
          <w:sz w:val="28"/>
        </w:rPr>
        <w:t>настоящего Кодекса, превышает 20</w:t>
      </w:r>
      <w:r>
        <w:rPr>
          <w:rFonts w:ascii="Times New Roman" w:hAnsi="Times New Roman"/>
          <w:spacing w:val="6"/>
          <w:sz w:val="28"/>
        </w:rPr>
        <w:t> </w:t>
      </w:r>
      <w:r>
        <w:rPr>
          <w:rFonts w:ascii="Times New Roman" w:hAnsi="Times New Roman"/>
          <w:sz w:val="28"/>
        </w:rPr>
        <w:t>процентов;</w:t>
      </w:r>
    </w:p>
    <w:p>
      <w:pPr>
        <w:spacing w:after="0" w:line="322" w:lineRule="exact"/>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ListParagraph"/>
        <w:numPr>
          <w:ilvl w:val="0"/>
          <w:numId w:val="21"/>
        </w:numPr>
        <w:tabs>
          <w:tab w:pos="1340" w:val="left" w:leader="none"/>
        </w:tabs>
        <w:spacing w:line="240" w:lineRule="auto" w:before="64"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по долговому обязательству перед российской организацией</w:t>
      </w:r>
      <w:r>
        <w:rPr>
          <w:rFonts w:ascii="Times New Roman" w:hAnsi="Times New Roman"/>
          <w:sz w:val="28"/>
        </w:rPr>
        <w:t>, </w:t>
      </w:r>
      <w:r>
        <w:rPr>
          <w:rFonts w:ascii="Times New Roman" w:hAnsi="Times New Roman"/>
          <w:sz w:val="28"/>
        </w:rPr>
        <w:t>признаваемой в соответствии с законодательством Российской Федерации аффилированным лицом указанной иностранной</w:t>
      </w:r>
      <w:r>
        <w:rPr>
          <w:rFonts w:ascii="Times New Roman" w:hAnsi="Times New Roman"/>
          <w:spacing w:val="-22"/>
          <w:sz w:val="28"/>
        </w:rPr>
        <w:t> </w:t>
      </w:r>
      <w:r>
        <w:rPr>
          <w:rFonts w:ascii="Times New Roman" w:hAnsi="Times New Roman"/>
          <w:sz w:val="28"/>
        </w:rPr>
        <w:t>организации</w:t>
      </w:r>
      <w:r>
        <w:rPr>
          <w:rFonts w:ascii="Times New Roman" w:hAnsi="Times New Roman"/>
          <w:sz w:val="28"/>
        </w:rPr>
        <w:t>;</w:t>
      </w:r>
    </w:p>
    <w:p>
      <w:pPr>
        <w:pStyle w:val="ListParagraph"/>
        <w:numPr>
          <w:ilvl w:val="0"/>
          <w:numId w:val="21"/>
        </w:numPr>
        <w:tabs>
          <w:tab w:pos="1246"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по долговому обязательству, в отношении которого иностранная организация, указанная в подпункте 1 настоящего пункта и (или) аффилированное лицо, указанное в подпункте 2 настоящего пункта, непосредственно выступают поручителем, гарантом или иным образом обязуются обеспечить исполнение этого долгового обязательства российской организации</w:t>
      </w:r>
      <w:r>
        <w:rPr>
          <w:rFonts w:ascii="Times New Roman" w:hAnsi="Times New Roman"/>
          <w:sz w:val="28"/>
        </w:rPr>
        <w:t>.</w:t>
      </w:r>
    </w:p>
    <w:p>
      <w:pPr>
        <w:pStyle w:val="ListParagraph"/>
        <w:numPr>
          <w:ilvl w:val="0"/>
          <w:numId w:val="22"/>
        </w:numPr>
        <w:tabs>
          <w:tab w:pos="1145" w:val="left" w:leader="none"/>
        </w:tabs>
        <w:spacing w:line="240" w:lineRule="auto" w:before="59" w:after="0"/>
        <w:ind w:left="112" w:right="108"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В случае, если размер контролируемой задолженности более чем в 3 раза (для банков, а также для организаций, занимающихся исключительно лизинговой деятельностью, </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более чем в 12,5 раза) превышает разницу между суммой активов и величиной обязательств налогоплательщика – российской организации (далее в целях применения настоящего пункта </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собственный капитал) на последнее число отчетного (налогового) периода, при определении предельного размера процентов, подлежащих включению в состав расходов, с учетом положений пункта 1 настоящей статьи применяются правила</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установленные пунктами </w:t>
      </w:r>
      <w:r>
        <w:rPr>
          <w:rFonts w:ascii="Times New Roman" w:hAnsi="Times New Roman" w:cs="Times New Roman" w:eastAsia="Times New Roman" w:hint="default"/>
          <w:sz w:val="28"/>
          <w:szCs w:val="28"/>
        </w:rPr>
        <w:t>4-6 </w:t>
      </w:r>
      <w:r>
        <w:rPr>
          <w:rFonts w:ascii="Times New Roman" w:hAnsi="Times New Roman" w:cs="Times New Roman" w:eastAsia="Times New Roman" w:hint="default"/>
          <w:sz w:val="28"/>
          <w:szCs w:val="28"/>
        </w:rPr>
        <w:t>настоящей</w:t>
      </w:r>
      <w:r>
        <w:rPr>
          <w:rFonts w:ascii="Times New Roman" w:hAnsi="Times New Roman" w:cs="Times New Roman" w:eastAsia="Times New Roman" w:hint="default"/>
          <w:spacing w:val="-9"/>
          <w:sz w:val="28"/>
          <w:szCs w:val="28"/>
        </w:rPr>
        <w:t> </w:t>
      </w:r>
      <w:r>
        <w:rPr>
          <w:rFonts w:ascii="Times New Roman" w:hAnsi="Times New Roman" w:cs="Times New Roman" w:eastAsia="Times New Roman" w:hint="default"/>
          <w:sz w:val="28"/>
          <w:szCs w:val="28"/>
        </w:rPr>
        <w:t>статьи</w:t>
      </w:r>
      <w:r>
        <w:rPr>
          <w:rFonts w:ascii="Times New Roman" w:hAnsi="Times New Roman" w:cs="Times New Roman" w:eastAsia="Times New Roman" w:hint="default"/>
          <w:sz w:val="28"/>
          <w:szCs w:val="28"/>
        </w:rPr>
        <w:t>.</w:t>
      </w:r>
    </w:p>
    <w:p>
      <w:pPr>
        <w:pStyle w:val="ListParagraph"/>
        <w:numPr>
          <w:ilvl w:val="0"/>
          <w:numId w:val="22"/>
        </w:numPr>
        <w:tabs>
          <w:tab w:pos="1213" w:val="left" w:leader="none"/>
        </w:tabs>
        <w:spacing w:line="240" w:lineRule="auto" w:before="59" w:after="0"/>
        <w:ind w:left="112" w:right="113" w:firstLine="709"/>
        <w:jc w:val="both"/>
        <w:rPr>
          <w:rFonts w:ascii="Times New Roman" w:hAnsi="Times New Roman" w:cs="Times New Roman" w:eastAsia="Times New Roman" w:hint="default"/>
          <w:sz w:val="28"/>
          <w:szCs w:val="28"/>
        </w:rPr>
      </w:pPr>
      <w:r>
        <w:rPr>
          <w:rFonts w:ascii="Times New Roman" w:hAnsi="Times New Roman"/>
          <w:sz w:val="28"/>
        </w:rPr>
        <w:t>Налогоплательщик обязан на последнее число каждого отчетного (налогового) периода исчислять предельную величину признаваемых расходом процентов по контролируемой задолженности путем деления суммы процентов, начисленных налогоплательщиком в каждом отчетном (налоговом) периоде по контролируемой задолженности, на коэффициент капитализации, рассчитываемый на последнюю отчетную дату соответствующего отчетного (налогового)</w:t>
      </w:r>
      <w:r>
        <w:rPr>
          <w:rFonts w:ascii="Times New Roman" w:hAnsi="Times New Roman"/>
          <w:spacing w:val="-8"/>
          <w:sz w:val="28"/>
        </w:rPr>
        <w:t> </w:t>
      </w:r>
      <w:r>
        <w:rPr>
          <w:rFonts w:ascii="Times New Roman" w:hAnsi="Times New Roman"/>
          <w:sz w:val="28"/>
        </w:rPr>
        <w:t>периода.</w:t>
      </w:r>
    </w:p>
    <w:p>
      <w:pPr>
        <w:pStyle w:val="BodyText"/>
        <w:spacing w:line="240" w:lineRule="auto" w:before="59"/>
        <w:ind w:right="108" w:firstLine="708"/>
        <w:jc w:val="both"/>
      </w:pPr>
      <w:r>
        <w:rPr/>
        <w:t>При этом коэффициент капитализации определяется путем деления величины соответствующей непогашенной контролируемой задолженности на величину собственного капитала, соответствующую доле прямого или косвенного участия этой иностранной организации в уставном (складочном) капитале (фонде) российской организации, и деления полученного результата на три (для банков и организаций, занимающихся лизинговой деятельностью, </w:t>
      </w:r>
      <w:r>
        <w:rPr>
          <w:rFonts w:ascii="Times New Roman" w:hAnsi="Times New Roman"/>
        </w:rPr>
        <w:t>- </w:t>
      </w:r>
      <w:r>
        <w:rPr/>
        <w:t>на двенадцать с</w:t>
      </w:r>
      <w:r>
        <w:rPr>
          <w:spacing w:val="-9"/>
        </w:rPr>
        <w:t> </w:t>
      </w:r>
      <w:r>
        <w:rPr/>
        <w:t>половиной).</w:t>
      </w:r>
    </w:p>
    <w:p>
      <w:pPr>
        <w:pStyle w:val="BodyText"/>
        <w:spacing w:line="240" w:lineRule="auto" w:before="59"/>
        <w:ind w:right="116" w:firstLine="708"/>
        <w:jc w:val="both"/>
      </w:pPr>
      <w:r>
        <w:rPr/>
        <w:t>В целях настоящего пункта при определении величины собственного капитала в расчет не принимаются суммы долговых обязательств в виде задолженности по налогам и сборам, включая текущую задолженность по уплате налогов и сборов, суммы отсрочек, рассрочек и инвестиционного налогового</w:t>
      </w:r>
      <w:r>
        <w:rPr>
          <w:spacing w:val="-5"/>
        </w:rPr>
        <w:t> </w:t>
      </w:r>
      <w:r>
        <w:rPr/>
        <w:t>кредита.</w:t>
      </w:r>
    </w:p>
    <w:p>
      <w:pPr>
        <w:pStyle w:val="ListParagraph"/>
        <w:numPr>
          <w:ilvl w:val="0"/>
          <w:numId w:val="22"/>
        </w:numPr>
        <w:tabs>
          <w:tab w:pos="1285"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В состав расходов включаются проценты по контролируемой задолженности, рассчитанные в соответствии с пунктом </w:t>
      </w:r>
      <w:r>
        <w:rPr>
          <w:rFonts w:ascii="Times New Roman" w:hAnsi="Times New Roman"/>
          <w:sz w:val="28"/>
        </w:rPr>
        <w:t>4 </w:t>
      </w:r>
      <w:r>
        <w:rPr>
          <w:rFonts w:ascii="Times New Roman" w:hAnsi="Times New Roman"/>
          <w:sz w:val="28"/>
        </w:rPr>
        <w:t>настоящей статьи, но не более фактически начисленных</w:t>
      </w:r>
      <w:r>
        <w:rPr>
          <w:rFonts w:ascii="Times New Roman" w:hAnsi="Times New Roman"/>
          <w:spacing w:val="-10"/>
          <w:sz w:val="28"/>
        </w:rPr>
        <w:t> </w:t>
      </w:r>
      <w:r>
        <w:rPr>
          <w:rFonts w:ascii="Times New Roman" w:hAnsi="Times New Roman"/>
          <w:sz w:val="28"/>
        </w:rPr>
        <w:t>процентов.</w:t>
      </w:r>
    </w:p>
    <w:p>
      <w:pPr>
        <w:spacing w:after="0" w:line="240"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13" w:firstLine="708"/>
        <w:jc w:val="both"/>
      </w:pPr>
      <w:r>
        <w:rPr/>
        <w:t>При этом правила, установленные пунктом </w:t>
      </w:r>
      <w:r>
        <w:rPr>
          <w:rFonts w:ascii="Times New Roman" w:hAnsi="Times New Roman"/>
        </w:rPr>
        <w:t>4 </w:t>
      </w:r>
      <w:r>
        <w:rPr/>
        <w:t>настоящей статьи, не применяются в отношении процентов по заемным средствам, если непогашенная задолженность не является</w:t>
      </w:r>
      <w:r>
        <w:rPr>
          <w:spacing w:val="-17"/>
        </w:rPr>
        <w:t> </w:t>
      </w:r>
      <w:r>
        <w:rPr/>
        <w:t>контролируемой.</w:t>
      </w:r>
    </w:p>
    <w:p>
      <w:pPr>
        <w:pStyle w:val="ListParagraph"/>
        <w:numPr>
          <w:ilvl w:val="0"/>
          <w:numId w:val="22"/>
        </w:numPr>
        <w:tabs>
          <w:tab w:pos="1328"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Положительная разница между начисленными процентами и предельными процентами, исчисленными в соответствии с порядком, установленным пунктом </w:t>
      </w:r>
      <w:r>
        <w:rPr>
          <w:rFonts w:ascii="Times New Roman" w:hAnsi="Times New Roman"/>
          <w:sz w:val="28"/>
        </w:rPr>
        <w:t>4 </w:t>
      </w:r>
      <w:r>
        <w:rPr>
          <w:rFonts w:ascii="Times New Roman" w:hAnsi="Times New Roman"/>
          <w:sz w:val="28"/>
        </w:rPr>
        <w:t>настоящей статьи, приравнивается в целях налогообложения к дивидендам, уплаченным иностранной организации, в отношении которой существует контролируемая задолженность, и облагается налогом по налоговым ставкам, установленным пунктом 3 статьи 284 настоящего</w:t>
      </w:r>
      <w:r>
        <w:rPr>
          <w:rFonts w:ascii="Times New Roman" w:hAnsi="Times New Roman"/>
          <w:spacing w:val="-7"/>
          <w:sz w:val="28"/>
        </w:rPr>
        <w:t> </w:t>
      </w:r>
      <w:r>
        <w:rPr>
          <w:rFonts w:ascii="Times New Roman" w:hAnsi="Times New Roman"/>
          <w:sz w:val="28"/>
        </w:rPr>
        <w:t>Кодекса.»;</w:t>
      </w:r>
    </w:p>
    <w:p>
      <w:pPr>
        <w:spacing w:line="240" w:lineRule="auto" w:before="5"/>
        <w:rPr>
          <w:rFonts w:ascii="Times New Roman" w:hAnsi="Times New Roman" w:cs="Times New Roman" w:eastAsia="Times New Roman" w:hint="default"/>
          <w:sz w:val="38"/>
          <w:szCs w:val="38"/>
        </w:rPr>
      </w:pPr>
    </w:p>
    <w:p>
      <w:pPr>
        <w:pStyle w:val="ListParagraph"/>
        <w:numPr>
          <w:ilvl w:val="0"/>
          <w:numId w:val="23"/>
        </w:numPr>
        <w:tabs>
          <w:tab w:pos="1453" w:val="left" w:leader="none"/>
        </w:tabs>
        <w:spacing w:line="240" w:lineRule="auto" w:before="0" w:after="0"/>
        <w:ind w:left="112" w:right="118" w:firstLine="709"/>
        <w:jc w:val="both"/>
        <w:rPr>
          <w:rFonts w:ascii="Times New Roman" w:hAnsi="Times New Roman" w:cs="Times New Roman" w:eastAsia="Times New Roman" w:hint="default"/>
          <w:sz w:val="28"/>
          <w:szCs w:val="28"/>
        </w:rPr>
      </w:pPr>
      <w:r>
        <w:rPr>
          <w:rFonts w:ascii="Times New Roman" w:hAnsi="Times New Roman"/>
          <w:sz w:val="28"/>
        </w:rPr>
        <w:t>пункт 4 статьи 271 дополнить подпунктом 12 следующего содержания:</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1" w:firstLine="708"/>
        <w:jc w:val="both"/>
      </w:pPr>
      <w:r>
        <w:rPr/>
        <w:t>«12) датой получения дохода в виде прибыли контролируемой иностранной компании признается 31 декабря календарного года,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в соответствии с законодательством иностранного государства (территории) местонахождения (регистрации) иностранной организации (иностранной структуры без образования юридического лица), а в случае отсутствия в соответствии с личным законом такой компании обязанности по составлению и представлению финансовой отчетности – </w:t>
      </w:r>
      <w:r>
        <w:rPr>
          <w:rFonts w:ascii="Times New Roman" w:hAnsi="Times New Roman" w:cs="Times New Roman" w:eastAsia="Times New Roman" w:hint="default"/>
        </w:rPr>
        <w:t>31 </w:t>
      </w:r>
      <w:r>
        <w:rPr/>
        <w:t>декабря календарного года, следующего за налоговым периодом, на который приходится дата окончания финансового</w:t>
      </w:r>
      <w:r>
        <w:rPr>
          <w:spacing w:val="-19"/>
        </w:rPr>
        <w:t> </w:t>
      </w:r>
      <w:r>
        <w:rPr/>
        <w:t>периода.»;</w:t>
      </w:r>
    </w:p>
    <w:p>
      <w:pPr>
        <w:spacing w:line="240" w:lineRule="auto" w:before="4"/>
        <w:rPr>
          <w:rFonts w:ascii="Times New Roman" w:hAnsi="Times New Roman" w:cs="Times New Roman" w:eastAsia="Times New Roman" w:hint="default"/>
          <w:sz w:val="38"/>
          <w:szCs w:val="38"/>
        </w:rPr>
      </w:pPr>
    </w:p>
    <w:p>
      <w:pPr>
        <w:pStyle w:val="ListParagraph"/>
        <w:numPr>
          <w:ilvl w:val="0"/>
          <w:numId w:val="23"/>
        </w:numPr>
        <w:tabs>
          <w:tab w:pos="1359" w:val="left" w:leader="none"/>
        </w:tabs>
        <w:spacing w:line="240" w:lineRule="auto" w:before="0" w:after="0"/>
        <w:ind w:left="112" w:right="113" w:firstLine="709"/>
        <w:jc w:val="both"/>
        <w:rPr>
          <w:rFonts w:ascii="Times New Roman" w:hAnsi="Times New Roman" w:cs="Times New Roman" w:eastAsia="Times New Roman" w:hint="default"/>
          <w:sz w:val="28"/>
          <w:szCs w:val="28"/>
        </w:rPr>
      </w:pPr>
      <w:r>
        <w:rPr>
          <w:rFonts w:ascii="Times New Roman" w:hAnsi="Times New Roman"/>
          <w:sz w:val="28"/>
        </w:rPr>
        <w:t>пункт 1 статьи 273 после слов «микрофинансовых организаций» дополнить словами «, организаций, признаваемых в соответствии с настоящим Кодексом контролирующими лицами контролируемых иностранных компаний»;</w:t>
      </w:r>
    </w:p>
    <w:p>
      <w:pPr>
        <w:spacing w:line="240" w:lineRule="auto" w:before="4"/>
        <w:rPr>
          <w:rFonts w:ascii="Times New Roman" w:hAnsi="Times New Roman" w:cs="Times New Roman" w:eastAsia="Times New Roman" w:hint="default"/>
          <w:sz w:val="38"/>
          <w:szCs w:val="38"/>
        </w:rPr>
      </w:pPr>
    </w:p>
    <w:p>
      <w:pPr>
        <w:pStyle w:val="ListParagraph"/>
        <w:numPr>
          <w:ilvl w:val="0"/>
          <w:numId w:val="23"/>
        </w:numPr>
        <w:tabs>
          <w:tab w:pos="1266" w:val="left" w:leader="none"/>
        </w:tabs>
        <w:spacing w:line="240" w:lineRule="auto" w:before="0" w:after="0"/>
        <w:ind w:left="1265" w:right="0" w:hanging="444"/>
        <w:jc w:val="left"/>
        <w:rPr>
          <w:rFonts w:ascii="Times New Roman" w:hAnsi="Times New Roman" w:cs="Times New Roman" w:eastAsia="Times New Roman" w:hint="default"/>
          <w:sz w:val="28"/>
          <w:szCs w:val="28"/>
        </w:rPr>
      </w:pPr>
      <w:r>
        <w:rPr>
          <w:rFonts w:ascii="Times New Roman" w:hAnsi="Times New Roman"/>
          <w:sz w:val="28"/>
        </w:rPr>
        <w:t>статью 274 дополнить пунктом 21 следующего</w:t>
      </w:r>
      <w:r>
        <w:rPr>
          <w:rFonts w:ascii="Times New Roman" w:hAnsi="Times New Roman"/>
          <w:spacing w:val="-22"/>
          <w:sz w:val="28"/>
        </w:rPr>
        <w:t> </w:t>
      </w:r>
      <w:r>
        <w:rPr>
          <w:rFonts w:ascii="Times New Roman" w:hAnsi="Times New Roman"/>
          <w:sz w:val="28"/>
        </w:rPr>
        <w:t>содержания:</w:t>
      </w:r>
    </w:p>
    <w:p>
      <w:pPr>
        <w:spacing w:line="240" w:lineRule="auto" w:before="1"/>
        <w:rPr>
          <w:rFonts w:ascii="Times New Roman" w:hAnsi="Times New Roman" w:cs="Times New Roman" w:eastAsia="Times New Roman" w:hint="default"/>
          <w:sz w:val="39"/>
          <w:szCs w:val="39"/>
        </w:rPr>
      </w:pPr>
    </w:p>
    <w:p>
      <w:pPr>
        <w:pStyle w:val="BodyText"/>
        <w:spacing w:line="232" w:lineRule="auto"/>
        <w:ind w:right="112" w:firstLine="708"/>
        <w:jc w:val="both"/>
      </w:pPr>
      <w:r>
        <w:rPr/>
        <w:t>«21. Налоговая база, определяемая контролирующими лицами по  прибыли контролируемых ими иностранных компаний, определяется с учетом особенностей, установленных статьей 309</w:t>
      </w:r>
      <w:r>
        <w:rPr>
          <w:rFonts w:ascii="Times New Roman" w:hAnsi="Times New Roman"/>
          <w:position w:val="13"/>
          <w:sz w:val="18"/>
        </w:rPr>
        <w:t>1 </w:t>
      </w:r>
      <w:r>
        <w:rPr/>
        <w:t>настоящего Кодекса, и не подлежит уменьшению на величину расходов по прочей деятельности, а также убытков, полученных от прочей деятельности таких</w:t>
      </w:r>
      <w:r>
        <w:rPr>
          <w:spacing w:val="-13"/>
        </w:rPr>
        <w:t> </w:t>
      </w:r>
      <w:r>
        <w:rPr/>
        <w:t>лиц.»;</w:t>
      </w:r>
    </w:p>
    <w:p>
      <w:pPr>
        <w:spacing w:line="240" w:lineRule="auto" w:before="6"/>
        <w:rPr>
          <w:rFonts w:ascii="Times New Roman" w:hAnsi="Times New Roman" w:cs="Times New Roman" w:eastAsia="Times New Roman" w:hint="default"/>
          <w:sz w:val="38"/>
          <w:szCs w:val="38"/>
        </w:rPr>
      </w:pPr>
    </w:p>
    <w:p>
      <w:pPr>
        <w:pStyle w:val="ListParagraph"/>
        <w:numPr>
          <w:ilvl w:val="0"/>
          <w:numId w:val="23"/>
        </w:numPr>
        <w:tabs>
          <w:tab w:pos="1289" w:val="left" w:leader="none"/>
        </w:tabs>
        <w:spacing w:line="242" w:lineRule="auto" w:before="0" w:after="0"/>
        <w:ind w:left="112" w:right="112" w:firstLine="709"/>
        <w:jc w:val="both"/>
        <w:rPr>
          <w:rFonts w:ascii="Times New Roman" w:hAnsi="Times New Roman" w:cs="Times New Roman" w:eastAsia="Times New Roman" w:hint="default"/>
          <w:sz w:val="28"/>
          <w:szCs w:val="28"/>
        </w:rPr>
      </w:pPr>
      <w:r>
        <w:rPr>
          <w:rFonts w:ascii="Times New Roman" w:hAnsi="Times New Roman"/>
          <w:sz w:val="28"/>
        </w:rPr>
        <w:t>пункт 2 статьи 277 дополнить абзацами вторым</w:t>
      </w:r>
      <w:r>
        <w:rPr>
          <w:rFonts w:ascii="Times New Roman" w:hAnsi="Times New Roman"/>
          <w:sz w:val="28"/>
        </w:rPr>
        <w:t>-</w:t>
      </w:r>
      <w:r>
        <w:rPr>
          <w:rFonts w:ascii="Times New Roman" w:hAnsi="Times New Roman"/>
          <w:sz w:val="28"/>
        </w:rPr>
        <w:t>шестым следующего содержания:</w:t>
      </w:r>
    </w:p>
    <w:p>
      <w:pPr>
        <w:spacing w:after="0" w:line="242"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3"/>
        <w:rPr>
          <w:rFonts w:ascii="Times New Roman" w:hAnsi="Times New Roman" w:cs="Times New Roman" w:eastAsia="Times New Roman" w:hint="default"/>
          <w:sz w:val="21"/>
          <w:szCs w:val="21"/>
        </w:rPr>
      </w:pPr>
    </w:p>
    <w:p>
      <w:pPr>
        <w:pStyle w:val="BodyText"/>
        <w:spacing w:line="235" w:lineRule="auto" w:before="69"/>
        <w:ind w:right="114" w:firstLine="708"/>
        <w:jc w:val="both"/>
      </w:pPr>
      <w:r>
        <w:rPr/>
        <w:t>«В случае, если ликвидируемой организацией является иностранная организация, у налогоплательщика</w:t>
      </w:r>
      <w:r>
        <w:rPr>
          <w:rFonts w:ascii="Times New Roman" w:hAnsi="Times New Roman"/>
        </w:rPr>
        <w:t>-</w:t>
      </w:r>
      <w:r>
        <w:rPr/>
        <w:t>акционера (участника, пайщика), признаваемого контролирующим лицом этой иностранной организации в соответствии с главой </w:t>
      </w:r>
      <w:r>
        <w:rPr>
          <w:rFonts w:ascii="Times New Roman" w:hAnsi="Times New Roman"/>
        </w:rPr>
        <w:t>3</w:t>
      </w:r>
      <w:r>
        <w:rPr>
          <w:rFonts w:ascii="Times New Roman" w:hAnsi="Times New Roman"/>
          <w:position w:val="13"/>
          <w:sz w:val="18"/>
        </w:rPr>
        <w:t>4 </w:t>
      </w:r>
      <w:r>
        <w:rPr/>
        <w:t>настоящего Кодекса, доходы в виде стоимости полученного имущества (имущественных прав) не включаются в налоговую базу.</w:t>
      </w:r>
    </w:p>
    <w:p>
      <w:pPr>
        <w:pStyle w:val="BodyText"/>
        <w:spacing w:line="235" w:lineRule="auto" w:before="66"/>
        <w:ind w:right="111" w:firstLine="708"/>
        <w:jc w:val="both"/>
      </w:pPr>
      <w:r>
        <w:rPr/>
        <w:t>При этом стоимость такого имущества (за исключением денежных средств) для целей настоящей главы принимается к учету исходя из документально подтвержденной стоимости имущества по данным учета ликвидируемой иностранной организации, но не выше рыночной стоимости такого имущества, определяемой с учетом положений статьи 105</w:t>
      </w:r>
      <w:r>
        <w:rPr>
          <w:rFonts w:ascii="Times New Roman" w:hAnsi="Times New Roman"/>
          <w:position w:val="13"/>
          <w:sz w:val="18"/>
        </w:rPr>
        <w:t>3 </w:t>
      </w:r>
      <w:r>
        <w:rPr/>
        <w:t>настоящего Кодекса и не более фактически оплаченной (вне зависимости от формы оплаты) документально подтвержденной соответствующими  акционерами (участниками,  пайщиками)  этой  организации  стоимости  акций  (долей,</w:t>
      </w:r>
      <w:r>
        <w:rPr>
          <w:spacing w:val="48"/>
        </w:rPr>
        <w:t> </w:t>
      </w:r>
      <w:r>
        <w:rPr/>
        <w:t>паев)</w:t>
      </w:r>
    </w:p>
    <w:p>
      <w:pPr>
        <w:pStyle w:val="BodyText"/>
        <w:spacing w:line="240" w:lineRule="auto" w:before="3"/>
        <w:ind w:right="120" w:firstLine="0"/>
        <w:jc w:val="both"/>
      </w:pPr>
      <w:r>
        <w:rPr/>
        <w:t>ликвидируемой организации, за вычетом денежных средств и иностранной валюты, полученных при распределении имущества ликвидируемой организации.</w:t>
      </w:r>
    </w:p>
    <w:p>
      <w:pPr>
        <w:pStyle w:val="BodyText"/>
        <w:spacing w:line="240" w:lineRule="auto" w:before="59"/>
        <w:ind w:right="116" w:firstLine="708"/>
        <w:jc w:val="both"/>
      </w:pPr>
      <w:r>
        <w:rPr/>
        <w:t>При этом распределение совокупной стоимости, определенной в соответствии с правилами настоящей статьи, на отдельные виды распределяемого имущества (имущественных прав) осуществляется в следующем</w:t>
      </w:r>
      <w:r>
        <w:rPr>
          <w:spacing w:val="-4"/>
        </w:rPr>
        <w:t> </w:t>
      </w:r>
      <w:r>
        <w:rPr/>
        <w:t>порядке:</w:t>
      </w:r>
    </w:p>
    <w:p>
      <w:pPr>
        <w:pStyle w:val="BodyText"/>
        <w:spacing w:line="240" w:lineRule="auto" w:before="59"/>
        <w:ind w:right="109" w:firstLine="708"/>
        <w:jc w:val="both"/>
      </w:pPr>
      <w:r>
        <w:rPr/>
        <w:t>объекты имущества (имущественные права), подлежащие амортизации, а также права требования по долговым обязательствам подлежат учету по документально подтвержденной стоимости (остаточной стоимости), определяемой по данным учета ликвидируемой иностранной</w:t>
      </w:r>
      <w:r>
        <w:rPr>
          <w:spacing w:val="-31"/>
        </w:rPr>
        <w:t> </w:t>
      </w:r>
      <w:r>
        <w:rPr/>
        <w:t>организации;</w:t>
      </w:r>
    </w:p>
    <w:p>
      <w:pPr>
        <w:pStyle w:val="BodyText"/>
        <w:spacing w:line="240" w:lineRule="auto" w:before="59"/>
        <w:ind w:right="113" w:firstLine="708"/>
        <w:jc w:val="both"/>
      </w:pPr>
      <w:r>
        <w:rPr/>
        <w:t>оставшаяся совокупная стоимость распределяется равномерно на прочие виды распределяемого имущества (имущественных прав) исходя из их документально подтвержденной стоимости по данным учета ликвидируемой организации.»;</w:t>
      </w:r>
    </w:p>
    <w:p>
      <w:pPr>
        <w:spacing w:line="240" w:lineRule="auto" w:before="2"/>
        <w:rPr>
          <w:rFonts w:ascii="Times New Roman" w:hAnsi="Times New Roman" w:cs="Times New Roman" w:eastAsia="Times New Roman" w:hint="default"/>
          <w:sz w:val="35"/>
          <w:szCs w:val="35"/>
        </w:rPr>
      </w:pPr>
    </w:p>
    <w:p>
      <w:pPr>
        <w:pStyle w:val="ListParagraph"/>
        <w:numPr>
          <w:ilvl w:val="0"/>
          <w:numId w:val="23"/>
        </w:numPr>
        <w:tabs>
          <w:tab w:pos="1337" w:val="left" w:leader="none"/>
        </w:tabs>
        <w:spacing w:line="240" w:lineRule="auto" w:before="0" w:after="0"/>
        <w:ind w:left="112" w:right="115" w:firstLine="709"/>
        <w:jc w:val="both"/>
        <w:rPr>
          <w:rFonts w:ascii="Times New Roman" w:hAnsi="Times New Roman" w:cs="Times New Roman" w:eastAsia="Times New Roman" w:hint="default"/>
          <w:sz w:val="28"/>
          <w:szCs w:val="28"/>
        </w:rPr>
      </w:pPr>
      <w:r>
        <w:rPr>
          <w:rFonts w:ascii="Times New Roman" w:hAnsi="Times New Roman"/>
          <w:sz w:val="28"/>
        </w:rPr>
        <w:t>абзац второй пункта 1 статьи 278</w:t>
      </w:r>
      <w:r>
        <w:rPr>
          <w:rFonts w:ascii="Times New Roman" w:hAnsi="Times New Roman"/>
          <w:position w:val="13"/>
          <w:sz w:val="18"/>
        </w:rPr>
        <w:t>1 </w:t>
      </w:r>
      <w:r>
        <w:rPr>
          <w:rFonts w:ascii="Times New Roman" w:hAnsi="Times New Roman"/>
          <w:sz w:val="28"/>
        </w:rPr>
        <w:t>дополнить словами «, а также доходы участников консолидированной группы налогоплательщиков, являющихся контролирующими лицами контролируемых иностранных компаний, в виде прибыли контролируемых ими иностранных</w:t>
      </w:r>
      <w:r>
        <w:rPr>
          <w:rFonts w:ascii="Times New Roman" w:hAnsi="Times New Roman"/>
          <w:spacing w:val="-33"/>
          <w:sz w:val="28"/>
        </w:rPr>
        <w:t> </w:t>
      </w:r>
      <w:r>
        <w:rPr>
          <w:rFonts w:ascii="Times New Roman" w:hAnsi="Times New Roman"/>
          <w:sz w:val="28"/>
        </w:rPr>
        <w:t>компаний»;</w:t>
      </w:r>
    </w:p>
    <w:p>
      <w:pPr>
        <w:spacing w:line="240" w:lineRule="auto" w:before="2"/>
        <w:rPr>
          <w:rFonts w:ascii="Times New Roman" w:hAnsi="Times New Roman" w:cs="Times New Roman" w:eastAsia="Times New Roman" w:hint="default"/>
          <w:sz w:val="35"/>
          <w:szCs w:val="35"/>
        </w:rPr>
      </w:pPr>
    </w:p>
    <w:p>
      <w:pPr>
        <w:pStyle w:val="ListParagraph"/>
        <w:numPr>
          <w:ilvl w:val="0"/>
          <w:numId w:val="23"/>
        </w:numPr>
        <w:tabs>
          <w:tab w:pos="1266" w:val="left" w:leader="none"/>
        </w:tabs>
        <w:spacing w:line="240" w:lineRule="auto" w:before="0" w:after="0"/>
        <w:ind w:left="1265" w:right="0" w:hanging="444"/>
        <w:jc w:val="left"/>
        <w:rPr>
          <w:rFonts w:ascii="Times New Roman" w:hAnsi="Times New Roman" w:cs="Times New Roman" w:eastAsia="Times New Roman" w:hint="default"/>
          <w:sz w:val="28"/>
          <w:szCs w:val="28"/>
        </w:rPr>
      </w:pPr>
      <w:r>
        <w:rPr>
          <w:rFonts w:ascii="Times New Roman" w:hAnsi="Times New Roman"/>
          <w:sz w:val="28"/>
        </w:rPr>
        <w:t>пункт 1 статьи 283 после слова «268</w:t>
      </w:r>
      <w:r>
        <w:rPr>
          <w:rFonts w:ascii="Times New Roman" w:hAnsi="Times New Roman"/>
          <w:position w:val="13"/>
          <w:sz w:val="18"/>
        </w:rPr>
        <w:t>1</w:t>
      </w:r>
      <w:r>
        <w:rPr>
          <w:rFonts w:ascii="Times New Roman" w:hAnsi="Times New Roman"/>
          <w:sz w:val="28"/>
        </w:rPr>
        <w:t>,» дополнить словами «</w:t>
      </w:r>
      <w:r>
        <w:rPr>
          <w:rFonts w:ascii="Times New Roman" w:hAnsi="Times New Roman"/>
          <w:spacing w:val="-17"/>
          <w:sz w:val="28"/>
        </w:rPr>
        <w:t> </w:t>
      </w:r>
      <w:r>
        <w:rPr>
          <w:rFonts w:ascii="Times New Roman" w:hAnsi="Times New Roman"/>
          <w:sz w:val="28"/>
        </w:rPr>
        <w:t>274,»;</w:t>
      </w:r>
    </w:p>
    <w:p>
      <w:pPr>
        <w:spacing w:line="240" w:lineRule="auto" w:before="5"/>
        <w:rPr>
          <w:rFonts w:ascii="Times New Roman" w:hAnsi="Times New Roman" w:cs="Times New Roman" w:eastAsia="Times New Roman" w:hint="default"/>
          <w:sz w:val="38"/>
          <w:szCs w:val="38"/>
        </w:rPr>
      </w:pPr>
    </w:p>
    <w:p>
      <w:pPr>
        <w:pStyle w:val="ListParagraph"/>
        <w:numPr>
          <w:ilvl w:val="0"/>
          <w:numId w:val="23"/>
        </w:numPr>
        <w:tabs>
          <w:tab w:pos="1269" w:val="left" w:leader="none"/>
        </w:tabs>
        <w:spacing w:line="240" w:lineRule="auto" w:before="0" w:after="0"/>
        <w:ind w:left="1268" w:right="0" w:hanging="447"/>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6"/>
          <w:sz w:val="28"/>
        </w:rPr>
        <w:t> </w:t>
      </w:r>
      <w:r>
        <w:rPr>
          <w:rFonts w:ascii="Times New Roman" w:hAnsi="Times New Roman"/>
          <w:sz w:val="28"/>
        </w:rPr>
        <w:t>284:</w:t>
      </w:r>
    </w:p>
    <w:p>
      <w:pPr>
        <w:spacing w:line="240" w:lineRule="auto" w:before="7"/>
        <w:rPr>
          <w:rFonts w:ascii="Times New Roman" w:hAnsi="Times New Roman" w:cs="Times New Roman" w:eastAsia="Times New Roman" w:hint="default"/>
          <w:sz w:val="38"/>
          <w:szCs w:val="38"/>
        </w:rPr>
      </w:pPr>
    </w:p>
    <w:p>
      <w:pPr>
        <w:pStyle w:val="BodyText"/>
        <w:spacing w:line="240" w:lineRule="auto"/>
        <w:ind w:left="821" w:right="99" w:firstLine="0"/>
        <w:jc w:val="left"/>
      </w:pPr>
      <w:r>
        <w:rPr/>
        <w:t>а) абзац седьмой пункта 1 изложить в следующей</w:t>
      </w:r>
      <w:r>
        <w:rPr>
          <w:spacing w:val="-15"/>
        </w:rPr>
        <w:t> </w:t>
      </w:r>
      <w:r>
        <w:rPr/>
        <w:t>редакции:</w:t>
      </w:r>
    </w:p>
    <w:p>
      <w:pPr>
        <w:spacing w:after="0" w:line="240" w:lineRule="auto"/>
        <w:jc w:val="left"/>
        <w:sectPr>
          <w:pgSz w:w="11910" w:h="16840"/>
          <w:pgMar w:header="748" w:footer="0" w:top="1020" w:bottom="280" w:left="1020" w:right="102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3"/>
        <w:rPr>
          <w:rFonts w:ascii="Times New Roman" w:hAnsi="Times New Roman" w:cs="Times New Roman" w:eastAsia="Times New Roman" w:hint="default"/>
          <w:sz w:val="21"/>
          <w:szCs w:val="21"/>
        </w:rPr>
      </w:pPr>
    </w:p>
    <w:p>
      <w:pPr>
        <w:pStyle w:val="BodyText"/>
        <w:spacing w:line="240" w:lineRule="auto" w:before="64"/>
        <w:ind w:left="821" w:right="99" w:firstLine="0"/>
        <w:jc w:val="left"/>
      </w:pPr>
      <w:r>
        <w:rPr/>
        <w:t>«Положения настоящего пункта не</w:t>
      </w:r>
      <w:r>
        <w:rPr>
          <w:spacing w:val="-15"/>
        </w:rPr>
        <w:t> </w:t>
      </w:r>
      <w:r>
        <w:rPr/>
        <w:t>применяются:</w:t>
      </w:r>
    </w:p>
    <w:p>
      <w:pPr>
        <w:pStyle w:val="BodyText"/>
        <w:spacing w:line="240" w:lineRule="auto" w:before="25"/>
        <w:ind w:right="113" w:firstLine="708"/>
        <w:jc w:val="both"/>
      </w:pPr>
      <w:r>
        <w:rPr/>
        <w:t>налогоплательщиками, указанными в пункте 1 статьи 275</w:t>
      </w:r>
      <w:r>
        <w:rPr>
          <w:rFonts w:ascii="Times New Roman" w:hAnsi="Times New Roman"/>
          <w:position w:val="13"/>
          <w:sz w:val="18"/>
        </w:rPr>
        <w:t>2 </w:t>
      </w:r>
      <w:r>
        <w:rPr/>
        <w:t>настоящего Кодекса, при исчислении налоговой базы при осуществлении деятельности, связанной с добычей углеводородного сырья на новом морском месторождении углеводородного</w:t>
      </w:r>
      <w:r>
        <w:rPr>
          <w:spacing w:val="-7"/>
        </w:rPr>
        <w:t> </w:t>
      </w:r>
      <w:r>
        <w:rPr/>
        <w:t>сырья;</w:t>
      </w:r>
    </w:p>
    <w:p>
      <w:pPr>
        <w:pStyle w:val="BodyText"/>
        <w:spacing w:line="240" w:lineRule="auto" w:before="59"/>
        <w:ind w:right="110" w:firstLine="708"/>
        <w:jc w:val="both"/>
      </w:pPr>
      <w:r>
        <w:rPr/>
        <w:t>при исчислении налоговой базы налогоплательщиками – контролирующими лицами по прибыли контролируемых ими иностранных компаний.»;</w:t>
      </w:r>
    </w:p>
    <w:p>
      <w:pPr>
        <w:spacing w:line="240" w:lineRule="auto" w:before="3"/>
        <w:rPr>
          <w:rFonts w:ascii="Times New Roman" w:hAnsi="Times New Roman" w:cs="Times New Roman" w:eastAsia="Times New Roman" w:hint="default"/>
          <w:sz w:val="35"/>
          <w:szCs w:val="35"/>
        </w:rPr>
      </w:pPr>
    </w:p>
    <w:p>
      <w:pPr>
        <w:pStyle w:val="BodyText"/>
        <w:spacing w:line="240" w:lineRule="auto"/>
        <w:ind w:left="821" w:right="99" w:firstLine="0"/>
        <w:jc w:val="left"/>
      </w:pPr>
      <w:r>
        <w:rPr/>
        <w:t>б) дополнить пунктом 1</w:t>
      </w:r>
      <w:r>
        <w:rPr>
          <w:rFonts w:ascii="Times New Roman" w:hAnsi="Times New Roman"/>
          <w:position w:val="13"/>
          <w:sz w:val="18"/>
        </w:rPr>
        <w:t>6 </w:t>
      </w:r>
      <w:r>
        <w:rPr/>
        <w:t>следующего</w:t>
      </w:r>
      <w:r>
        <w:rPr>
          <w:spacing w:val="12"/>
        </w:rPr>
        <w:t> </w:t>
      </w:r>
      <w:r>
        <w:rPr/>
        <w:t>содержания:</w:t>
      </w:r>
    </w:p>
    <w:p>
      <w:pPr>
        <w:spacing w:line="240" w:lineRule="auto" w:before="2"/>
        <w:rPr>
          <w:rFonts w:ascii="Times New Roman" w:hAnsi="Times New Roman" w:cs="Times New Roman" w:eastAsia="Times New Roman" w:hint="default"/>
          <w:sz w:val="35"/>
          <w:szCs w:val="35"/>
        </w:rPr>
      </w:pPr>
    </w:p>
    <w:p>
      <w:pPr>
        <w:pStyle w:val="BodyText"/>
        <w:spacing w:line="240" w:lineRule="auto"/>
        <w:ind w:right="110" w:firstLine="708"/>
        <w:jc w:val="both"/>
      </w:pPr>
      <w:r>
        <w:rPr/>
        <w:t>«1</w:t>
      </w:r>
      <w:r>
        <w:rPr>
          <w:rFonts w:ascii="Times New Roman" w:hAnsi="Times New Roman" w:cs="Times New Roman" w:eastAsia="Times New Roman" w:hint="default"/>
          <w:position w:val="13"/>
          <w:sz w:val="18"/>
          <w:szCs w:val="18"/>
        </w:rPr>
        <w:t>6</w:t>
      </w:r>
      <w:r>
        <w:rPr/>
        <w:t>. К налоговой базе, определяемой налогоплательщиками – контролирующими лицами по доходам в виде прибыли контролируемых ими иностранных компаний, налоговая ставка устанавливается в размере 20 процентов»;</w:t>
      </w:r>
    </w:p>
    <w:p>
      <w:pPr>
        <w:spacing w:line="240" w:lineRule="auto" w:before="2"/>
        <w:rPr>
          <w:rFonts w:ascii="Times New Roman" w:hAnsi="Times New Roman" w:cs="Times New Roman" w:eastAsia="Times New Roman" w:hint="default"/>
          <w:sz w:val="35"/>
          <w:szCs w:val="35"/>
        </w:rPr>
      </w:pPr>
    </w:p>
    <w:p>
      <w:pPr>
        <w:pStyle w:val="ListParagraph"/>
        <w:numPr>
          <w:ilvl w:val="0"/>
          <w:numId w:val="23"/>
        </w:numPr>
        <w:tabs>
          <w:tab w:pos="1301" w:val="left" w:leader="none"/>
        </w:tabs>
        <w:spacing w:line="340" w:lineRule="exact" w:before="0" w:after="0"/>
        <w:ind w:left="1300" w:right="0" w:hanging="479"/>
        <w:jc w:val="left"/>
        <w:rPr>
          <w:rFonts w:ascii="Times New Roman" w:hAnsi="Times New Roman" w:cs="Times New Roman" w:eastAsia="Times New Roman" w:hint="default"/>
          <w:sz w:val="28"/>
          <w:szCs w:val="28"/>
        </w:rPr>
      </w:pPr>
      <w:r>
        <w:rPr>
          <w:rFonts w:ascii="Times New Roman" w:hAnsi="Times New Roman"/>
          <w:sz w:val="28"/>
        </w:rPr>
        <w:t>в</w:t>
      </w:r>
      <w:r>
        <w:rPr>
          <w:rFonts w:ascii="Times New Roman" w:hAnsi="Times New Roman"/>
          <w:spacing w:val="33"/>
          <w:sz w:val="28"/>
        </w:rPr>
        <w:t> </w:t>
      </w:r>
      <w:r>
        <w:rPr>
          <w:rFonts w:ascii="Times New Roman" w:hAnsi="Times New Roman"/>
          <w:sz w:val="28"/>
        </w:rPr>
        <w:t>пункте</w:t>
      </w:r>
      <w:r>
        <w:rPr>
          <w:rFonts w:ascii="Times New Roman" w:hAnsi="Times New Roman"/>
          <w:spacing w:val="32"/>
          <w:sz w:val="28"/>
        </w:rPr>
        <w:t> </w:t>
      </w:r>
      <w:r>
        <w:rPr>
          <w:rFonts w:ascii="Times New Roman" w:hAnsi="Times New Roman"/>
          <w:sz w:val="28"/>
        </w:rPr>
        <w:t>2</w:t>
      </w:r>
      <w:r>
        <w:rPr>
          <w:rFonts w:ascii="Times New Roman" w:hAnsi="Times New Roman"/>
          <w:spacing w:val="32"/>
          <w:sz w:val="28"/>
        </w:rPr>
        <w:t> </w:t>
      </w:r>
      <w:r>
        <w:rPr>
          <w:rFonts w:ascii="Times New Roman" w:hAnsi="Times New Roman"/>
          <w:sz w:val="28"/>
        </w:rPr>
        <w:t>статьи</w:t>
      </w:r>
      <w:r>
        <w:rPr>
          <w:rFonts w:ascii="Times New Roman" w:hAnsi="Times New Roman"/>
          <w:spacing w:val="34"/>
          <w:sz w:val="28"/>
        </w:rPr>
        <w:t> </w:t>
      </w:r>
      <w:r>
        <w:rPr>
          <w:rFonts w:ascii="Times New Roman" w:hAnsi="Times New Roman"/>
          <w:sz w:val="28"/>
        </w:rPr>
        <w:t>28</w:t>
      </w:r>
      <w:r>
        <w:rPr>
          <w:rFonts w:ascii="Times New Roman" w:hAnsi="Times New Roman"/>
          <w:sz w:val="28"/>
        </w:rPr>
        <w:t>4</w:t>
      </w:r>
      <w:r>
        <w:rPr>
          <w:rFonts w:ascii="Times New Roman" w:hAnsi="Times New Roman"/>
          <w:position w:val="13"/>
          <w:sz w:val="18"/>
        </w:rPr>
        <w:t>1 </w:t>
      </w:r>
      <w:r>
        <w:rPr>
          <w:rFonts w:ascii="Times New Roman" w:hAnsi="Times New Roman"/>
          <w:spacing w:val="13"/>
          <w:position w:val="13"/>
          <w:sz w:val="18"/>
        </w:rPr>
        <w:t> </w:t>
      </w:r>
      <w:r>
        <w:rPr>
          <w:rFonts w:ascii="Times New Roman" w:hAnsi="Times New Roman"/>
          <w:sz w:val="28"/>
        </w:rPr>
        <w:t>словами</w:t>
      </w:r>
      <w:r>
        <w:rPr>
          <w:rFonts w:ascii="Times New Roman" w:hAnsi="Times New Roman"/>
          <w:spacing w:val="34"/>
          <w:sz w:val="28"/>
        </w:rPr>
        <w:t> </w:t>
      </w:r>
      <w:r>
        <w:rPr>
          <w:rFonts w:ascii="Times New Roman" w:hAnsi="Times New Roman"/>
          <w:sz w:val="28"/>
        </w:rPr>
        <w:t>«пунктами</w:t>
      </w:r>
      <w:r>
        <w:rPr>
          <w:rFonts w:ascii="Times New Roman" w:hAnsi="Times New Roman"/>
          <w:spacing w:val="34"/>
          <w:sz w:val="28"/>
        </w:rPr>
        <w:t> </w:t>
      </w:r>
      <w:r>
        <w:rPr>
          <w:rFonts w:ascii="Times New Roman" w:hAnsi="Times New Roman"/>
          <w:sz w:val="28"/>
        </w:rPr>
        <w:t>3</w:t>
      </w:r>
      <w:r>
        <w:rPr>
          <w:rFonts w:ascii="Times New Roman" w:hAnsi="Times New Roman"/>
          <w:spacing w:val="33"/>
          <w:sz w:val="28"/>
        </w:rPr>
        <w:t> </w:t>
      </w:r>
      <w:r>
        <w:rPr>
          <w:rFonts w:ascii="Times New Roman" w:hAnsi="Times New Roman"/>
          <w:sz w:val="28"/>
        </w:rPr>
        <w:t>и</w:t>
      </w:r>
      <w:r>
        <w:rPr>
          <w:rFonts w:ascii="Times New Roman" w:hAnsi="Times New Roman"/>
          <w:spacing w:val="32"/>
          <w:sz w:val="28"/>
        </w:rPr>
        <w:t> </w:t>
      </w:r>
      <w:r>
        <w:rPr>
          <w:rFonts w:ascii="Times New Roman" w:hAnsi="Times New Roman"/>
          <w:sz w:val="28"/>
        </w:rPr>
        <w:t>4»</w:t>
      </w:r>
      <w:r>
        <w:rPr>
          <w:rFonts w:ascii="Times New Roman" w:hAnsi="Times New Roman"/>
          <w:spacing w:val="33"/>
          <w:sz w:val="28"/>
        </w:rPr>
        <w:t> </w:t>
      </w:r>
      <w:r>
        <w:rPr>
          <w:rFonts w:ascii="Times New Roman" w:hAnsi="Times New Roman"/>
          <w:sz w:val="28"/>
        </w:rPr>
        <w:t>заменить</w:t>
      </w:r>
      <w:r>
        <w:rPr>
          <w:rFonts w:ascii="Times New Roman" w:hAnsi="Times New Roman"/>
          <w:spacing w:val="30"/>
          <w:sz w:val="28"/>
        </w:rPr>
        <w:t> </w:t>
      </w:r>
      <w:r>
        <w:rPr>
          <w:rFonts w:ascii="Times New Roman" w:hAnsi="Times New Roman"/>
          <w:sz w:val="28"/>
        </w:rPr>
        <w:t>словами</w:t>
      </w:r>
    </w:p>
    <w:p>
      <w:pPr>
        <w:pStyle w:val="BodyText"/>
        <w:spacing w:line="340" w:lineRule="exact"/>
        <w:ind w:right="99" w:firstLine="0"/>
        <w:jc w:val="left"/>
      </w:pPr>
      <w:r>
        <w:rPr/>
        <w:t>«пунктами 1</w:t>
      </w:r>
      <w:r>
        <w:rPr>
          <w:rFonts w:ascii="Times New Roman" w:hAnsi="Times New Roman"/>
          <w:position w:val="13"/>
          <w:sz w:val="18"/>
        </w:rPr>
        <w:t>6</w:t>
      </w:r>
      <w:r>
        <w:rPr/>
        <w:t>, 3 и</w:t>
      </w:r>
      <w:r>
        <w:rPr>
          <w:spacing w:val="-7"/>
        </w:rPr>
        <w:t> </w:t>
      </w:r>
      <w:r>
        <w:rPr/>
        <w:t>4».</w:t>
      </w:r>
    </w:p>
    <w:p>
      <w:pPr>
        <w:spacing w:line="240" w:lineRule="auto" w:before="3"/>
        <w:rPr>
          <w:rFonts w:ascii="Times New Roman" w:hAnsi="Times New Roman" w:cs="Times New Roman" w:eastAsia="Times New Roman" w:hint="default"/>
          <w:sz w:val="35"/>
          <w:szCs w:val="35"/>
        </w:rPr>
      </w:pPr>
    </w:p>
    <w:p>
      <w:pPr>
        <w:pStyle w:val="ListParagraph"/>
        <w:numPr>
          <w:ilvl w:val="0"/>
          <w:numId w:val="23"/>
        </w:numPr>
        <w:tabs>
          <w:tab w:pos="1459" w:val="left" w:leader="none"/>
        </w:tabs>
        <w:spacing w:line="242" w:lineRule="auto" w:before="0" w:after="0"/>
        <w:ind w:left="112" w:right="116" w:firstLine="709"/>
        <w:jc w:val="both"/>
        <w:rPr>
          <w:rFonts w:ascii="Times New Roman" w:hAnsi="Times New Roman" w:cs="Times New Roman" w:eastAsia="Times New Roman" w:hint="default"/>
          <w:sz w:val="28"/>
          <w:szCs w:val="28"/>
        </w:rPr>
      </w:pPr>
      <w:r>
        <w:rPr>
          <w:rFonts w:ascii="Times New Roman" w:hAnsi="Times New Roman"/>
          <w:sz w:val="28"/>
        </w:rPr>
        <w:t>пункт 2 статьи 284</w:t>
      </w:r>
      <w:r>
        <w:rPr>
          <w:rFonts w:ascii="Times New Roman" w:hAnsi="Times New Roman"/>
          <w:position w:val="13"/>
          <w:sz w:val="18"/>
        </w:rPr>
        <w:t>2 </w:t>
      </w:r>
      <w:r>
        <w:rPr>
          <w:rFonts w:ascii="Times New Roman" w:hAnsi="Times New Roman"/>
          <w:sz w:val="28"/>
        </w:rPr>
        <w:t>дополнить подпунктом 4 следующего содержания:</w:t>
      </w:r>
    </w:p>
    <w:p>
      <w:pPr>
        <w:spacing w:line="240" w:lineRule="auto" w:before="1"/>
        <w:rPr>
          <w:rFonts w:ascii="Times New Roman" w:hAnsi="Times New Roman" w:cs="Times New Roman" w:eastAsia="Times New Roman" w:hint="default"/>
          <w:sz w:val="38"/>
          <w:szCs w:val="38"/>
        </w:rPr>
      </w:pPr>
    </w:p>
    <w:p>
      <w:pPr>
        <w:pStyle w:val="BodyText"/>
        <w:spacing w:line="240" w:lineRule="auto"/>
        <w:ind w:right="111" w:firstLine="708"/>
        <w:jc w:val="both"/>
      </w:pPr>
      <w:r>
        <w:rPr/>
        <w:t>«4) если акции составляют уставный капитал российских организаций не более 50 процентов активов которых прямо или косвенно состоит из недвижимого имущества, находящегося на территории Российской Федерации, за исключением акций, в отношении которых соблюдается условие, установленное подпунктом 2 настоящего</w:t>
      </w:r>
      <w:r>
        <w:rPr>
          <w:spacing w:val="-14"/>
        </w:rPr>
        <w:t> </w:t>
      </w:r>
      <w:r>
        <w:rPr/>
        <w:t>пункта.»;</w:t>
      </w:r>
    </w:p>
    <w:p>
      <w:pPr>
        <w:spacing w:line="240" w:lineRule="auto" w:before="5"/>
        <w:rPr>
          <w:rFonts w:ascii="Times New Roman" w:hAnsi="Times New Roman" w:cs="Times New Roman" w:eastAsia="Times New Roman" w:hint="default"/>
          <w:sz w:val="38"/>
          <w:szCs w:val="38"/>
        </w:rPr>
      </w:pPr>
    </w:p>
    <w:p>
      <w:pPr>
        <w:pStyle w:val="ListParagraph"/>
        <w:numPr>
          <w:ilvl w:val="0"/>
          <w:numId w:val="23"/>
        </w:numPr>
        <w:tabs>
          <w:tab w:pos="1269" w:val="left" w:leader="none"/>
        </w:tabs>
        <w:spacing w:line="240" w:lineRule="auto" w:before="0" w:after="0"/>
        <w:ind w:left="1268" w:right="0" w:hanging="447"/>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6"/>
          <w:sz w:val="28"/>
        </w:rPr>
        <w:t> </w:t>
      </w:r>
      <w:r>
        <w:rPr>
          <w:rFonts w:ascii="Times New Roman" w:hAnsi="Times New Roman"/>
          <w:sz w:val="28"/>
        </w:rPr>
        <w:t>309:</w:t>
      </w:r>
    </w:p>
    <w:p>
      <w:pPr>
        <w:spacing w:line="240" w:lineRule="auto" w:before="4"/>
        <w:rPr>
          <w:rFonts w:ascii="Times New Roman" w:hAnsi="Times New Roman" w:cs="Times New Roman" w:eastAsia="Times New Roman" w:hint="default"/>
          <w:sz w:val="38"/>
          <w:szCs w:val="38"/>
        </w:rPr>
      </w:pPr>
    </w:p>
    <w:p>
      <w:pPr>
        <w:pStyle w:val="BodyText"/>
        <w:spacing w:line="240" w:lineRule="auto"/>
        <w:ind w:left="821" w:right="99" w:firstLine="0"/>
        <w:jc w:val="left"/>
      </w:pPr>
      <w:r>
        <w:rPr/>
        <w:t>а) абзац первый пункта 1 изложить в следующей</w:t>
      </w:r>
      <w:r>
        <w:rPr>
          <w:spacing w:val="-12"/>
        </w:rPr>
        <w:t> </w:t>
      </w:r>
      <w:r>
        <w:rPr/>
        <w:t>редакции:</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7" w:firstLine="708"/>
        <w:jc w:val="both"/>
      </w:pPr>
      <w:r>
        <w:rPr/>
        <w:t>«1. Следующие виды доходов, полученных иностранной организацией, которые не связаны с ее предпринимательской деятельностью в Российской Федерации, относятся к доходам иностранной организации от источников в Российской Федерации и подлежат обложению</w:t>
      </w:r>
      <w:r>
        <w:rPr>
          <w:spacing w:val="-22"/>
        </w:rPr>
        <w:t> </w:t>
      </w:r>
      <w:r>
        <w:rPr/>
        <w:t>налогом:»;</w:t>
      </w:r>
    </w:p>
    <w:p>
      <w:pPr>
        <w:spacing w:line="240" w:lineRule="auto" w:before="5"/>
        <w:rPr>
          <w:rFonts w:ascii="Times New Roman" w:hAnsi="Times New Roman" w:cs="Times New Roman" w:eastAsia="Times New Roman" w:hint="default"/>
          <w:sz w:val="38"/>
          <w:szCs w:val="38"/>
        </w:rPr>
      </w:pPr>
    </w:p>
    <w:p>
      <w:pPr>
        <w:pStyle w:val="BodyText"/>
        <w:spacing w:line="240" w:lineRule="auto"/>
        <w:ind w:left="821" w:right="99" w:firstLine="0"/>
        <w:jc w:val="left"/>
      </w:pPr>
      <w:r>
        <w:rPr/>
        <w:t>б) подпункт 5 пункта 1 изложить в следующей</w:t>
      </w:r>
      <w:r>
        <w:rPr>
          <w:spacing w:val="-20"/>
        </w:rPr>
        <w:t> </w:t>
      </w:r>
      <w:r>
        <w:rPr/>
        <w:t>редакции:</w:t>
      </w:r>
    </w:p>
    <w:p>
      <w:pPr>
        <w:spacing w:after="0" w:line="240" w:lineRule="auto"/>
        <w:jc w:val="left"/>
        <w:sectPr>
          <w:pgSz w:w="11910" w:h="16840"/>
          <w:pgMar w:header="748" w:footer="0" w:top="1020" w:bottom="280" w:left="1020" w:right="102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3"/>
        <w:rPr>
          <w:rFonts w:ascii="Times New Roman" w:hAnsi="Times New Roman" w:cs="Times New Roman" w:eastAsia="Times New Roman" w:hint="default"/>
          <w:sz w:val="21"/>
          <w:szCs w:val="21"/>
        </w:rPr>
      </w:pPr>
    </w:p>
    <w:p>
      <w:pPr>
        <w:pStyle w:val="BodyText"/>
        <w:spacing w:line="240" w:lineRule="auto" w:before="64"/>
        <w:ind w:right="117" w:firstLine="708"/>
        <w:jc w:val="both"/>
      </w:pPr>
      <w:r>
        <w:rPr/>
        <w:t>«5) доходы от реализации акций (долей) организаций, более 50 процентов активов которых прямо или косвенно состоит из недвижимого имущества, находящегося на территории Российской Федерации, а также финансовых инструментов, производных от таких акций (долей), за исключением акций, признаваемых обращающимися на организованном рынке ценных бумаг в соответствии с пунктом 9 статьи 280 настоящего Кодекса. При этом следующие доходы не признаются доходами от источников в Российской</w:t>
      </w:r>
      <w:r>
        <w:rPr>
          <w:spacing w:val="-30"/>
        </w:rPr>
        <w:t> </w:t>
      </w:r>
      <w:r>
        <w:rPr/>
        <w:t>Федерации:</w:t>
      </w:r>
    </w:p>
    <w:p>
      <w:pPr>
        <w:pStyle w:val="BodyText"/>
        <w:spacing w:line="240" w:lineRule="auto" w:before="62"/>
        <w:ind w:right="118" w:firstLine="708"/>
        <w:jc w:val="both"/>
      </w:pPr>
      <w:r>
        <w:rPr/>
        <w:t>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w:t>
      </w:r>
      <w:r>
        <w:rPr>
          <w:spacing w:val="-12"/>
        </w:rPr>
        <w:t> </w:t>
      </w:r>
      <w:r>
        <w:rPr/>
        <w:t>или</w:t>
      </w:r>
    </w:p>
    <w:p>
      <w:pPr>
        <w:pStyle w:val="BodyText"/>
        <w:spacing w:line="240" w:lineRule="auto" w:before="59"/>
        <w:ind w:right="114" w:firstLine="708"/>
        <w:jc w:val="both"/>
      </w:pPr>
      <w:r>
        <w:rPr/>
        <w:t>полученные от реализации ценных бумаг (долей участия, паев) в иностранных организациях или структурах без образования юридического лица с числом акционеров (участников, пайщиков) не менее 50 человек, если каждому из лиц принадлежит не более 5 %;</w:t>
      </w:r>
      <w:r>
        <w:rPr>
          <w:spacing w:val="-14"/>
        </w:rPr>
        <w:t> </w:t>
      </w:r>
      <w:r>
        <w:rPr/>
        <w:t>или</w:t>
      </w:r>
    </w:p>
    <w:p>
      <w:pPr>
        <w:pStyle w:val="BodyText"/>
        <w:spacing w:line="240" w:lineRule="auto" w:before="62"/>
        <w:ind w:right="114" w:firstLine="708"/>
        <w:jc w:val="both"/>
      </w:pPr>
      <w:r>
        <w:rPr/>
        <w:t>полученные от реализации ценных бумаг (долей участия, паев) при условии, что на дату реализации или иного выбытия (в том числе погашения) таких акций (долей, паев) они непрерывно принадлежат налогоплательщику на праве собственности или ином вещном праве более 5</w:t>
      </w:r>
      <w:r>
        <w:rPr>
          <w:spacing w:val="-19"/>
        </w:rPr>
        <w:t> </w:t>
      </w:r>
      <w:r>
        <w:rPr/>
        <w:t>лет;»;</w:t>
      </w:r>
    </w:p>
    <w:p>
      <w:pPr>
        <w:spacing w:line="240" w:lineRule="auto" w:before="3"/>
        <w:rPr>
          <w:rFonts w:ascii="Times New Roman" w:hAnsi="Times New Roman" w:cs="Times New Roman" w:eastAsia="Times New Roman" w:hint="default"/>
          <w:sz w:val="35"/>
          <w:szCs w:val="35"/>
        </w:rPr>
      </w:pPr>
    </w:p>
    <w:p>
      <w:pPr>
        <w:pStyle w:val="BodyText"/>
        <w:spacing w:line="240" w:lineRule="auto"/>
        <w:ind w:left="821" w:right="99" w:firstLine="0"/>
        <w:jc w:val="left"/>
      </w:pPr>
      <w:r>
        <w:rPr/>
        <w:t>в) дополнить пунктом 1</w:t>
      </w:r>
      <w:r>
        <w:rPr>
          <w:rFonts w:ascii="Times New Roman" w:hAnsi="Times New Roman"/>
          <w:position w:val="13"/>
          <w:sz w:val="18"/>
        </w:rPr>
        <w:t>1 </w:t>
      </w:r>
      <w:r>
        <w:rPr/>
        <w:t>следующего</w:t>
      </w:r>
      <w:r>
        <w:rPr>
          <w:spacing w:val="12"/>
        </w:rPr>
        <w:t> </w:t>
      </w:r>
      <w:r>
        <w:rPr/>
        <w:t>содержания:</w:t>
      </w:r>
    </w:p>
    <w:p>
      <w:pPr>
        <w:spacing w:line="240" w:lineRule="auto" w:before="5"/>
        <w:rPr>
          <w:rFonts w:ascii="Times New Roman" w:hAnsi="Times New Roman" w:cs="Times New Roman" w:eastAsia="Times New Roman" w:hint="default"/>
          <w:sz w:val="35"/>
          <w:szCs w:val="35"/>
        </w:rPr>
      </w:pPr>
    </w:p>
    <w:p>
      <w:pPr>
        <w:pStyle w:val="BodyText"/>
        <w:spacing w:line="240" w:lineRule="auto"/>
        <w:ind w:right="115" w:firstLine="708"/>
        <w:jc w:val="both"/>
      </w:pPr>
      <w:r>
        <w:rPr/>
        <w:t>«1</w:t>
      </w:r>
      <w:r>
        <w:rPr>
          <w:rFonts w:ascii="Times New Roman" w:hAnsi="Times New Roman" w:cs="Times New Roman" w:eastAsia="Times New Roman" w:hint="default"/>
          <w:position w:val="13"/>
          <w:sz w:val="18"/>
          <w:szCs w:val="18"/>
        </w:rPr>
        <w:t>1</w:t>
      </w:r>
      <w:r>
        <w:rPr/>
        <w:t>. Доходы, указанные в подпунктах 1 – 4 и 6 – 10 пункта 1 настоящей статьи, подлежат обложению налогом, удерживаемым у источника выплаты доходов.»;</w:t>
      </w:r>
    </w:p>
    <w:p>
      <w:pPr>
        <w:spacing w:line="240" w:lineRule="auto" w:before="2"/>
        <w:rPr>
          <w:rFonts w:ascii="Times New Roman" w:hAnsi="Times New Roman" w:cs="Times New Roman" w:eastAsia="Times New Roman" w:hint="default"/>
          <w:sz w:val="35"/>
          <w:szCs w:val="35"/>
        </w:rPr>
      </w:pPr>
    </w:p>
    <w:p>
      <w:pPr>
        <w:pStyle w:val="ListParagraph"/>
        <w:numPr>
          <w:ilvl w:val="0"/>
          <w:numId w:val="23"/>
        </w:numPr>
        <w:tabs>
          <w:tab w:pos="1266" w:val="left" w:leader="none"/>
        </w:tabs>
        <w:spacing w:line="240" w:lineRule="auto" w:before="0" w:after="0"/>
        <w:ind w:left="1265" w:right="0" w:hanging="444"/>
        <w:jc w:val="left"/>
        <w:rPr>
          <w:rFonts w:ascii="Times New Roman" w:hAnsi="Times New Roman" w:cs="Times New Roman" w:eastAsia="Times New Roman" w:hint="default"/>
          <w:sz w:val="28"/>
          <w:szCs w:val="28"/>
        </w:rPr>
      </w:pPr>
      <w:r>
        <w:rPr>
          <w:rFonts w:ascii="Times New Roman" w:hAnsi="Times New Roman"/>
          <w:sz w:val="28"/>
        </w:rPr>
        <w:t>дополнить статьей 309</w:t>
      </w:r>
      <w:r>
        <w:rPr>
          <w:rFonts w:ascii="Times New Roman" w:hAnsi="Times New Roman"/>
          <w:position w:val="13"/>
          <w:sz w:val="18"/>
        </w:rPr>
        <w:t>1 </w:t>
      </w:r>
      <w:r>
        <w:rPr>
          <w:rFonts w:ascii="Times New Roman" w:hAnsi="Times New Roman"/>
          <w:sz w:val="28"/>
        </w:rPr>
        <w:t>следующего</w:t>
      </w:r>
      <w:r>
        <w:rPr>
          <w:rFonts w:ascii="Times New Roman" w:hAnsi="Times New Roman"/>
          <w:spacing w:val="14"/>
          <w:sz w:val="28"/>
        </w:rPr>
        <w:t> </w:t>
      </w:r>
      <w:r>
        <w:rPr>
          <w:rFonts w:ascii="Times New Roman" w:hAnsi="Times New Roman"/>
          <w:sz w:val="28"/>
        </w:rPr>
        <w:t>содержания:</w:t>
      </w:r>
    </w:p>
    <w:p>
      <w:pPr>
        <w:spacing w:line="240" w:lineRule="auto" w:before="5"/>
        <w:rPr>
          <w:rFonts w:ascii="Times New Roman" w:hAnsi="Times New Roman" w:cs="Times New Roman" w:eastAsia="Times New Roman" w:hint="default"/>
          <w:sz w:val="35"/>
          <w:szCs w:val="35"/>
        </w:rPr>
      </w:pPr>
    </w:p>
    <w:p>
      <w:pPr>
        <w:pStyle w:val="BodyText"/>
        <w:spacing w:line="240" w:lineRule="auto"/>
        <w:ind w:right="118" w:firstLine="708"/>
        <w:jc w:val="both"/>
      </w:pPr>
      <w:r>
        <w:rPr/>
        <w:t>«</w:t>
      </w:r>
      <w:r>
        <w:rPr>
          <w:rFonts w:ascii="Times New Roman" w:hAnsi="Times New Roman"/>
          <w:b/>
        </w:rPr>
        <w:t>Статья 309</w:t>
      </w:r>
      <w:r>
        <w:rPr>
          <w:rFonts w:ascii="Times New Roman" w:hAnsi="Times New Roman"/>
          <w:b/>
          <w:position w:val="13"/>
          <w:sz w:val="18"/>
        </w:rPr>
        <w:t>1</w:t>
      </w:r>
      <w:r>
        <w:rPr/>
        <w:t>. Особенности налогообложения прибыли контролируемых иностранных</w:t>
      </w:r>
      <w:r>
        <w:rPr>
          <w:spacing w:val="-12"/>
        </w:rPr>
        <w:t> </w:t>
      </w:r>
      <w:r>
        <w:rPr/>
        <w:t>компаний</w:t>
      </w:r>
    </w:p>
    <w:p>
      <w:pPr>
        <w:spacing w:line="240" w:lineRule="auto" w:before="4"/>
        <w:rPr>
          <w:rFonts w:ascii="Times New Roman" w:hAnsi="Times New Roman" w:cs="Times New Roman" w:eastAsia="Times New Roman" w:hint="default"/>
          <w:sz w:val="38"/>
          <w:szCs w:val="38"/>
        </w:rPr>
      </w:pPr>
    </w:p>
    <w:p>
      <w:pPr>
        <w:pStyle w:val="ListParagraph"/>
        <w:numPr>
          <w:ilvl w:val="0"/>
          <w:numId w:val="24"/>
        </w:numPr>
        <w:tabs>
          <w:tab w:pos="1133" w:val="left" w:leader="none"/>
        </w:tabs>
        <w:spacing w:line="240" w:lineRule="auto" w:before="0"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В целях настоящего Кодекса прибылью контролируемой иностранной компании признается величина прибыли этой компании, рассчитанная с учетом особенностей, предусмотренных настоящей статьей, уменьшенная на величину выплаченных этой иностранной компанией дивидендов в периоде, за который в соответствии с личным законом такой компании составляется финансовая отчетность</w:t>
      </w:r>
      <w:r>
        <w:rPr>
          <w:rFonts w:ascii="Times New Roman" w:hAnsi="Times New Roman"/>
          <w:sz w:val="28"/>
        </w:rPr>
        <w:t>, </w:t>
      </w:r>
      <w:r>
        <w:rPr>
          <w:rFonts w:ascii="Times New Roman" w:hAnsi="Times New Roman"/>
          <w:sz w:val="28"/>
        </w:rPr>
        <w:t>и периоде, следующем за указанным периодом</w:t>
      </w:r>
      <w:r>
        <w:rPr>
          <w:rFonts w:ascii="Times New Roman" w:hAnsi="Times New Roman"/>
          <w:sz w:val="28"/>
        </w:rPr>
        <w:t>, </w:t>
      </w:r>
      <w:r>
        <w:rPr>
          <w:rFonts w:ascii="Times New Roman" w:hAnsi="Times New Roman"/>
          <w:sz w:val="28"/>
        </w:rPr>
        <w:t>дивидендов в отношении одного соответствующего</w:t>
      </w:r>
      <w:r>
        <w:rPr>
          <w:rFonts w:ascii="Times New Roman" w:hAnsi="Times New Roman"/>
          <w:spacing w:val="-10"/>
          <w:sz w:val="28"/>
        </w:rPr>
        <w:t> </w:t>
      </w:r>
      <w:r>
        <w:rPr>
          <w:rFonts w:ascii="Times New Roman" w:hAnsi="Times New Roman"/>
          <w:sz w:val="28"/>
        </w:rPr>
        <w:t>периода</w:t>
      </w:r>
      <w:r>
        <w:rPr>
          <w:rFonts w:ascii="Times New Roman" w:hAnsi="Times New Roman"/>
          <w:sz w:val="28"/>
        </w:rPr>
        <w:t>.</w:t>
      </w:r>
    </w:p>
    <w:p>
      <w:pPr>
        <w:pStyle w:val="BodyText"/>
        <w:spacing w:line="240" w:lineRule="auto" w:before="59"/>
        <w:ind w:right="118" w:firstLine="708"/>
        <w:jc w:val="both"/>
      </w:pPr>
      <w:r>
        <w:rPr/>
        <w:t>Прибыль контролируемой иностранной компании, выраженная в иностранной  валюте,  подлежит  пересчету  в  рубли  с  применением </w:t>
      </w:r>
      <w:r>
        <w:rPr>
          <w:spacing w:val="27"/>
        </w:rPr>
        <w:t> </w:t>
      </w:r>
      <w:r>
        <w:rPr/>
        <w:t>среднего</w:t>
      </w:r>
    </w:p>
    <w:p>
      <w:pPr>
        <w:spacing w:after="0" w:line="240" w:lineRule="auto"/>
        <w:jc w:val="both"/>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15" w:firstLine="0"/>
        <w:jc w:val="both"/>
      </w:pPr>
      <w:r>
        <w:rPr/>
        <w:t>курса иностранной валюты к рублю Российской Федерации, установленного Центральным банком Российской Федерации, определяемый за период, за который в соответствии с личным законом такой компании составляется финансовая</w:t>
      </w:r>
      <w:r>
        <w:rPr>
          <w:spacing w:val="-7"/>
        </w:rPr>
        <w:t> </w:t>
      </w:r>
      <w:r>
        <w:rPr/>
        <w:t>отчетность.</w:t>
      </w:r>
    </w:p>
    <w:p>
      <w:pPr>
        <w:pStyle w:val="BodyText"/>
        <w:spacing w:line="240" w:lineRule="auto" w:before="59"/>
        <w:ind w:right="119" w:firstLine="708"/>
        <w:jc w:val="both"/>
      </w:pPr>
      <w:r>
        <w:rPr/>
        <w:t>Сумма прибыли каждой контролируемой иностранной компании должна быть документально подтверждена налоговой отчетностью такой контролируемой иностранной компании, составленной в соответствии с личным законом такой компании за соответствующий период (периоды) с приложением финансовой и налоговой отчетности такой</w:t>
      </w:r>
      <w:r>
        <w:rPr>
          <w:spacing w:val="-20"/>
        </w:rPr>
        <w:t> </w:t>
      </w:r>
      <w:r>
        <w:rPr/>
        <w:t>компании.</w:t>
      </w:r>
    </w:p>
    <w:p>
      <w:pPr>
        <w:pStyle w:val="BodyText"/>
        <w:spacing w:line="240" w:lineRule="auto" w:before="59"/>
        <w:ind w:right="110" w:firstLine="708"/>
        <w:jc w:val="both"/>
      </w:pPr>
      <w:r>
        <w:rPr/>
        <w:t>В случае отсутствия в соответствии с личным законом такой компании обязанности по составлению и представлению финансовой отчетности в соответствии с законодательством иностранного государства (территории) местонахождения (регистрации) иностранной организации сумма прибыли контролируемой иностранной компании должна быть подтверждена иными документами, позволяющими определить сумму прибыли. Такими документами, в частности, могут быть выписки с расчетных счетов  иностранной контролируемой организации, первичные документы, подтверждающие произведенные</w:t>
      </w:r>
      <w:r>
        <w:rPr>
          <w:spacing w:val="-21"/>
        </w:rPr>
        <w:t> </w:t>
      </w:r>
      <w:r>
        <w:rPr/>
        <w:t>операции.</w:t>
      </w:r>
    </w:p>
    <w:p>
      <w:pPr>
        <w:pStyle w:val="ListParagraph"/>
        <w:numPr>
          <w:ilvl w:val="0"/>
          <w:numId w:val="24"/>
        </w:numPr>
        <w:tabs>
          <w:tab w:pos="1186" w:val="left" w:leader="none"/>
        </w:tabs>
        <w:spacing w:line="240" w:lineRule="auto" w:before="59" w:after="0"/>
        <w:ind w:left="112" w:right="117" w:firstLine="709"/>
        <w:jc w:val="both"/>
        <w:rPr>
          <w:rFonts w:ascii="Times New Roman" w:hAnsi="Times New Roman" w:cs="Times New Roman" w:eastAsia="Times New Roman" w:hint="default"/>
          <w:sz w:val="28"/>
          <w:szCs w:val="28"/>
        </w:rPr>
      </w:pPr>
      <w:r>
        <w:rPr>
          <w:rFonts w:ascii="Times New Roman" w:hAnsi="Times New Roman"/>
          <w:sz w:val="28"/>
        </w:rPr>
        <w:t>При определении прибыли контролируемой иностранной компании учитываются следующие доходы этой</w:t>
      </w:r>
      <w:r>
        <w:rPr>
          <w:rFonts w:ascii="Times New Roman" w:hAnsi="Times New Roman"/>
          <w:spacing w:val="-14"/>
          <w:sz w:val="28"/>
        </w:rPr>
        <w:t> </w:t>
      </w:r>
      <w:r>
        <w:rPr>
          <w:rFonts w:ascii="Times New Roman" w:hAnsi="Times New Roman"/>
          <w:sz w:val="28"/>
        </w:rPr>
        <w:t>компании:</w:t>
      </w:r>
    </w:p>
    <w:p>
      <w:pPr>
        <w:pStyle w:val="ListParagraph"/>
        <w:numPr>
          <w:ilvl w:val="0"/>
          <w:numId w:val="25"/>
        </w:numPr>
        <w:tabs>
          <w:tab w:pos="1127" w:val="left" w:leader="none"/>
        </w:tabs>
        <w:spacing w:line="240" w:lineRule="auto" w:before="60" w:after="0"/>
        <w:ind w:left="112" w:right="0" w:firstLine="709"/>
        <w:jc w:val="left"/>
        <w:rPr>
          <w:rFonts w:ascii="Times New Roman" w:hAnsi="Times New Roman" w:cs="Times New Roman" w:eastAsia="Times New Roman" w:hint="default"/>
          <w:sz w:val="28"/>
          <w:szCs w:val="28"/>
        </w:rPr>
      </w:pPr>
      <w:r>
        <w:rPr>
          <w:rFonts w:ascii="Times New Roman" w:hAnsi="Times New Roman"/>
          <w:sz w:val="28"/>
        </w:rPr>
        <w:t>дивиденды, полученные этой иностранной</w:t>
      </w:r>
      <w:r>
        <w:rPr>
          <w:rFonts w:ascii="Times New Roman" w:hAnsi="Times New Roman"/>
          <w:spacing w:val="-19"/>
          <w:sz w:val="28"/>
        </w:rPr>
        <w:t> </w:t>
      </w:r>
      <w:r>
        <w:rPr>
          <w:rFonts w:ascii="Times New Roman" w:hAnsi="Times New Roman"/>
          <w:sz w:val="28"/>
        </w:rPr>
        <w:t>компанией</w:t>
      </w:r>
      <w:r>
        <w:rPr>
          <w:rFonts w:ascii="Times New Roman" w:hAnsi="Times New Roman"/>
          <w:sz w:val="28"/>
        </w:rPr>
        <w:t>;</w:t>
      </w:r>
    </w:p>
    <w:p>
      <w:pPr>
        <w:pStyle w:val="ListParagraph"/>
        <w:numPr>
          <w:ilvl w:val="0"/>
          <w:numId w:val="25"/>
        </w:numPr>
        <w:tabs>
          <w:tab w:pos="1287" w:val="left" w:leader="none"/>
        </w:tabs>
        <w:spacing w:line="240" w:lineRule="auto" w:before="62" w:after="0"/>
        <w:ind w:left="112" w:right="113" w:firstLine="709"/>
        <w:jc w:val="both"/>
        <w:rPr>
          <w:rFonts w:ascii="Times New Roman" w:hAnsi="Times New Roman" w:cs="Times New Roman" w:eastAsia="Times New Roman" w:hint="default"/>
          <w:sz w:val="28"/>
          <w:szCs w:val="28"/>
        </w:rPr>
      </w:pPr>
      <w:r>
        <w:rPr>
          <w:rFonts w:ascii="Times New Roman" w:hAnsi="Times New Roman"/>
          <w:sz w:val="28"/>
        </w:rPr>
        <w:t>доходы, получаемые в результате распределения прибыли или имущества организаций, иных лиц или их объединений, в том числе при их ликвидации;</w:t>
      </w:r>
    </w:p>
    <w:p>
      <w:pPr>
        <w:pStyle w:val="ListParagraph"/>
        <w:numPr>
          <w:ilvl w:val="0"/>
          <w:numId w:val="25"/>
        </w:numPr>
        <w:tabs>
          <w:tab w:pos="1188" w:val="left" w:leader="none"/>
        </w:tabs>
        <w:spacing w:line="240" w:lineRule="auto" w:before="59" w:after="0"/>
        <w:ind w:left="112" w:right="117" w:firstLine="709"/>
        <w:jc w:val="both"/>
        <w:rPr>
          <w:rFonts w:ascii="Times New Roman" w:hAnsi="Times New Roman" w:cs="Times New Roman" w:eastAsia="Times New Roman" w:hint="default"/>
          <w:sz w:val="28"/>
          <w:szCs w:val="28"/>
        </w:rPr>
      </w:pPr>
      <w:r>
        <w:rPr>
          <w:rFonts w:ascii="Times New Roman" w:hAnsi="Times New Roman"/>
          <w:sz w:val="28"/>
        </w:rPr>
        <w:t>процентный доход от долговых обязательств любого вида, включая облигации с правом на участие в прибылях и конвертируемые</w:t>
      </w:r>
      <w:r>
        <w:rPr>
          <w:rFonts w:ascii="Times New Roman" w:hAnsi="Times New Roman"/>
          <w:spacing w:val="-27"/>
          <w:sz w:val="28"/>
        </w:rPr>
        <w:t> </w:t>
      </w:r>
      <w:r>
        <w:rPr>
          <w:rFonts w:ascii="Times New Roman" w:hAnsi="Times New Roman"/>
          <w:sz w:val="28"/>
        </w:rPr>
        <w:t>облигации;</w:t>
      </w:r>
    </w:p>
    <w:p>
      <w:pPr>
        <w:pStyle w:val="ListParagraph"/>
        <w:numPr>
          <w:ilvl w:val="0"/>
          <w:numId w:val="25"/>
        </w:numPr>
        <w:tabs>
          <w:tab w:pos="1308" w:val="left" w:leader="none"/>
        </w:tabs>
        <w:spacing w:line="242" w:lineRule="auto" w:before="59" w:after="0"/>
        <w:ind w:left="112" w:right="121" w:firstLine="709"/>
        <w:jc w:val="both"/>
        <w:rPr>
          <w:rFonts w:ascii="Times New Roman" w:hAnsi="Times New Roman" w:cs="Times New Roman" w:eastAsia="Times New Roman" w:hint="default"/>
          <w:sz w:val="28"/>
          <w:szCs w:val="28"/>
        </w:rPr>
      </w:pPr>
      <w:r>
        <w:rPr>
          <w:rFonts w:ascii="Times New Roman" w:hAnsi="Times New Roman"/>
          <w:sz w:val="28"/>
        </w:rPr>
        <w:t>доходы от использования прав на объекты интеллектуальной собственности.</w:t>
      </w:r>
    </w:p>
    <w:p>
      <w:pPr>
        <w:pStyle w:val="BodyText"/>
        <w:spacing w:line="240" w:lineRule="auto" w:before="56"/>
        <w:ind w:right="111" w:firstLine="708"/>
        <w:jc w:val="both"/>
      </w:pPr>
      <w:r>
        <w:rPr/>
        <w:t>К таким доходам, в частности, относятся платежи любого вида, получаемые в качестве возмещения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записи для телевидения или радиовещания, использование (предоставление права использования) любых патентов, товарных знаков, чертежей или  моделей, планов, секретной формулы или процесса, либо использование (предоставление права использования) информации, касающейся промышленного, коммерческого или научного</w:t>
      </w:r>
      <w:r>
        <w:rPr>
          <w:spacing w:val="-17"/>
        </w:rPr>
        <w:t> </w:t>
      </w:r>
      <w:r>
        <w:rPr/>
        <w:t>опыта;</w:t>
      </w:r>
    </w:p>
    <w:p>
      <w:pPr>
        <w:pStyle w:val="ListParagraph"/>
        <w:numPr>
          <w:ilvl w:val="0"/>
          <w:numId w:val="25"/>
        </w:numPr>
        <w:tabs>
          <w:tab w:pos="1272" w:val="left" w:leader="none"/>
        </w:tabs>
        <w:spacing w:line="240" w:lineRule="auto" w:before="59" w:after="0"/>
        <w:ind w:left="112" w:right="119" w:firstLine="709"/>
        <w:jc w:val="both"/>
        <w:rPr>
          <w:rFonts w:ascii="Times New Roman" w:hAnsi="Times New Roman" w:cs="Times New Roman" w:eastAsia="Times New Roman" w:hint="default"/>
          <w:sz w:val="28"/>
          <w:szCs w:val="28"/>
        </w:rPr>
      </w:pPr>
      <w:r>
        <w:rPr>
          <w:rFonts w:ascii="Times New Roman" w:hAnsi="Times New Roman"/>
          <w:sz w:val="28"/>
        </w:rPr>
        <w:t>доходы от реализации акций (долей) и (или) уступки прав в иностранной организации, не являющейся юридическим лицом по иностранному</w:t>
      </w:r>
      <w:r>
        <w:rPr>
          <w:rFonts w:ascii="Times New Roman" w:hAnsi="Times New Roman"/>
          <w:spacing w:val="-10"/>
          <w:sz w:val="28"/>
        </w:rPr>
        <w:t> </w:t>
      </w:r>
      <w:r>
        <w:rPr>
          <w:rFonts w:ascii="Times New Roman" w:hAnsi="Times New Roman"/>
          <w:sz w:val="28"/>
        </w:rPr>
        <w:t>праву</w:t>
      </w:r>
      <w:r>
        <w:rPr>
          <w:rFonts w:ascii="Times New Roman" w:hAnsi="Times New Roman"/>
          <w:sz w:val="28"/>
        </w:rPr>
        <w:t>;</w:t>
      </w:r>
    </w:p>
    <w:p>
      <w:pPr>
        <w:pStyle w:val="ListParagraph"/>
        <w:numPr>
          <w:ilvl w:val="0"/>
          <w:numId w:val="25"/>
        </w:numPr>
        <w:tabs>
          <w:tab w:pos="1127" w:val="left" w:leader="none"/>
        </w:tabs>
        <w:spacing w:line="240" w:lineRule="auto" w:before="62" w:after="0"/>
        <w:ind w:left="1126" w:right="0" w:hanging="305"/>
        <w:jc w:val="left"/>
        <w:rPr>
          <w:rFonts w:ascii="Times New Roman" w:hAnsi="Times New Roman" w:cs="Times New Roman" w:eastAsia="Times New Roman" w:hint="default"/>
          <w:sz w:val="28"/>
          <w:szCs w:val="28"/>
        </w:rPr>
      </w:pPr>
      <w:r>
        <w:rPr>
          <w:rFonts w:ascii="Times New Roman" w:hAnsi="Times New Roman"/>
          <w:sz w:val="28"/>
        </w:rPr>
        <w:t>доходы от реализации недвижимого</w:t>
      </w:r>
      <w:r>
        <w:rPr>
          <w:rFonts w:ascii="Times New Roman" w:hAnsi="Times New Roman"/>
          <w:spacing w:val="-15"/>
          <w:sz w:val="28"/>
        </w:rPr>
        <w:t> </w:t>
      </w:r>
      <w:r>
        <w:rPr>
          <w:rFonts w:ascii="Times New Roman" w:hAnsi="Times New Roman"/>
          <w:sz w:val="28"/>
        </w:rPr>
        <w:t>имущества;</w:t>
      </w:r>
    </w:p>
    <w:p>
      <w:pPr>
        <w:spacing w:after="0" w:line="240" w:lineRule="auto"/>
        <w:jc w:val="left"/>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ListParagraph"/>
        <w:numPr>
          <w:ilvl w:val="0"/>
          <w:numId w:val="25"/>
        </w:numPr>
        <w:tabs>
          <w:tab w:pos="1200" w:val="left" w:leader="none"/>
        </w:tabs>
        <w:spacing w:line="240" w:lineRule="auto" w:before="64" w:after="0"/>
        <w:ind w:left="112" w:right="114" w:firstLine="709"/>
        <w:jc w:val="both"/>
        <w:rPr>
          <w:rFonts w:ascii="Times New Roman" w:hAnsi="Times New Roman" w:cs="Times New Roman" w:eastAsia="Times New Roman" w:hint="default"/>
          <w:sz w:val="28"/>
          <w:szCs w:val="28"/>
        </w:rPr>
      </w:pPr>
      <w:r>
        <w:rPr>
          <w:rFonts w:ascii="Times New Roman" w:hAnsi="Times New Roman"/>
          <w:sz w:val="28"/>
        </w:rPr>
        <w:t>доходы от сдачи в аренду или субаренду имущества, в том числе доходы от лизинговых операций, доходы от предоставления в аренду или субаренду морских и воздушных судов и (или) транспортных средств, а также контейнеров, используемых в международных перевозках. При этом доход от лизинговых операций, связанных с приобретением и использованием предмета лизинга лизингополучателем, рассчитывается исходя из всей суммы лизингового платежа за вычетом возмещения стоимости лизингового имущества (при лизинге)</w:t>
      </w:r>
      <w:r>
        <w:rPr>
          <w:rFonts w:ascii="Times New Roman" w:hAnsi="Times New Roman"/>
          <w:spacing w:val="-11"/>
          <w:sz w:val="28"/>
        </w:rPr>
        <w:t> </w:t>
      </w:r>
      <w:r>
        <w:rPr>
          <w:rFonts w:ascii="Times New Roman" w:hAnsi="Times New Roman"/>
          <w:sz w:val="28"/>
        </w:rPr>
        <w:t>лизингодателю;</w:t>
      </w:r>
    </w:p>
    <w:p>
      <w:pPr>
        <w:pStyle w:val="ListParagraph"/>
        <w:numPr>
          <w:ilvl w:val="0"/>
          <w:numId w:val="25"/>
        </w:numPr>
        <w:tabs>
          <w:tab w:pos="1155" w:val="left" w:leader="none"/>
        </w:tabs>
        <w:spacing w:line="240" w:lineRule="auto" w:before="62" w:after="0"/>
        <w:ind w:left="112" w:right="119" w:firstLine="709"/>
        <w:jc w:val="both"/>
        <w:rPr>
          <w:rFonts w:ascii="Times New Roman" w:hAnsi="Times New Roman" w:cs="Times New Roman" w:eastAsia="Times New Roman" w:hint="default"/>
          <w:sz w:val="28"/>
          <w:szCs w:val="28"/>
        </w:rPr>
      </w:pPr>
      <w:r>
        <w:rPr>
          <w:rFonts w:ascii="Times New Roman" w:hAnsi="Times New Roman"/>
          <w:sz w:val="28"/>
        </w:rPr>
        <w:t>доходы от реализации (в том числе погашения) инвестиционных паев паевых инвестиционных</w:t>
      </w:r>
      <w:r>
        <w:rPr>
          <w:rFonts w:ascii="Times New Roman" w:hAnsi="Times New Roman"/>
          <w:spacing w:val="-16"/>
          <w:sz w:val="28"/>
        </w:rPr>
        <w:t> </w:t>
      </w:r>
      <w:r>
        <w:rPr>
          <w:rFonts w:ascii="Times New Roman" w:hAnsi="Times New Roman"/>
          <w:sz w:val="28"/>
        </w:rPr>
        <w:t>фондов;</w:t>
      </w:r>
    </w:p>
    <w:p>
      <w:pPr>
        <w:pStyle w:val="ListParagraph"/>
        <w:numPr>
          <w:ilvl w:val="0"/>
          <w:numId w:val="25"/>
        </w:numPr>
        <w:tabs>
          <w:tab w:pos="1164" w:val="left" w:leader="none"/>
        </w:tabs>
        <w:spacing w:line="240" w:lineRule="auto" w:before="60" w:after="0"/>
        <w:ind w:left="112" w:right="111" w:firstLine="709"/>
        <w:jc w:val="both"/>
        <w:rPr>
          <w:rFonts w:ascii="Times New Roman" w:hAnsi="Times New Roman" w:cs="Times New Roman" w:eastAsia="Times New Roman" w:hint="default"/>
          <w:sz w:val="28"/>
          <w:szCs w:val="28"/>
        </w:rPr>
      </w:pPr>
      <w:r>
        <w:rPr>
          <w:rFonts w:ascii="Times New Roman" w:hAnsi="Times New Roman"/>
          <w:sz w:val="28"/>
        </w:rPr>
        <w:t>доходы от оказания консультационных, юридических, бухгалтерских, аудиторских, инжиниринговых, рекламных, маркетинговых услуг, услуг по обработке информации, а также от проведения научно</w:t>
      </w:r>
      <w:r>
        <w:rPr>
          <w:rFonts w:ascii="Times New Roman" w:hAnsi="Times New Roman"/>
          <w:sz w:val="28"/>
        </w:rPr>
        <w:t>-</w:t>
      </w:r>
      <w:r>
        <w:rPr>
          <w:rFonts w:ascii="Times New Roman" w:hAnsi="Times New Roman"/>
          <w:sz w:val="28"/>
        </w:rPr>
        <w:t>исследовательских и опытно</w:t>
      </w:r>
      <w:r>
        <w:rPr>
          <w:rFonts w:ascii="Times New Roman" w:hAnsi="Times New Roman"/>
          <w:sz w:val="28"/>
        </w:rPr>
        <w:t>-</w:t>
      </w:r>
      <w:r>
        <w:rPr>
          <w:rFonts w:ascii="Times New Roman" w:hAnsi="Times New Roman"/>
          <w:sz w:val="28"/>
        </w:rPr>
        <w:t>конструкторских</w:t>
      </w:r>
      <w:r>
        <w:rPr>
          <w:rFonts w:ascii="Times New Roman" w:hAnsi="Times New Roman"/>
          <w:spacing w:val="-13"/>
          <w:sz w:val="28"/>
        </w:rPr>
        <w:t> </w:t>
      </w:r>
      <w:r>
        <w:rPr>
          <w:rFonts w:ascii="Times New Roman" w:hAnsi="Times New Roman"/>
          <w:sz w:val="28"/>
        </w:rPr>
        <w:t>работ;</w:t>
      </w:r>
    </w:p>
    <w:p>
      <w:pPr>
        <w:pStyle w:val="ListParagraph"/>
        <w:numPr>
          <w:ilvl w:val="0"/>
          <w:numId w:val="25"/>
        </w:numPr>
        <w:tabs>
          <w:tab w:pos="1265" w:val="left" w:leader="none"/>
        </w:tabs>
        <w:spacing w:line="240" w:lineRule="auto" w:before="59" w:after="0"/>
        <w:ind w:left="1264" w:right="0" w:hanging="443"/>
        <w:jc w:val="left"/>
        <w:rPr>
          <w:rFonts w:ascii="Times New Roman" w:hAnsi="Times New Roman" w:cs="Times New Roman" w:eastAsia="Times New Roman" w:hint="default"/>
          <w:sz w:val="28"/>
          <w:szCs w:val="28"/>
        </w:rPr>
      </w:pPr>
      <w:r>
        <w:rPr>
          <w:rFonts w:ascii="Times New Roman" w:hAnsi="Times New Roman"/>
          <w:sz w:val="28"/>
        </w:rPr>
        <w:t>доходы от услуг по предоставлению</w:t>
      </w:r>
      <w:r>
        <w:rPr>
          <w:rFonts w:ascii="Times New Roman" w:hAnsi="Times New Roman"/>
          <w:spacing w:val="-19"/>
          <w:sz w:val="28"/>
        </w:rPr>
        <w:t> </w:t>
      </w:r>
      <w:r>
        <w:rPr>
          <w:rFonts w:ascii="Times New Roman" w:hAnsi="Times New Roman"/>
          <w:sz w:val="28"/>
        </w:rPr>
        <w:t>персонала;</w:t>
      </w:r>
    </w:p>
    <w:p>
      <w:pPr>
        <w:pStyle w:val="ListParagraph"/>
        <w:numPr>
          <w:ilvl w:val="0"/>
          <w:numId w:val="25"/>
        </w:numPr>
        <w:tabs>
          <w:tab w:pos="1291" w:val="left" w:leader="none"/>
        </w:tabs>
        <w:spacing w:line="240" w:lineRule="auto" w:before="62" w:after="0"/>
        <w:ind w:left="112" w:right="111"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иные доходы, аналогичные доходам, указанным в подпунктах 1 – </w:t>
      </w:r>
      <w:r>
        <w:rPr>
          <w:rFonts w:ascii="Times New Roman" w:hAnsi="Times New Roman" w:cs="Times New Roman" w:eastAsia="Times New Roman" w:hint="default"/>
          <w:sz w:val="28"/>
          <w:szCs w:val="28"/>
        </w:rPr>
        <w:t>10 </w:t>
      </w:r>
      <w:r>
        <w:rPr>
          <w:rFonts w:ascii="Times New Roman" w:hAnsi="Times New Roman" w:cs="Times New Roman" w:eastAsia="Times New Roman" w:hint="default"/>
          <w:sz w:val="28"/>
          <w:szCs w:val="28"/>
        </w:rPr>
        <w:t>настоящего</w:t>
      </w:r>
      <w:r>
        <w:rPr>
          <w:rFonts w:ascii="Times New Roman" w:hAnsi="Times New Roman" w:cs="Times New Roman" w:eastAsia="Times New Roman" w:hint="default"/>
          <w:spacing w:val="-5"/>
          <w:sz w:val="28"/>
          <w:szCs w:val="28"/>
        </w:rPr>
        <w:t> </w:t>
      </w:r>
      <w:r>
        <w:rPr>
          <w:rFonts w:ascii="Times New Roman" w:hAnsi="Times New Roman" w:cs="Times New Roman" w:eastAsia="Times New Roman" w:hint="default"/>
          <w:sz w:val="28"/>
          <w:szCs w:val="28"/>
        </w:rPr>
        <w:t>пункта;</w:t>
      </w:r>
    </w:p>
    <w:p>
      <w:pPr>
        <w:pStyle w:val="ListParagraph"/>
        <w:numPr>
          <w:ilvl w:val="0"/>
          <w:numId w:val="25"/>
        </w:numPr>
        <w:tabs>
          <w:tab w:pos="1265" w:val="left" w:leader="none"/>
        </w:tabs>
        <w:spacing w:line="240" w:lineRule="auto" w:before="59" w:after="0"/>
        <w:ind w:left="1264" w:right="0" w:hanging="443"/>
        <w:jc w:val="left"/>
        <w:rPr>
          <w:rFonts w:ascii="Times New Roman" w:hAnsi="Times New Roman" w:cs="Times New Roman" w:eastAsia="Times New Roman" w:hint="default"/>
          <w:sz w:val="28"/>
          <w:szCs w:val="28"/>
        </w:rPr>
      </w:pPr>
      <w:r>
        <w:rPr>
          <w:rFonts w:ascii="Times New Roman" w:hAnsi="Times New Roman"/>
          <w:sz w:val="28"/>
        </w:rPr>
        <w:t>прочие</w:t>
      </w:r>
      <w:r>
        <w:rPr>
          <w:rFonts w:ascii="Times New Roman" w:hAnsi="Times New Roman"/>
          <w:spacing w:val="-7"/>
          <w:sz w:val="28"/>
        </w:rPr>
        <w:t> </w:t>
      </w:r>
      <w:r>
        <w:rPr>
          <w:rFonts w:ascii="Times New Roman" w:hAnsi="Times New Roman"/>
          <w:sz w:val="28"/>
        </w:rPr>
        <w:t>доходы.</w:t>
      </w:r>
    </w:p>
    <w:p>
      <w:pPr>
        <w:pStyle w:val="ListParagraph"/>
        <w:numPr>
          <w:ilvl w:val="0"/>
          <w:numId w:val="24"/>
        </w:numPr>
        <w:tabs>
          <w:tab w:pos="1145" w:val="left" w:leader="none"/>
        </w:tabs>
        <w:spacing w:line="240" w:lineRule="auto" w:before="59" w:after="0"/>
        <w:ind w:left="112" w:right="118" w:firstLine="709"/>
        <w:jc w:val="both"/>
        <w:rPr>
          <w:rFonts w:ascii="Times New Roman" w:hAnsi="Times New Roman" w:cs="Times New Roman" w:eastAsia="Times New Roman" w:hint="default"/>
          <w:sz w:val="28"/>
          <w:szCs w:val="28"/>
        </w:rPr>
      </w:pPr>
      <w:r>
        <w:rPr>
          <w:rFonts w:ascii="Times New Roman" w:hAnsi="Times New Roman"/>
          <w:sz w:val="28"/>
        </w:rPr>
        <w:t>Налоговая база контролируемой иностранной компании определяется отдельно в отношении каждой контролируемой иностранной</w:t>
      </w:r>
      <w:r>
        <w:rPr>
          <w:rFonts w:ascii="Times New Roman" w:hAnsi="Times New Roman"/>
          <w:spacing w:val="-32"/>
          <w:sz w:val="28"/>
        </w:rPr>
        <w:t> </w:t>
      </w:r>
      <w:r>
        <w:rPr>
          <w:rFonts w:ascii="Times New Roman" w:hAnsi="Times New Roman"/>
          <w:sz w:val="28"/>
        </w:rPr>
        <w:t>компании:</w:t>
      </w:r>
    </w:p>
    <w:p>
      <w:pPr>
        <w:pStyle w:val="ListParagraph"/>
        <w:numPr>
          <w:ilvl w:val="0"/>
          <w:numId w:val="26"/>
        </w:numPr>
        <w:tabs>
          <w:tab w:pos="1134" w:val="left" w:leader="none"/>
        </w:tabs>
        <w:spacing w:line="242" w:lineRule="auto" w:before="59" w:after="0"/>
        <w:ind w:left="112" w:right="116"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по доходам, указанным в подпунктах 1 – 11 пункта 2 настоящей статьи (далее в целях настоящей главы – доходы от пассивной</w:t>
      </w:r>
      <w:r>
        <w:rPr>
          <w:rFonts w:ascii="Times New Roman" w:hAnsi="Times New Roman" w:cs="Times New Roman" w:eastAsia="Times New Roman" w:hint="default"/>
          <w:spacing w:val="-19"/>
          <w:sz w:val="28"/>
          <w:szCs w:val="28"/>
        </w:rPr>
        <w:t> </w:t>
      </w:r>
      <w:r>
        <w:rPr>
          <w:rFonts w:ascii="Times New Roman" w:hAnsi="Times New Roman" w:cs="Times New Roman" w:eastAsia="Times New Roman" w:hint="default"/>
          <w:sz w:val="28"/>
          <w:szCs w:val="28"/>
        </w:rPr>
        <w:t>деятельности</w:t>
      </w:r>
      <w:r>
        <w:rPr>
          <w:rFonts w:ascii="Times New Roman" w:hAnsi="Times New Roman" w:cs="Times New Roman" w:eastAsia="Times New Roman" w:hint="default"/>
          <w:sz w:val="28"/>
          <w:szCs w:val="28"/>
        </w:rPr>
        <w:t>);</w:t>
      </w:r>
    </w:p>
    <w:p>
      <w:pPr>
        <w:pStyle w:val="ListParagraph"/>
        <w:numPr>
          <w:ilvl w:val="0"/>
          <w:numId w:val="26"/>
        </w:numPr>
        <w:tabs>
          <w:tab w:pos="1191" w:val="left" w:leader="none"/>
        </w:tabs>
        <w:spacing w:line="240" w:lineRule="auto" w:before="56" w:after="0"/>
        <w:ind w:left="112" w:right="119"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по доходам, указанным в подпункте 12 пункта 2 настоящей статьи (далее в целях настоящей главы – доходы от активной</w:t>
      </w:r>
      <w:r>
        <w:rPr>
          <w:rFonts w:ascii="Times New Roman" w:hAnsi="Times New Roman" w:cs="Times New Roman" w:eastAsia="Times New Roman" w:hint="default"/>
          <w:spacing w:val="-18"/>
          <w:sz w:val="28"/>
          <w:szCs w:val="28"/>
        </w:rPr>
        <w:t> </w:t>
      </w:r>
      <w:r>
        <w:rPr>
          <w:rFonts w:ascii="Times New Roman" w:hAnsi="Times New Roman" w:cs="Times New Roman" w:eastAsia="Times New Roman" w:hint="default"/>
          <w:sz w:val="28"/>
          <w:szCs w:val="28"/>
        </w:rPr>
        <w:t>деятельности),</w:t>
      </w:r>
    </w:p>
    <w:p>
      <w:pPr>
        <w:pStyle w:val="BodyText"/>
        <w:spacing w:line="240" w:lineRule="auto" w:before="59"/>
        <w:ind w:right="112" w:firstLine="708"/>
        <w:jc w:val="both"/>
        <w:rPr>
          <w:rFonts w:ascii="Times New Roman" w:hAnsi="Times New Roman" w:cs="Times New Roman" w:eastAsia="Times New Roman" w:hint="default"/>
        </w:rPr>
      </w:pPr>
      <w:r>
        <w:rPr/>
        <w:t>за исключением случая, когда налогоплательщик не воспользовался правом, предусмотренным пунктом 5 настоящей статьи (при условии отсутствия убытка от активной</w:t>
      </w:r>
      <w:r>
        <w:rPr>
          <w:spacing w:val="-7"/>
        </w:rPr>
        <w:t> </w:t>
      </w:r>
      <w:r>
        <w:rPr/>
        <w:t>деятельности)</w:t>
      </w:r>
      <w:r>
        <w:rPr>
          <w:rFonts w:ascii="Times New Roman" w:hAnsi="Times New Roman"/>
        </w:rPr>
        <w:t>.</w:t>
      </w:r>
    </w:p>
    <w:p>
      <w:pPr>
        <w:pStyle w:val="BodyText"/>
        <w:spacing w:line="240" w:lineRule="auto" w:before="62"/>
        <w:ind w:right="115" w:firstLine="708"/>
        <w:jc w:val="both"/>
      </w:pPr>
      <w:r>
        <w:rPr/>
        <w:t>При этом доходы, указанные в подпункте 3 пункта 2 настоящей статьи, могут быть отнесены к доходам от активной деятельности, в случае, если извлечение прибыли от таких доходов является на основании специального разрешения (лицензии) основной целью деятельности иностранной компании, являющейся банком в соответствии с законодательством иностранного государства.</w:t>
      </w:r>
    </w:p>
    <w:p>
      <w:pPr>
        <w:pStyle w:val="ListParagraph"/>
        <w:numPr>
          <w:ilvl w:val="0"/>
          <w:numId w:val="24"/>
        </w:numPr>
        <w:tabs>
          <w:tab w:pos="1114" w:val="left" w:leader="none"/>
        </w:tabs>
        <w:spacing w:line="240" w:lineRule="auto" w:before="59" w:after="0"/>
        <w:ind w:left="112" w:right="117" w:firstLine="709"/>
        <w:jc w:val="both"/>
        <w:rPr>
          <w:rFonts w:ascii="Times New Roman" w:hAnsi="Times New Roman" w:cs="Times New Roman" w:eastAsia="Times New Roman" w:hint="default"/>
          <w:sz w:val="28"/>
          <w:szCs w:val="28"/>
        </w:rPr>
      </w:pPr>
      <w:r>
        <w:rPr>
          <w:rFonts w:ascii="Times New Roman" w:hAnsi="Times New Roman"/>
          <w:sz w:val="28"/>
        </w:rPr>
        <w:t>В целях определения прибыли контролируемой иностранной компании налогоплательщик вправе уменьшить доходы от пассивной деятельности, на расходы этой компании, связанные с получением таких доходов, а также на расходы, связанные с выплатой таких доходов другим</w:t>
      </w:r>
      <w:r>
        <w:rPr>
          <w:rFonts w:ascii="Times New Roman" w:hAnsi="Times New Roman"/>
          <w:spacing w:val="-26"/>
          <w:sz w:val="28"/>
        </w:rPr>
        <w:t> </w:t>
      </w:r>
      <w:r>
        <w:rPr>
          <w:rFonts w:ascii="Times New Roman" w:hAnsi="Times New Roman"/>
          <w:sz w:val="28"/>
        </w:rPr>
        <w:t>лицам.</w:t>
      </w:r>
    </w:p>
    <w:p>
      <w:pPr>
        <w:pStyle w:val="ListParagraph"/>
        <w:numPr>
          <w:ilvl w:val="0"/>
          <w:numId w:val="24"/>
        </w:numPr>
        <w:tabs>
          <w:tab w:pos="1114"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В целях определения прибыли контролируемой иностранной компании налогоплательщик вправе уменьшить доходы от активной деятельности на расходы, связанные с получением таких доходов в соответствии с законодательством  иностранного  государства  (территории) </w:t>
      </w:r>
      <w:r>
        <w:rPr>
          <w:rFonts w:ascii="Times New Roman" w:hAnsi="Times New Roman"/>
          <w:spacing w:val="7"/>
          <w:sz w:val="28"/>
        </w:rPr>
        <w:t> </w:t>
      </w:r>
      <w:r>
        <w:rPr>
          <w:rFonts w:ascii="Times New Roman" w:hAnsi="Times New Roman"/>
          <w:sz w:val="28"/>
        </w:rPr>
        <w:t>местонахождения</w:t>
      </w:r>
    </w:p>
    <w:p>
      <w:pPr>
        <w:spacing w:after="0" w:line="240"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21" w:firstLine="0"/>
        <w:jc w:val="both"/>
      </w:pPr>
      <w:r>
        <w:rPr/>
        <w:t>(регистрации) контролируемой иностранной компании, за исключением расходов, учтенных при определении налоговой базы по доходам от пассивной деятельности, с учетом особенностей, установленных настоящим</w:t>
      </w:r>
      <w:r>
        <w:rPr>
          <w:spacing w:val="-21"/>
        </w:rPr>
        <w:t> </w:t>
      </w:r>
      <w:r>
        <w:rPr/>
        <w:t>пунктом.</w:t>
      </w:r>
    </w:p>
    <w:p>
      <w:pPr>
        <w:pStyle w:val="BodyText"/>
        <w:spacing w:line="240" w:lineRule="auto" w:before="59"/>
        <w:ind w:right="111" w:firstLine="708"/>
        <w:jc w:val="both"/>
        <w:rPr>
          <w:rFonts w:ascii="Times New Roman" w:hAnsi="Times New Roman" w:cs="Times New Roman" w:eastAsia="Times New Roman" w:hint="default"/>
        </w:rPr>
      </w:pPr>
      <w:r>
        <w:rPr/>
        <w:t>В случае, если законодательство иностранного государства (территории) местонахождения (регистрации) контролируемой иностранной компании не предусматривает полный вычет инвестиционных расходов из полученных доходов в целях налогообложения, в целях определения налоговой базы контролируемой иностранной компании налогоплательщик вправе уменьшить доходы от активной деятельности на величину осуществленных в налоговом периоде инвестиционных расходов, не учтенных при определении налоговой базы в иностранном государстве (территории) местонахождения (регистрации) контролируемой иностранной</w:t>
      </w:r>
      <w:r>
        <w:rPr>
          <w:spacing w:val="-13"/>
        </w:rPr>
        <w:t> </w:t>
      </w:r>
      <w:r>
        <w:rPr/>
        <w:t>компании</w:t>
      </w:r>
      <w:r>
        <w:rPr>
          <w:rFonts w:ascii="Times New Roman" w:hAnsi="Times New Roman"/>
        </w:rPr>
        <w:t>.</w:t>
      </w:r>
    </w:p>
    <w:p>
      <w:pPr>
        <w:pStyle w:val="BodyText"/>
        <w:spacing w:line="240" w:lineRule="auto" w:before="59"/>
        <w:ind w:right="112" w:firstLine="708"/>
        <w:jc w:val="both"/>
      </w:pPr>
      <w:r>
        <w:rPr/>
        <w:t>В целях настоящей статьи инвестиционными расходами признаются фактические затраты на финансирование капитальных вложений в объекты производственного назначения и объектов интеллектуальной собственности, уплаченные проценты в части кредитов банков, полученных и использованных на эти цели, строительство объектов</w:t>
      </w:r>
      <w:r>
        <w:rPr>
          <w:spacing w:val="-18"/>
        </w:rPr>
        <w:t> </w:t>
      </w:r>
      <w:r>
        <w:rPr/>
        <w:t>инфраструктуры.</w:t>
      </w:r>
    </w:p>
    <w:p>
      <w:pPr>
        <w:pStyle w:val="ListParagraph"/>
        <w:numPr>
          <w:ilvl w:val="0"/>
          <w:numId w:val="24"/>
        </w:numPr>
        <w:tabs>
          <w:tab w:pos="1102" w:val="left" w:leader="none"/>
        </w:tabs>
        <w:spacing w:line="240" w:lineRule="auto" w:before="59" w:after="0"/>
        <w:ind w:left="112" w:right="109" w:firstLine="709"/>
        <w:jc w:val="both"/>
        <w:rPr>
          <w:rFonts w:ascii="Times New Roman" w:hAnsi="Times New Roman" w:cs="Times New Roman" w:eastAsia="Times New Roman" w:hint="default"/>
          <w:sz w:val="28"/>
          <w:szCs w:val="28"/>
        </w:rPr>
      </w:pPr>
      <w:r>
        <w:rPr>
          <w:rFonts w:ascii="Times New Roman" w:hAnsi="Times New Roman"/>
          <w:sz w:val="28"/>
        </w:rPr>
        <w:t>В случае, если сумма расходов, учтенных при формировании налоговой базы по доходам от пассивной деятельности контролируемой иностранной компании, превышает сумму доходов от такой деятельности этой компании, соответствующий убыток может быть перенесен на будущие периоды без ограничений и учтен при определении налоговой базы по доходам от пассивной деятельности этой</w:t>
      </w:r>
      <w:r>
        <w:rPr>
          <w:rFonts w:ascii="Times New Roman" w:hAnsi="Times New Roman"/>
          <w:spacing w:val="-4"/>
          <w:sz w:val="28"/>
        </w:rPr>
        <w:t> </w:t>
      </w:r>
      <w:r>
        <w:rPr>
          <w:rFonts w:ascii="Times New Roman" w:hAnsi="Times New Roman"/>
          <w:sz w:val="28"/>
        </w:rPr>
        <w:t>компании.</w:t>
      </w:r>
    </w:p>
    <w:p>
      <w:pPr>
        <w:pStyle w:val="BodyText"/>
        <w:spacing w:line="240" w:lineRule="auto" w:before="59"/>
        <w:ind w:right="110" w:firstLine="708"/>
        <w:jc w:val="both"/>
      </w:pPr>
      <w:r>
        <w:rPr/>
        <w:t>В случае, если сумма расходов, учтенных при формировании налоговой базы по доходам от активной деятельности контролируемой иностранной компании, превышает сумму доходов от активной деятельности этой компании, соответствующий убыток может быть перенесен на будущие периоды без ограничений и учтен при определении налоговой базы по доходам от активной деятельности этой</w:t>
      </w:r>
      <w:r>
        <w:rPr>
          <w:spacing w:val="-4"/>
        </w:rPr>
        <w:t> </w:t>
      </w:r>
      <w:r>
        <w:rPr/>
        <w:t>компании.</w:t>
      </w:r>
    </w:p>
    <w:p>
      <w:pPr>
        <w:pStyle w:val="ListParagraph"/>
        <w:numPr>
          <w:ilvl w:val="0"/>
          <w:numId w:val="24"/>
        </w:numPr>
        <w:tabs>
          <w:tab w:pos="1114" w:val="left" w:leader="none"/>
        </w:tabs>
        <w:spacing w:line="240" w:lineRule="auto" w:before="60" w:after="0"/>
        <w:ind w:left="112" w:right="120" w:firstLine="709"/>
        <w:jc w:val="both"/>
        <w:rPr>
          <w:rFonts w:ascii="Times New Roman" w:hAnsi="Times New Roman" w:cs="Times New Roman" w:eastAsia="Times New Roman" w:hint="default"/>
          <w:sz w:val="28"/>
          <w:szCs w:val="28"/>
        </w:rPr>
      </w:pPr>
      <w:r>
        <w:rPr>
          <w:rFonts w:ascii="Times New Roman" w:hAnsi="Times New Roman"/>
          <w:sz w:val="28"/>
        </w:rPr>
        <w:t>В целях определения прибыли контролируемой иностранной компании доходы и расходы от активной деятельности налогоплательщик вправе учитывать в соответствии с личным законом этой</w:t>
      </w:r>
      <w:r>
        <w:rPr>
          <w:rFonts w:ascii="Times New Roman" w:hAnsi="Times New Roman"/>
          <w:spacing w:val="-14"/>
          <w:sz w:val="28"/>
        </w:rPr>
        <w:t> </w:t>
      </w:r>
      <w:r>
        <w:rPr>
          <w:rFonts w:ascii="Times New Roman" w:hAnsi="Times New Roman"/>
          <w:sz w:val="28"/>
        </w:rPr>
        <w:t>компании.</w:t>
      </w:r>
    </w:p>
    <w:p>
      <w:pPr>
        <w:pStyle w:val="ListParagraph"/>
        <w:numPr>
          <w:ilvl w:val="0"/>
          <w:numId w:val="24"/>
        </w:numPr>
        <w:tabs>
          <w:tab w:pos="1267" w:val="left" w:leader="none"/>
        </w:tabs>
        <w:spacing w:line="240" w:lineRule="auto" w:before="59" w:after="0"/>
        <w:ind w:left="112" w:right="120" w:firstLine="709"/>
        <w:jc w:val="both"/>
        <w:rPr>
          <w:rFonts w:ascii="Times New Roman" w:hAnsi="Times New Roman" w:cs="Times New Roman" w:eastAsia="Times New Roman" w:hint="default"/>
          <w:sz w:val="28"/>
          <w:szCs w:val="28"/>
        </w:rPr>
      </w:pPr>
      <w:r>
        <w:rPr>
          <w:rFonts w:ascii="Times New Roman" w:hAnsi="Times New Roman"/>
          <w:sz w:val="28"/>
        </w:rPr>
        <w:t>Прибыль контролируемой иностранной компании от пассивной деятельности не уменьшается на величину убытка от активной</w:t>
      </w:r>
      <w:r>
        <w:rPr>
          <w:rFonts w:ascii="Times New Roman" w:hAnsi="Times New Roman"/>
          <w:spacing w:val="-21"/>
          <w:sz w:val="28"/>
        </w:rPr>
        <w:t> </w:t>
      </w:r>
      <w:r>
        <w:rPr>
          <w:rFonts w:ascii="Times New Roman" w:hAnsi="Times New Roman"/>
          <w:sz w:val="28"/>
        </w:rPr>
        <w:t>деятельности.</w:t>
      </w:r>
    </w:p>
    <w:p>
      <w:pPr>
        <w:pStyle w:val="ListParagraph"/>
        <w:numPr>
          <w:ilvl w:val="0"/>
          <w:numId w:val="24"/>
        </w:numPr>
        <w:tabs>
          <w:tab w:pos="1234" w:val="left" w:leader="none"/>
        </w:tabs>
        <w:spacing w:line="240" w:lineRule="auto" w:before="62" w:after="0"/>
        <w:ind w:left="112" w:right="117" w:firstLine="709"/>
        <w:jc w:val="both"/>
        <w:rPr>
          <w:rFonts w:ascii="Times New Roman" w:hAnsi="Times New Roman" w:cs="Times New Roman" w:eastAsia="Times New Roman" w:hint="default"/>
          <w:sz w:val="27"/>
          <w:szCs w:val="27"/>
        </w:rPr>
      </w:pPr>
      <w:r>
        <w:rPr>
          <w:rFonts w:ascii="Times New Roman" w:hAnsi="Times New Roman"/>
          <w:sz w:val="28"/>
        </w:rPr>
        <w:t>В случае, если доходы контролируемой иностранной компании, учитываемые при определении налоговой базы, получены в результате совершения контролируемой сделки с налогоплательщиком, в отношении которой была проведена проверка полноты исчисления и уплаты налогов  в связи с совершением сделок между взаимозависимыми лицами и в соответствии со вступившим в силу решением, принятым по результатам указанной проверки, цена сделки была скорректирована с целью доначисления налога,   в   целях   определения   налоговой   базы   соответствующие   </w:t>
      </w:r>
      <w:r>
        <w:rPr>
          <w:rFonts w:ascii="Times New Roman" w:hAnsi="Times New Roman"/>
          <w:spacing w:val="69"/>
          <w:sz w:val="28"/>
        </w:rPr>
        <w:t> </w:t>
      </w:r>
      <w:r>
        <w:rPr>
          <w:rFonts w:ascii="Times New Roman" w:hAnsi="Times New Roman"/>
          <w:sz w:val="28"/>
        </w:rPr>
        <w:t>доходы</w:t>
      </w:r>
    </w:p>
    <w:p>
      <w:pPr>
        <w:spacing w:after="0" w:line="240" w:lineRule="auto"/>
        <w:jc w:val="both"/>
        <w:rPr>
          <w:rFonts w:ascii="Times New Roman" w:hAnsi="Times New Roman" w:cs="Times New Roman" w:eastAsia="Times New Roman" w:hint="default"/>
          <w:sz w:val="27"/>
          <w:szCs w:val="27"/>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99" w:firstLine="0"/>
        <w:jc w:val="left"/>
      </w:pPr>
      <w:r>
        <w:rPr/>
        <w:t>контролируемой иностранной компании определяются с учетом указанной корректировки.</w:t>
      </w:r>
    </w:p>
    <w:p>
      <w:pPr>
        <w:pStyle w:val="ListParagraph"/>
        <w:numPr>
          <w:ilvl w:val="0"/>
          <w:numId w:val="24"/>
        </w:numPr>
        <w:tabs>
          <w:tab w:pos="1279" w:val="left" w:leader="none"/>
        </w:tabs>
        <w:spacing w:line="240" w:lineRule="auto" w:before="62" w:after="0"/>
        <w:ind w:left="112" w:right="113" w:firstLine="709"/>
        <w:jc w:val="both"/>
        <w:rPr>
          <w:rFonts w:ascii="Times New Roman" w:hAnsi="Times New Roman" w:cs="Times New Roman" w:eastAsia="Times New Roman" w:hint="default"/>
          <w:sz w:val="28"/>
          <w:szCs w:val="28"/>
        </w:rPr>
      </w:pPr>
      <w:r>
        <w:rPr>
          <w:rFonts w:ascii="Times New Roman" w:hAnsi="Times New Roman"/>
          <w:sz w:val="28"/>
        </w:rPr>
        <w:t>Сумма налога, исчисленного в отношении прибыли контролируемой иностранной компании за соответствующий период, уменьшается на величину налога, уплаченного в отношении этой прибыли в соответствии с законодательством иностранных государств и (или) законодательством Российской Федерации, а также налога на прибыль организаций, уплаченного постоянным представительством контролируемой иностранной компании в Российской</w:t>
      </w:r>
      <w:r>
        <w:rPr>
          <w:rFonts w:ascii="Times New Roman" w:hAnsi="Times New Roman"/>
          <w:spacing w:val="-11"/>
          <w:sz w:val="28"/>
        </w:rPr>
        <w:t> </w:t>
      </w:r>
      <w:r>
        <w:rPr>
          <w:rFonts w:ascii="Times New Roman" w:hAnsi="Times New Roman"/>
          <w:sz w:val="28"/>
        </w:rPr>
        <w:t>Федерации.</w:t>
      </w:r>
    </w:p>
    <w:p>
      <w:pPr>
        <w:pStyle w:val="BodyText"/>
        <w:spacing w:line="240" w:lineRule="auto" w:before="59"/>
        <w:ind w:right="111" w:firstLine="708"/>
        <w:jc w:val="both"/>
      </w:pPr>
      <w:r>
        <w:rPr/>
        <w:t>Сумма уплаченного налога должна быть подтверждена документально и заверена компетентным органом иностранного государства, уполномоченным по контролю и надзору в области налогов. При определении прибыли контролируемой иностранной компании не применяются особенности определения доходов, расходов и налоговой базы, установленные настоящим Кодексом, за исключением предусмотренных настоящей</w:t>
      </w:r>
      <w:r>
        <w:rPr>
          <w:spacing w:val="-17"/>
        </w:rPr>
        <w:t> </w:t>
      </w:r>
      <w:r>
        <w:rPr/>
        <w:t>статьей.»;</w:t>
      </w:r>
    </w:p>
    <w:p>
      <w:pPr>
        <w:spacing w:line="240" w:lineRule="auto" w:before="7"/>
        <w:rPr>
          <w:rFonts w:ascii="Times New Roman" w:hAnsi="Times New Roman" w:cs="Times New Roman" w:eastAsia="Times New Roman" w:hint="default"/>
          <w:sz w:val="38"/>
          <w:szCs w:val="38"/>
        </w:rPr>
      </w:pPr>
    </w:p>
    <w:p>
      <w:pPr>
        <w:pStyle w:val="ListParagraph"/>
        <w:numPr>
          <w:ilvl w:val="0"/>
          <w:numId w:val="27"/>
        </w:numPr>
        <w:tabs>
          <w:tab w:pos="1269" w:val="left" w:leader="none"/>
        </w:tabs>
        <w:spacing w:line="240" w:lineRule="auto" w:before="0" w:after="0"/>
        <w:ind w:left="1268" w:right="0" w:hanging="447"/>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6"/>
          <w:sz w:val="28"/>
        </w:rPr>
        <w:t> </w:t>
      </w:r>
      <w:r>
        <w:rPr>
          <w:rFonts w:ascii="Times New Roman" w:hAnsi="Times New Roman"/>
          <w:sz w:val="28"/>
        </w:rPr>
        <w:t>310:</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6" w:firstLine="708"/>
        <w:jc w:val="both"/>
      </w:pPr>
      <w:r>
        <w:rPr/>
        <w:t>а) в подпункте 4 пункта 2 после слов «иностранной организацией» дополнить словами «, имеющей фактическое право на получение соответствующего</w:t>
      </w:r>
      <w:r>
        <w:rPr>
          <w:spacing w:val="-7"/>
        </w:rPr>
        <w:t> </w:t>
      </w:r>
      <w:r>
        <w:rPr/>
        <w:t>дохода,»;</w:t>
      </w:r>
    </w:p>
    <w:p>
      <w:pPr>
        <w:spacing w:line="240" w:lineRule="auto" w:before="5"/>
        <w:rPr>
          <w:rFonts w:ascii="Times New Roman" w:hAnsi="Times New Roman" w:cs="Times New Roman" w:eastAsia="Times New Roman" w:hint="default"/>
          <w:sz w:val="35"/>
          <w:szCs w:val="35"/>
        </w:rPr>
      </w:pPr>
    </w:p>
    <w:p>
      <w:pPr>
        <w:pStyle w:val="BodyText"/>
        <w:spacing w:line="240" w:lineRule="auto"/>
        <w:ind w:right="113" w:firstLine="708"/>
        <w:jc w:val="both"/>
      </w:pPr>
      <w:r>
        <w:rPr/>
        <w:t>б) подпункте 1 пункта </w:t>
      </w:r>
      <w:r>
        <w:rPr>
          <w:spacing w:val="2"/>
        </w:rPr>
        <w:t>2</w:t>
      </w:r>
      <w:r>
        <w:rPr>
          <w:rFonts w:ascii="Times New Roman" w:hAnsi="Times New Roman"/>
          <w:spacing w:val="2"/>
          <w:position w:val="13"/>
          <w:sz w:val="18"/>
        </w:rPr>
        <w:t>1 </w:t>
      </w:r>
      <w:r>
        <w:rPr/>
        <w:t>слова «перечень, утверждаемый Центральным банком Российской Федерации по согласованию с Министерством финансов Российской Федерации» заменить словами «перечень иностранных финансовых посредников»;</w:t>
      </w:r>
    </w:p>
    <w:p>
      <w:pPr>
        <w:spacing w:line="240" w:lineRule="auto" w:before="7"/>
        <w:rPr>
          <w:rFonts w:ascii="Times New Roman" w:hAnsi="Times New Roman" w:cs="Times New Roman" w:eastAsia="Times New Roman" w:hint="default"/>
          <w:sz w:val="38"/>
          <w:szCs w:val="38"/>
        </w:rPr>
      </w:pPr>
    </w:p>
    <w:p>
      <w:pPr>
        <w:pStyle w:val="ListParagraph"/>
        <w:numPr>
          <w:ilvl w:val="0"/>
          <w:numId w:val="27"/>
        </w:numPr>
        <w:tabs>
          <w:tab w:pos="1268" w:val="left" w:leader="none"/>
        </w:tabs>
        <w:spacing w:line="240" w:lineRule="auto" w:before="0" w:after="0"/>
        <w:ind w:left="1267" w:right="0" w:hanging="446"/>
        <w:jc w:val="left"/>
        <w:rPr>
          <w:rFonts w:ascii="Times New Roman" w:hAnsi="Times New Roman" w:cs="Times New Roman" w:eastAsia="Times New Roman" w:hint="default"/>
          <w:sz w:val="28"/>
          <w:szCs w:val="28"/>
        </w:rPr>
      </w:pPr>
      <w:r>
        <w:rPr>
          <w:rFonts w:ascii="Times New Roman" w:hAnsi="Times New Roman"/>
          <w:sz w:val="28"/>
        </w:rPr>
        <w:t>в статье</w:t>
      </w:r>
      <w:r>
        <w:rPr>
          <w:rFonts w:ascii="Times New Roman" w:hAnsi="Times New Roman"/>
          <w:spacing w:val="-6"/>
          <w:sz w:val="28"/>
        </w:rPr>
        <w:t> </w:t>
      </w:r>
      <w:r>
        <w:rPr>
          <w:rFonts w:ascii="Times New Roman" w:hAnsi="Times New Roman"/>
          <w:sz w:val="28"/>
        </w:rPr>
        <w:t>312</w:t>
      </w:r>
      <w:r>
        <w:rPr>
          <w:rFonts w:ascii="Times New Roman" w:hAnsi="Times New Roman"/>
          <w:sz w:val="28"/>
        </w:rPr>
        <w:t>:</w:t>
      </w:r>
    </w:p>
    <w:p>
      <w:pPr>
        <w:spacing w:line="240" w:lineRule="auto" w:before="5"/>
        <w:rPr>
          <w:rFonts w:ascii="Times New Roman" w:hAnsi="Times New Roman" w:cs="Times New Roman" w:eastAsia="Times New Roman" w:hint="default"/>
          <w:sz w:val="38"/>
          <w:szCs w:val="38"/>
        </w:rPr>
      </w:pPr>
    </w:p>
    <w:p>
      <w:pPr>
        <w:pStyle w:val="BodyText"/>
        <w:spacing w:line="240" w:lineRule="auto"/>
        <w:ind w:left="821" w:right="99" w:firstLine="0"/>
        <w:jc w:val="left"/>
      </w:pPr>
      <w:r>
        <w:rPr/>
        <w:t>а) абзац первый пункта 1 изложить в следующей</w:t>
      </w:r>
      <w:r>
        <w:rPr>
          <w:spacing w:val="-17"/>
        </w:rPr>
        <w:t> </w:t>
      </w:r>
      <w:r>
        <w:rPr/>
        <w:t>редакции:</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09" w:firstLine="708"/>
        <w:jc w:val="both"/>
      </w:pPr>
      <w:r>
        <w:rPr/>
        <w:t>«1. При применении положений международных договоров Российской Федерации иностранная организация, имеющая фактическое право на получение дохода, должна представить налоговому агенту, выплачивающему такой доход, подтверждение того, что эта иностранная организация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 В случае, если такое подтверждение составлено на иностранном языке, налоговому агенту предоставляется  также  перевод  на  русский  язык.  Помимо  этого  </w:t>
      </w:r>
      <w:r>
        <w:rPr>
          <w:spacing w:val="31"/>
        </w:rPr>
        <w:t> </w:t>
      </w:r>
      <w:r>
        <w:rPr/>
        <w:t>налоговый</w:t>
      </w:r>
    </w:p>
    <w:p>
      <w:pPr>
        <w:spacing w:after="0" w:line="240" w:lineRule="auto"/>
        <w:jc w:val="both"/>
        <w:sectPr>
          <w:headerReference w:type="default" r:id="rId8"/>
          <w:pgSz w:w="11910" w:h="16840"/>
          <w:pgMar w:header="748" w:footer="0" w:top="1020" w:bottom="280" w:left="1020" w:right="1020"/>
          <w:pgNumType w:start="3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115" w:firstLine="0"/>
        <w:jc w:val="both"/>
      </w:pPr>
      <w:r>
        <w:rPr/>
        <w:t>агент, выплачивающий доход, для применения положений международных договоров Российской Федерации вправе запросить у иностранной организации подтверждение, что эта организация имеет фактическое право на получение соответствующего</w:t>
      </w:r>
      <w:r>
        <w:rPr>
          <w:spacing w:val="-5"/>
        </w:rPr>
        <w:t> </w:t>
      </w:r>
      <w:r>
        <w:rPr/>
        <w:t>дохода.</w:t>
      </w:r>
    </w:p>
    <w:p>
      <w:pPr>
        <w:pStyle w:val="BodyText"/>
        <w:spacing w:line="240" w:lineRule="auto" w:before="59"/>
        <w:ind w:right="110" w:firstLine="708"/>
        <w:jc w:val="both"/>
      </w:pPr>
      <w:r>
        <w:rPr/>
        <w:t>При представлении иностранной организацией, имеющей фактическое право на получение дохода, подтверждения, указанного в пункте 1 настоящей статьи,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w:t>
      </w:r>
      <w:r>
        <w:rPr>
          <w:spacing w:val="-8"/>
        </w:rPr>
        <w:t> </w:t>
      </w:r>
      <w:r>
        <w:rPr/>
        <w:t>ставкам.</w:t>
      </w:r>
    </w:p>
    <w:p>
      <w:pPr>
        <w:pStyle w:val="ListParagraph"/>
        <w:numPr>
          <w:ilvl w:val="1"/>
          <w:numId w:val="28"/>
        </w:numPr>
        <w:tabs>
          <w:tab w:pos="1327" w:val="left" w:leader="none"/>
        </w:tabs>
        <w:spacing w:line="240" w:lineRule="auto" w:before="59" w:after="0"/>
        <w:ind w:left="112" w:right="108" w:firstLine="709"/>
        <w:jc w:val="both"/>
        <w:rPr>
          <w:rFonts w:ascii="Times New Roman" w:hAnsi="Times New Roman" w:cs="Times New Roman" w:eastAsia="Times New Roman" w:hint="default"/>
          <w:sz w:val="28"/>
          <w:szCs w:val="28"/>
        </w:rPr>
      </w:pPr>
      <w:r>
        <w:rPr>
          <w:rFonts w:ascii="Times New Roman" w:hAnsi="Times New Roman"/>
          <w:sz w:val="28"/>
        </w:rPr>
        <w:t>В случае если в отношении доходов, полученных в виде дивидендов, иностранная организация признает отсутствие фактического права  на получение указанных доходов (не претендует на применение положений международных договоров Российской Федерации),  положения международных договоров Российской Федерации могут быть применены к иному лицу, если такое лицо прямо и (или) косвенно участвует в российской организации, выплатившей доход в виде дивидендов, с представлением налоговому агенту, выплачивающему такой доход, документов, указанных в настоящей</w:t>
      </w:r>
      <w:r>
        <w:rPr>
          <w:rFonts w:ascii="Times New Roman" w:hAnsi="Times New Roman"/>
          <w:spacing w:val="-1"/>
          <w:sz w:val="28"/>
        </w:rPr>
        <w:t> </w:t>
      </w:r>
      <w:r>
        <w:rPr>
          <w:rFonts w:ascii="Times New Roman" w:hAnsi="Times New Roman"/>
          <w:sz w:val="28"/>
        </w:rPr>
        <w:t>статье.</w:t>
      </w:r>
    </w:p>
    <w:p>
      <w:pPr>
        <w:pStyle w:val="BodyText"/>
        <w:spacing w:line="240" w:lineRule="auto" w:before="62"/>
        <w:ind w:right="113" w:firstLine="708"/>
        <w:jc w:val="both"/>
      </w:pPr>
      <w:r>
        <w:rPr/>
        <w:t>При этом право на применение положений международных договоров Российской Федерации возникает у последующего лица, которое прямо участвует в лице, признавшем отсутствие фактического права на доход в виде дивидендов. В случае признания последующим лицом отсутствия фактического права на доход в виде дивидендов, выплаченных российской организацией, право на применение положений международных договоров Российской Федерации возникает у последующего лица в соответствующей последовательности</w:t>
      </w:r>
      <w:r>
        <w:rPr>
          <w:spacing w:val="-8"/>
        </w:rPr>
        <w:t> </w:t>
      </w:r>
      <w:r>
        <w:rPr/>
        <w:t>участия.</w:t>
      </w:r>
    </w:p>
    <w:p>
      <w:pPr>
        <w:pStyle w:val="BodyText"/>
        <w:spacing w:line="240" w:lineRule="auto" w:before="60"/>
        <w:ind w:right="109" w:firstLine="708"/>
        <w:jc w:val="both"/>
      </w:pPr>
      <w:r>
        <w:rPr/>
        <w:t>В случае, если лицом, имеющим фактическое право на получение  доходов в виде дивидендов и косвенно участвующим в организации, выплатившей доход в виде дивидендов, является налоговый резидент Российской Федерации, к налоговой базе, определяемой по доходам, полученным в виде дивидендов, могут быть применены налоговые ставки</w:t>
      </w:r>
      <w:r>
        <w:rPr>
          <w:rFonts w:ascii="Times New Roman" w:hAnsi="Times New Roman"/>
        </w:rPr>
        <w:t>, </w:t>
      </w:r>
      <w:r>
        <w:rPr/>
        <w:t>установленные подпунктами 1 и 2 пункта 3 статьи 284 настоящего Кодекса, с представлением налоговому агенту, выплачивающему такой доход, информации (документов), указанной в настоящей</w:t>
      </w:r>
      <w:r>
        <w:rPr>
          <w:spacing w:val="-11"/>
        </w:rPr>
        <w:t> </w:t>
      </w:r>
      <w:r>
        <w:rPr/>
        <w:t>статье.</w:t>
      </w:r>
    </w:p>
    <w:p>
      <w:pPr>
        <w:pStyle w:val="BodyText"/>
        <w:spacing w:line="240" w:lineRule="auto" w:before="59"/>
        <w:ind w:right="113" w:firstLine="708"/>
        <w:jc w:val="both"/>
      </w:pPr>
      <w:r>
        <w:rPr/>
        <w:t>При этом косвенное участие каждого последующего лица, имеющего фактическое право на получение дохода, в российской организации, выплачивающей доход в виде дивидендов, в целях настоящей статьи и подпункта  1  пункта  3  статьи  284  настоящего  Кодекса  приравнивается      </w:t>
      </w:r>
      <w:r>
        <w:rPr>
          <w:spacing w:val="61"/>
        </w:rPr>
        <w:t> </w:t>
      </w:r>
      <w:r>
        <w:rPr/>
        <w:t>к</w:t>
      </w:r>
    </w:p>
    <w:p>
      <w:pPr>
        <w:spacing w:after="0" w:line="240" w:lineRule="auto"/>
        <w:jc w:val="both"/>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99" w:firstLine="0"/>
        <w:jc w:val="left"/>
      </w:pPr>
      <w:r>
        <w:rPr/>
        <w:t>прямому участию в российской организации, выплачивающей доход в виде дивидендов.</w:t>
      </w:r>
    </w:p>
    <w:p>
      <w:pPr>
        <w:pStyle w:val="BodyText"/>
        <w:spacing w:line="240" w:lineRule="auto" w:before="62"/>
        <w:ind w:right="117" w:firstLine="708"/>
        <w:jc w:val="both"/>
      </w:pPr>
      <w:r>
        <w:rPr/>
        <w:t>Применение ставки, установленной подпунктом 1 пункта 3 статьи 284 настоящего Кодекса, осуществляется при выполнении следующих дополнительных</w:t>
      </w:r>
      <w:r>
        <w:rPr>
          <w:spacing w:val="-8"/>
        </w:rPr>
        <w:t> </w:t>
      </w:r>
      <w:r>
        <w:rPr/>
        <w:t>условий:</w:t>
      </w:r>
    </w:p>
    <w:p>
      <w:pPr>
        <w:pStyle w:val="ListParagraph"/>
        <w:numPr>
          <w:ilvl w:val="0"/>
          <w:numId w:val="29"/>
        </w:numPr>
        <w:tabs>
          <w:tab w:pos="1244"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доля прямого (косвенного) участия российского лица, имеющего фактическое право на дивиденды, в уставном (складочном) капитале (фонде) российского лица, выплачивающего дивиденды, а также иностранных организациях, через которые им осуществляется участие в капитале такого российского лица, составляет не менее 50% в период с даты выплаты дивидендов до окончания налогового периода, в котором осуществляется выплата  дивидендов.  При   расчете   доли   прямого   (косвенного)   участия</w:t>
      </w:r>
      <w:r>
        <w:rPr>
          <w:rFonts w:ascii="Times New Roman" w:hAnsi="Times New Roman"/>
          <w:spacing w:val="63"/>
          <w:sz w:val="28"/>
        </w:rPr>
        <w:t> </w:t>
      </w:r>
      <w:r>
        <w:rPr>
          <w:rFonts w:ascii="Times New Roman" w:hAnsi="Times New Roman"/>
          <w:sz w:val="28"/>
        </w:rPr>
        <w:t>не</w:t>
      </w:r>
    </w:p>
    <w:p>
      <w:pPr>
        <w:pStyle w:val="BodyText"/>
        <w:tabs>
          <w:tab w:pos="2921" w:val="left" w:leader="none"/>
        </w:tabs>
        <w:spacing w:line="322" w:lineRule="exact" w:before="3"/>
        <w:ind w:right="119" w:firstLine="0"/>
        <w:jc w:val="left"/>
      </w:pPr>
      <w:r>
        <w:rPr/>
        <w:t>учитывается  </w:t>
      </w:r>
      <w:r>
        <w:rPr>
          <w:spacing w:val="54"/>
        </w:rPr>
        <w:t> </w:t>
      </w:r>
      <w:r>
        <w:rPr/>
        <w:t>участие,</w:t>
        <w:tab/>
        <w:t>осуществляемое через компании, указанные в  </w:t>
      </w:r>
      <w:r>
        <w:rPr>
          <w:spacing w:val="29"/>
        </w:rPr>
        <w:t> </w:t>
      </w:r>
      <w:r>
        <w:rPr/>
        <w:t>пункте</w:t>
      </w:r>
      <w:r>
        <w:rPr>
          <w:spacing w:val="34"/>
        </w:rPr>
        <w:t> </w:t>
      </w:r>
      <w:r>
        <w:rPr/>
        <w:t>6</w:t>
      </w:r>
      <w:r>
        <w:rPr>
          <w:w w:val="100"/>
        </w:rPr>
        <w:t> </w:t>
      </w:r>
      <w:r>
        <w:rPr/>
        <w:t>статьи 25</w:t>
      </w:r>
      <w:r>
        <w:rPr>
          <w:rFonts w:ascii="Times New Roman" w:hAnsi="Times New Roman"/>
          <w:position w:val="13"/>
          <w:sz w:val="18"/>
        </w:rPr>
        <w:t>13 </w:t>
      </w:r>
      <w:r>
        <w:rPr/>
        <w:t>настоящего</w:t>
      </w:r>
      <w:r>
        <w:rPr>
          <w:spacing w:val="16"/>
        </w:rPr>
        <w:t> </w:t>
      </w:r>
      <w:r>
        <w:rPr/>
        <w:t>Кодекса;</w:t>
      </w:r>
    </w:p>
    <w:p>
      <w:pPr>
        <w:pStyle w:val="ListParagraph"/>
        <w:numPr>
          <w:ilvl w:val="0"/>
          <w:numId w:val="29"/>
        </w:numPr>
        <w:tabs>
          <w:tab w:pos="1179" w:val="left" w:leader="none"/>
        </w:tabs>
        <w:spacing w:line="240" w:lineRule="auto" w:before="55"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сумма дивидендов, фактическое право на которые имеет российское лицо, составляет не менее 50 процентов от общей суммы распределяемых дивидендов.</w:t>
      </w:r>
    </w:p>
    <w:p>
      <w:pPr>
        <w:pStyle w:val="ListParagraph"/>
        <w:numPr>
          <w:ilvl w:val="1"/>
          <w:numId w:val="28"/>
        </w:numPr>
        <w:tabs>
          <w:tab w:pos="1392" w:val="left" w:leader="none"/>
        </w:tabs>
        <w:spacing w:line="240" w:lineRule="auto" w:before="59" w:after="0"/>
        <w:ind w:left="112" w:right="108" w:firstLine="709"/>
        <w:jc w:val="both"/>
        <w:rPr>
          <w:rFonts w:ascii="Times New Roman" w:hAnsi="Times New Roman" w:cs="Times New Roman" w:eastAsia="Times New Roman" w:hint="default"/>
          <w:sz w:val="28"/>
          <w:szCs w:val="28"/>
        </w:rPr>
      </w:pPr>
      <w:r>
        <w:rPr>
          <w:rFonts w:ascii="Times New Roman" w:hAnsi="Times New Roman"/>
          <w:sz w:val="28"/>
        </w:rPr>
        <w:t>Налоговый агент, выплачивающий доход в виде дивидендов, для применения положений международных договоров Российской Федерации и (или) ставок налога, установленных настоящим Кодексом, в дополнение к документам, указанным в пункте 1 настоящей статьи, вправе запросить у иностранной организации, получившей доход в виде дивидендов и лица</w:t>
      </w:r>
      <w:r>
        <w:rPr>
          <w:rFonts w:ascii="Times New Roman" w:hAnsi="Times New Roman"/>
          <w:sz w:val="28"/>
        </w:rPr>
        <w:t>, </w:t>
      </w:r>
      <w:r>
        <w:rPr>
          <w:rFonts w:ascii="Times New Roman" w:hAnsi="Times New Roman"/>
          <w:sz w:val="28"/>
        </w:rPr>
        <w:t>имеющего фактическое право на дивиденды, следующую информацию (документы):</w:t>
      </w:r>
    </w:p>
    <w:p>
      <w:pPr>
        <w:pStyle w:val="ListParagraph"/>
        <w:numPr>
          <w:ilvl w:val="0"/>
          <w:numId w:val="30"/>
        </w:numPr>
        <w:tabs>
          <w:tab w:pos="1150" w:val="left" w:leader="none"/>
        </w:tabs>
        <w:spacing w:line="240" w:lineRule="auto" w:before="59" w:after="0"/>
        <w:ind w:left="112" w:right="119" w:firstLine="709"/>
        <w:jc w:val="both"/>
        <w:rPr>
          <w:rFonts w:ascii="Times New Roman" w:hAnsi="Times New Roman" w:cs="Times New Roman" w:eastAsia="Times New Roman" w:hint="default"/>
          <w:sz w:val="28"/>
          <w:szCs w:val="28"/>
        </w:rPr>
      </w:pPr>
      <w:r>
        <w:rPr>
          <w:rFonts w:ascii="Times New Roman" w:hAnsi="Times New Roman"/>
          <w:sz w:val="28"/>
        </w:rPr>
        <w:t>подтверждение, что эта иностранная организация признает отсутствие фактического права на получение указанных доходов (не претендует на применение положений международных договоров Российской</w:t>
      </w:r>
      <w:r>
        <w:rPr>
          <w:rFonts w:ascii="Times New Roman" w:hAnsi="Times New Roman"/>
          <w:spacing w:val="-36"/>
          <w:sz w:val="28"/>
        </w:rPr>
        <w:t> </w:t>
      </w:r>
      <w:r>
        <w:rPr>
          <w:rFonts w:ascii="Times New Roman" w:hAnsi="Times New Roman"/>
          <w:sz w:val="28"/>
        </w:rPr>
        <w:t>Федерации);</w:t>
      </w:r>
    </w:p>
    <w:p>
      <w:pPr>
        <w:pStyle w:val="ListParagraph"/>
        <w:numPr>
          <w:ilvl w:val="0"/>
          <w:numId w:val="30"/>
        </w:numPr>
        <w:tabs>
          <w:tab w:pos="1249" w:val="left" w:leader="none"/>
        </w:tabs>
        <w:spacing w:line="240" w:lineRule="auto" w:before="62" w:after="0"/>
        <w:ind w:left="112" w:right="109" w:firstLine="709"/>
        <w:jc w:val="both"/>
        <w:rPr>
          <w:rFonts w:ascii="Times New Roman" w:hAnsi="Times New Roman" w:cs="Times New Roman" w:eastAsia="Times New Roman" w:hint="default"/>
          <w:sz w:val="28"/>
          <w:szCs w:val="28"/>
        </w:rPr>
      </w:pPr>
      <w:r>
        <w:rPr>
          <w:rFonts w:ascii="Times New Roman" w:hAnsi="Times New Roman"/>
          <w:sz w:val="28"/>
        </w:rPr>
        <w:t>информацию о лице, которое иностранная организация признает фактическим получателем дохода (с указанием доли и документальным подтверждением порядка прямого участия в этой иностранной организации и косвенного участия в российской организации, распределившей дивиденды, а также государства (территории) налогового резидентства</w:t>
      </w:r>
      <w:r>
        <w:rPr>
          <w:rFonts w:ascii="Times New Roman" w:hAnsi="Times New Roman"/>
          <w:spacing w:val="-20"/>
          <w:sz w:val="28"/>
        </w:rPr>
        <w:t> </w:t>
      </w:r>
      <w:r>
        <w:rPr>
          <w:rFonts w:ascii="Times New Roman" w:hAnsi="Times New Roman"/>
          <w:sz w:val="28"/>
        </w:rPr>
        <w:t>лица).</w:t>
      </w:r>
    </w:p>
    <w:p>
      <w:pPr>
        <w:pStyle w:val="ListParagraph"/>
        <w:numPr>
          <w:ilvl w:val="1"/>
          <w:numId w:val="28"/>
        </w:numPr>
        <w:tabs>
          <w:tab w:pos="1462" w:val="left" w:leader="none"/>
        </w:tabs>
        <w:spacing w:line="240" w:lineRule="auto" w:before="59" w:after="0"/>
        <w:ind w:left="112" w:right="110" w:firstLine="709"/>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Особенности исчисления и уплаты налога с доходов в виде дивидендов, удерживаемого налоговым агентом, установленные настоящей статьей, распространяются на исчисление и уплату налога российскими организациями, выплачивающими доход в виде дивидендов, в случае, если фактическим получателем дохода признается физическое лицо – налоговый резидент Российской Федерации. </w:t>
      </w:r>
      <w:r>
        <w:rPr>
          <w:rFonts w:ascii="Times New Roman" w:hAnsi="Times New Roman" w:cs="Times New Roman" w:eastAsia="Times New Roman" w:hint="default"/>
          <w:spacing w:val="-2"/>
          <w:sz w:val="28"/>
          <w:szCs w:val="28"/>
        </w:rPr>
        <w:t>При </w:t>
      </w:r>
      <w:r>
        <w:rPr>
          <w:rFonts w:ascii="Times New Roman" w:hAnsi="Times New Roman" w:cs="Times New Roman" w:eastAsia="Times New Roman" w:hint="default"/>
          <w:sz w:val="28"/>
          <w:szCs w:val="28"/>
        </w:rPr>
        <w:t>этом применяется налоговая ставка, </w:t>
      </w:r>
      <w:r>
        <w:rPr>
          <w:rFonts w:ascii="Times New Roman" w:hAnsi="Times New Roman" w:cs="Times New Roman" w:eastAsia="Times New Roman" w:hint="default"/>
          <w:sz w:val="28"/>
          <w:szCs w:val="28"/>
        </w:rPr>
        <w:t>установленная пунктом 4 статьи 224 настоящего</w:t>
      </w:r>
      <w:r>
        <w:rPr>
          <w:rFonts w:ascii="Times New Roman" w:hAnsi="Times New Roman" w:cs="Times New Roman" w:eastAsia="Times New Roman" w:hint="default"/>
          <w:spacing w:val="-15"/>
          <w:sz w:val="28"/>
          <w:szCs w:val="28"/>
        </w:rPr>
        <w:t> </w:t>
      </w:r>
      <w:r>
        <w:rPr>
          <w:rFonts w:ascii="Times New Roman" w:hAnsi="Times New Roman" w:cs="Times New Roman" w:eastAsia="Times New Roman" w:hint="default"/>
          <w:sz w:val="28"/>
          <w:szCs w:val="28"/>
        </w:rPr>
        <w:t>Кодекса.</w:t>
      </w:r>
    </w:p>
    <w:p>
      <w:pPr>
        <w:pStyle w:val="BodyText"/>
        <w:spacing w:line="242" w:lineRule="auto"/>
        <w:ind w:right="114" w:firstLine="708"/>
        <w:jc w:val="both"/>
      </w:pPr>
      <w:r>
        <w:rPr/>
        <w:t>Положения пунктов 1</w:t>
      </w:r>
      <w:r>
        <w:rPr>
          <w:rFonts w:ascii="Times New Roman" w:hAnsi="Times New Roman"/>
        </w:rPr>
        <w:t>-</w:t>
      </w:r>
      <w:r>
        <w:rPr/>
        <w:t>1.3 настоящей статьи не распространяются на порядок    применения    налоговыми    агентами    положений  </w:t>
      </w:r>
      <w:r>
        <w:rPr>
          <w:spacing w:val="31"/>
        </w:rPr>
        <w:t> </w:t>
      </w:r>
      <w:r>
        <w:rPr/>
        <w:t>международных</w:t>
      </w:r>
    </w:p>
    <w:p>
      <w:pPr>
        <w:spacing w:after="0" w:line="242" w:lineRule="auto"/>
        <w:jc w:val="both"/>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BodyText"/>
        <w:spacing w:line="240" w:lineRule="auto" w:before="64"/>
        <w:ind w:right="99" w:firstLine="0"/>
        <w:jc w:val="left"/>
      </w:pPr>
      <w:r>
        <w:rPr/>
        <w:t>договоров (соглашений), регулирующих вопросы налогообложения, в случаях, предусмотренных статьей 310.1 настоящего</w:t>
      </w:r>
      <w:r>
        <w:rPr>
          <w:spacing w:val="-18"/>
        </w:rPr>
        <w:t> </w:t>
      </w:r>
      <w:r>
        <w:rPr/>
        <w:t>Кодекса.»;</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20" w:firstLine="708"/>
        <w:jc w:val="both"/>
      </w:pPr>
      <w:r>
        <w:rPr/>
        <w:t>б) абзац первый пункта 2 после слов «регулирующими вопросы налогообложения,» дополнить словами «либо настоящей</w:t>
      </w:r>
      <w:r>
        <w:rPr>
          <w:spacing w:val="-16"/>
        </w:rPr>
        <w:t> </w:t>
      </w:r>
      <w:r>
        <w:rPr/>
        <w:t>статьей»;</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6" w:firstLine="708"/>
        <w:jc w:val="both"/>
      </w:pPr>
      <w:r>
        <w:rPr/>
        <w:t>в) абзац одиннадцатый пункта 2 после слова «иностранным» дополнить словом</w:t>
      </w:r>
      <w:r>
        <w:rPr>
          <w:spacing w:val="-5"/>
        </w:rPr>
        <w:t> </w:t>
      </w:r>
      <w:r>
        <w:rPr/>
        <w:t>«(фактическим)»;</w:t>
      </w:r>
    </w:p>
    <w:p>
      <w:pPr>
        <w:spacing w:line="240" w:lineRule="auto" w:before="7"/>
        <w:rPr>
          <w:rFonts w:ascii="Times New Roman" w:hAnsi="Times New Roman" w:cs="Times New Roman" w:eastAsia="Times New Roman" w:hint="default"/>
          <w:sz w:val="38"/>
          <w:szCs w:val="38"/>
        </w:rPr>
      </w:pPr>
    </w:p>
    <w:p>
      <w:pPr>
        <w:pStyle w:val="BodyText"/>
        <w:spacing w:line="240" w:lineRule="auto"/>
        <w:ind w:left="821" w:right="99" w:firstLine="0"/>
        <w:jc w:val="left"/>
      </w:pPr>
      <w:r>
        <w:rPr/>
        <w:t>г) дополнить пунктами 3 – 4 следующего</w:t>
      </w:r>
      <w:r>
        <w:rPr>
          <w:spacing w:val="-13"/>
        </w:rPr>
        <w:t> </w:t>
      </w:r>
      <w:r>
        <w:rPr/>
        <w:t>содержания:</w:t>
      </w:r>
    </w:p>
    <w:p>
      <w:pPr>
        <w:spacing w:line="240" w:lineRule="auto" w:before="2"/>
        <w:rPr>
          <w:rFonts w:ascii="Times New Roman" w:hAnsi="Times New Roman" w:cs="Times New Roman" w:eastAsia="Times New Roman" w:hint="default"/>
          <w:sz w:val="33"/>
          <w:szCs w:val="33"/>
        </w:rPr>
      </w:pPr>
    </w:p>
    <w:p>
      <w:pPr>
        <w:pStyle w:val="BodyText"/>
        <w:spacing w:line="240" w:lineRule="auto"/>
        <w:ind w:right="110" w:firstLine="708"/>
        <w:jc w:val="both"/>
      </w:pPr>
      <w:r>
        <w:rPr/>
        <w:t>«3. В целях настоящего Кодекса лицо признается имеющим фактическое право на получение дохода, если такое лицо является непосредственным выгодоприобретателем такого дохода, то есть лицом, которое фактически получает выгоду от выплачиваемого дохода и определяет его дальнейшую экономическую судьбу. При определении фактического права на получение дохода учитываются выполняемые функции, имеющиеся полномочия и принимаемые риски лица</w:t>
      </w:r>
      <w:r>
        <w:rPr>
          <w:rFonts w:ascii="Times New Roman" w:hAnsi="Times New Roman"/>
        </w:rPr>
        <w:t>, </w:t>
      </w:r>
      <w:r>
        <w:rPr/>
        <w:t>претендующего на применении положений международного договора Российской Федерации, в отношении выплачиваемого</w:t>
      </w:r>
      <w:r>
        <w:rPr>
          <w:spacing w:val="-5"/>
        </w:rPr>
        <w:t> </w:t>
      </w:r>
      <w:r>
        <w:rPr/>
        <w:t>дохода.</w:t>
      </w:r>
    </w:p>
    <w:p>
      <w:pPr>
        <w:pStyle w:val="BodyText"/>
        <w:spacing w:line="240" w:lineRule="auto" w:before="59"/>
        <w:ind w:right="115" w:firstLine="708"/>
        <w:jc w:val="both"/>
      </w:pPr>
      <w:r>
        <w:rPr>
          <w:rFonts w:ascii="Times New Roman" w:hAnsi="Times New Roman"/>
        </w:rPr>
        <w:t>4. </w:t>
      </w:r>
      <w:r>
        <w:rPr/>
        <w:t>В случае, если налоговый агент, выплачивающий доход, не применил положения международного договора Российской Федерации и удержал налог с дохода иностранной организации в полном объеме, лицо,  имеющее фактическое право на получение этого дохода, вправе обратиться за возмещением налога с представлением документов, указанных в настоящей статье, в налоговый орган по месту нахождения налогового</w:t>
      </w:r>
      <w:r>
        <w:rPr>
          <w:spacing w:val="-16"/>
        </w:rPr>
        <w:t> </w:t>
      </w:r>
      <w:r>
        <w:rPr/>
        <w:t>агента.»;</w:t>
      </w:r>
    </w:p>
    <w:p>
      <w:pPr>
        <w:spacing w:line="240" w:lineRule="auto" w:before="5"/>
        <w:rPr>
          <w:rFonts w:ascii="Times New Roman" w:hAnsi="Times New Roman" w:cs="Times New Roman" w:eastAsia="Times New Roman" w:hint="default"/>
          <w:sz w:val="35"/>
          <w:szCs w:val="35"/>
        </w:rPr>
      </w:pPr>
    </w:p>
    <w:p>
      <w:pPr>
        <w:pStyle w:val="BodyText"/>
        <w:spacing w:line="240" w:lineRule="auto"/>
        <w:ind w:left="821" w:right="99" w:firstLine="0"/>
        <w:jc w:val="left"/>
        <w:rPr>
          <w:rFonts w:ascii="Times New Roman" w:hAnsi="Times New Roman" w:cs="Times New Roman" w:eastAsia="Times New Roman" w:hint="default"/>
        </w:rPr>
      </w:pPr>
      <w:r>
        <w:rPr>
          <w:rFonts w:ascii="Times New Roman" w:hAnsi="Times New Roman"/>
        </w:rPr>
        <w:t>23</w:t>
      </w:r>
      <w:r>
        <w:rPr/>
        <w:t>) в статье</w:t>
      </w:r>
      <w:r>
        <w:rPr>
          <w:spacing w:val="-2"/>
        </w:rPr>
        <w:t> </w:t>
      </w:r>
      <w:r>
        <w:rPr/>
        <w:t>346</w:t>
      </w:r>
      <w:r>
        <w:rPr>
          <w:rFonts w:ascii="Times New Roman" w:hAnsi="Times New Roman"/>
          <w:position w:val="13"/>
          <w:sz w:val="18"/>
        </w:rPr>
        <w:t>1</w:t>
      </w:r>
      <w:r>
        <w:rPr>
          <w:rFonts w:ascii="Times New Roman" w:hAnsi="Times New Roman"/>
        </w:rPr>
        <w:t>:</w:t>
      </w:r>
    </w:p>
    <w:p>
      <w:pPr>
        <w:spacing w:line="240" w:lineRule="auto" w:before="5"/>
        <w:rPr>
          <w:rFonts w:ascii="Times New Roman" w:hAnsi="Times New Roman" w:cs="Times New Roman" w:eastAsia="Times New Roman" w:hint="default"/>
          <w:sz w:val="38"/>
          <w:szCs w:val="38"/>
        </w:rPr>
      </w:pPr>
    </w:p>
    <w:p>
      <w:pPr>
        <w:pStyle w:val="BodyText"/>
        <w:spacing w:line="303" w:lineRule="exact"/>
        <w:ind w:left="821" w:right="0" w:firstLine="0"/>
        <w:jc w:val="left"/>
      </w:pPr>
      <w:r>
        <w:rPr/>
        <w:t>а)  в пункте  3  слова  «пунктами  3  и  4  статьи  284  настоящего</w:t>
      </w:r>
      <w:r>
        <w:rPr>
          <w:spacing w:val="-7"/>
        </w:rPr>
        <w:t> </w:t>
      </w:r>
      <w:r>
        <w:rPr/>
        <w:t>Кодекса»</w:t>
      </w:r>
    </w:p>
    <w:p>
      <w:pPr>
        <w:pStyle w:val="BodyText"/>
        <w:spacing w:line="340" w:lineRule="exact"/>
        <w:ind w:right="99" w:firstLine="0"/>
        <w:jc w:val="left"/>
      </w:pPr>
      <w:r>
        <w:rPr/>
        <w:t>заменить словами «пунктами 1</w:t>
      </w:r>
      <w:r>
        <w:rPr>
          <w:rFonts w:ascii="Times New Roman" w:hAnsi="Times New Roman"/>
          <w:position w:val="13"/>
          <w:sz w:val="18"/>
        </w:rPr>
        <w:t>6</w:t>
      </w:r>
      <w:r>
        <w:rPr/>
        <w:t>, 3 и 4 статьи 284 настоящего</w:t>
      </w:r>
      <w:r>
        <w:rPr>
          <w:spacing w:val="-18"/>
        </w:rPr>
        <w:t> </w:t>
      </w:r>
      <w:r>
        <w:rPr/>
        <w:t>Кодекса»;</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7" w:firstLine="708"/>
        <w:jc w:val="both"/>
      </w:pPr>
      <w:r>
        <w:rPr/>
        <w:t>б) пункт 4 после слов «налоговых агентов» дополнить словами «, а также обязанностей контролирующих лиц контролируемых иностранных</w:t>
      </w:r>
      <w:r>
        <w:rPr>
          <w:spacing w:val="-36"/>
        </w:rPr>
        <w:t> </w:t>
      </w:r>
      <w:r>
        <w:rPr/>
        <w:t>компаний»;</w:t>
      </w:r>
    </w:p>
    <w:p>
      <w:pPr>
        <w:spacing w:line="240" w:lineRule="auto" w:before="10"/>
        <w:rPr>
          <w:rFonts w:ascii="Times New Roman" w:hAnsi="Times New Roman" w:cs="Times New Roman" w:eastAsia="Times New Roman" w:hint="default"/>
          <w:sz w:val="38"/>
          <w:szCs w:val="38"/>
        </w:rPr>
      </w:pPr>
    </w:p>
    <w:p>
      <w:pPr>
        <w:pStyle w:val="BodyText"/>
        <w:spacing w:line="322" w:lineRule="exact"/>
        <w:ind w:right="113" w:firstLine="708"/>
        <w:jc w:val="both"/>
      </w:pPr>
      <w:r>
        <w:rPr/>
        <w:t>2) в абзаце шестом пункта 1 статьи 346</w:t>
      </w:r>
      <w:r>
        <w:rPr>
          <w:rFonts w:ascii="Times New Roman" w:hAnsi="Times New Roman"/>
          <w:position w:val="13"/>
          <w:sz w:val="18"/>
        </w:rPr>
        <w:t>5 </w:t>
      </w:r>
      <w:r>
        <w:rPr/>
        <w:t>слова «пунктами 3 и 4 статьи 284 настоящего Кодекса» заменить словами «пунктами </w:t>
      </w:r>
      <w:r>
        <w:rPr>
          <w:spacing w:val="2"/>
        </w:rPr>
        <w:t>1</w:t>
      </w:r>
      <w:r>
        <w:rPr>
          <w:rFonts w:ascii="Times New Roman" w:hAnsi="Times New Roman"/>
          <w:spacing w:val="2"/>
          <w:position w:val="13"/>
          <w:sz w:val="18"/>
        </w:rPr>
        <w:t>6</w:t>
      </w:r>
      <w:r>
        <w:rPr>
          <w:spacing w:val="2"/>
        </w:rPr>
        <w:t>, </w:t>
      </w:r>
      <w:r>
        <w:rPr/>
        <w:t>3 и 4 статьи 284 </w:t>
      </w:r>
      <w:r>
        <w:rPr/>
        <w:t>настоящего</w:t>
      </w:r>
      <w:r>
        <w:rPr>
          <w:spacing w:val="-7"/>
        </w:rPr>
        <w:t> </w:t>
      </w:r>
      <w:r>
        <w:rPr/>
        <w:t>Кодекса».</w:t>
      </w:r>
    </w:p>
    <w:p>
      <w:pPr>
        <w:spacing w:line="240" w:lineRule="auto" w:before="10"/>
        <w:rPr>
          <w:rFonts w:ascii="Times New Roman" w:hAnsi="Times New Roman" w:cs="Times New Roman" w:eastAsia="Times New Roman" w:hint="default"/>
          <w:sz w:val="34"/>
          <w:szCs w:val="34"/>
        </w:rPr>
      </w:pPr>
    </w:p>
    <w:p>
      <w:pPr>
        <w:pStyle w:val="BodyText"/>
        <w:spacing w:line="240" w:lineRule="auto"/>
        <w:ind w:left="821" w:right="99" w:firstLine="0"/>
        <w:jc w:val="left"/>
        <w:rPr>
          <w:rFonts w:ascii="Times New Roman" w:hAnsi="Times New Roman" w:cs="Times New Roman" w:eastAsia="Times New Roman" w:hint="default"/>
        </w:rPr>
      </w:pPr>
      <w:r>
        <w:rPr>
          <w:rFonts w:ascii="Times New Roman" w:hAnsi="Times New Roman"/>
        </w:rPr>
        <w:t>24</w:t>
      </w:r>
      <w:r>
        <w:rPr/>
        <w:t>) в статье</w:t>
      </w:r>
      <w:r>
        <w:rPr>
          <w:spacing w:val="-3"/>
        </w:rPr>
        <w:t> </w:t>
      </w:r>
      <w:r>
        <w:rPr/>
        <w:t>346</w:t>
      </w:r>
      <w:r>
        <w:rPr>
          <w:rFonts w:ascii="Times New Roman" w:hAnsi="Times New Roman"/>
          <w:position w:val="13"/>
          <w:sz w:val="18"/>
        </w:rPr>
        <w:t>11</w:t>
      </w:r>
      <w:r>
        <w:rPr>
          <w:rFonts w:ascii="Times New Roman" w:hAnsi="Times New Roman"/>
        </w:rPr>
        <w:t>:</w:t>
      </w:r>
    </w:p>
    <w:p>
      <w:pPr>
        <w:spacing w:after="0" w:line="240" w:lineRule="auto"/>
        <w:jc w:val="left"/>
        <w:rPr>
          <w:rFonts w:ascii="Times New Roman" w:hAnsi="Times New Roman" w:cs="Times New Roman" w:eastAsia="Times New Roman" w:hint="default"/>
        </w:rPr>
        <w:sectPr>
          <w:pgSz w:w="11910" w:h="16840"/>
          <w:pgMar w:header="748" w:footer="0" w:top="1020" w:bottom="280" w:left="1020" w:right="102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3"/>
        <w:rPr>
          <w:rFonts w:ascii="Times New Roman" w:hAnsi="Times New Roman" w:cs="Times New Roman" w:eastAsia="Times New Roman" w:hint="default"/>
          <w:sz w:val="21"/>
          <w:szCs w:val="21"/>
        </w:rPr>
      </w:pPr>
    </w:p>
    <w:p>
      <w:pPr>
        <w:pStyle w:val="BodyText"/>
        <w:spacing w:line="305" w:lineRule="exact" w:before="64"/>
        <w:ind w:left="821" w:right="0" w:firstLine="0"/>
        <w:jc w:val="left"/>
      </w:pPr>
      <w:r>
        <w:rPr/>
        <w:t>а)  в пункте  2  слова  «пунктами  3  и  4  статьи  284  настоящего</w:t>
      </w:r>
      <w:r>
        <w:rPr>
          <w:spacing w:val="-12"/>
        </w:rPr>
        <w:t> </w:t>
      </w:r>
      <w:r>
        <w:rPr/>
        <w:t>Кодекса»</w:t>
      </w:r>
    </w:p>
    <w:p>
      <w:pPr>
        <w:pStyle w:val="BodyText"/>
        <w:spacing w:line="341" w:lineRule="exact"/>
        <w:ind w:right="99" w:firstLine="0"/>
        <w:jc w:val="left"/>
      </w:pPr>
      <w:r>
        <w:rPr/>
        <w:t>заменить словами «пунктами 1</w:t>
      </w:r>
      <w:r>
        <w:rPr>
          <w:rFonts w:ascii="Times New Roman" w:hAnsi="Times New Roman"/>
          <w:position w:val="13"/>
          <w:sz w:val="18"/>
        </w:rPr>
        <w:t>6</w:t>
      </w:r>
      <w:r>
        <w:rPr/>
        <w:t>, 3 и 4 статьи 284 настоящего</w:t>
      </w:r>
      <w:r>
        <w:rPr>
          <w:spacing w:val="-18"/>
        </w:rPr>
        <w:t> </w:t>
      </w:r>
      <w:r>
        <w:rPr/>
        <w:t>Кодекса»;</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7" w:firstLine="708"/>
        <w:jc w:val="both"/>
      </w:pPr>
      <w:r>
        <w:rPr/>
        <w:t>б) пункт 5 после слов «налоговых агентов» дополнить словами «, а также обязанностей контролирующих лиц контролируемых иностранных</w:t>
      </w:r>
      <w:r>
        <w:rPr>
          <w:spacing w:val="-36"/>
        </w:rPr>
        <w:t> </w:t>
      </w:r>
      <w:r>
        <w:rPr/>
        <w:t>компаний».</w:t>
      </w:r>
    </w:p>
    <w:p>
      <w:pPr>
        <w:spacing w:line="240" w:lineRule="auto" w:before="6"/>
        <w:rPr>
          <w:rFonts w:ascii="Times New Roman" w:hAnsi="Times New Roman" w:cs="Times New Roman" w:eastAsia="Times New Roman" w:hint="default"/>
          <w:sz w:val="36"/>
          <w:szCs w:val="36"/>
        </w:rPr>
      </w:pPr>
    </w:p>
    <w:p>
      <w:pPr>
        <w:pStyle w:val="BodyText"/>
        <w:spacing w:line="228" w:lineRule="auto"/>
        <w:ind w:right="113" w:firstLine="708"/>
        <w:jc w:val="both"/>
      </w:pPr>
      <w:r>
        <w:rPr/>
        <w:t>2) в подпункте 2 пункта 11 статьи 346</w:t>
      </w:r>
      <w:r>
        <w:rPr>
          <w:rFonts w:ascii="Times New Roman" w:hAnsi="Times New Roman"/>
          <w:position w:val="13"/>
          <w:sz w:val="18"/>
        </w:rPr>
        <w:t>15 </w:t>
      </w:r>
      <w:r>
        <w:rPr/>
        <w:t>слова «пунктами 3 и 4 статьи 284 настоящего Кодекса» заменить словами «пунктами </w:t>
      </w:r>
      <w:r>
        <w:rPr>
          <w:spacing w:val="2"/>
        </w:rPr>
        <w:t>1</w:t>
      </w:r>
      <w:r>
        <w:rPr>
          <w:rFonts w:ascii="Times New Roman" w:hAnsi="Times New Roman"/>
          <w:spacing w:val="2"/>
          <w:position w:val="13"/>
          <w:sz w:val="18"/>
        </w:rPr>
        <w:t>6</w:t>
      </w:r>
      <w:r>
        <w:rPr>
          <w:spacing w:val="2"/>
        </w:rPr>
        <w:t>, </w:t>
      </w:r>
      <w:r>
        <w:rPr/>
        <w:t>3 и 4 статьи 284 </w:t>
      </w:r>
      <w:r>
        <w:rPr/>
        <w:t>настоящего</w:t>
      </w:r>
      <w:r>
        <w:rPr>
          <w:spacing w:val="-7"/>
        </w:rPr>
        <w:t> </w:t>
      </w:r>
      <w:r>
        <w:rPr/>
        <w:t>Кодекса».</w:t>
      </w:r>
    </w:p>
    <w:p>
      <w:pPr>
        <w:spacing w:line="240" w:lineRule="auto" w:before="7"/>
        <w:rPr>
          <w:rFonts w:ascii="Times New Roman" w:hAnsi="Times New Roman" w:cs="Times New Roman" w:eastAsia="Times New Roman" w:hint="default"/>
          <w:sz w:val="38"/>
          <w:szCs w:val="38"/>
        </w:rPr>
      </w:pPr>
    </w:p>
    <w:p>
      <w:pPr>
        <w:pStyle w:val="BodyText"/>
        <w:spacing w:line="240" w:lineRule="auto"/>
        <w:ind w:right="121" w:firstLine="708"/>
        <w:jc w:val="both"/>
      </w:pPr>
      <w:r>
        <w:rPr>
          <w:rFonts w:ascii="Times New Roman" w:hAnsi="Times New Roman"/>
        </w:rPr>
        <w:t>25</w:t>
      </w:r>
      <w:r>
        <w:rPr/>
        <w:t>) пункт 3 статьи 386 дополнить абзацем вторым следующего содержания:</w:t>
      </w:r>
    </w:p>
    <w:p>
      <w:pPr>
        <w:spacing w:line="240" w:lineRule="auto" w:before="4"/>
        <w:rPr>
          <w:rFonts w:ascii="Times New Roman" w:hAnsi="Times New Roman" w:cs="Times New Roman" w:eastAsia="Times New Roman" w:hint="default"/>
          <w:sz w:val="38"/>
          <w:szCs w:val="38"/>
        </w:rPr>
      </w:pPr>
    </w:p>
    <w:p>
      <w:pPr>
        <w:pStyle w:val="BodyText"/>
        <w:spacing w:line="240" w:lineRule="auto"/>
        <w:ind w:right="111" w:firstLine="708"/>
        <w:jc w:val="both"/>
      </w:pPr>
      <w:r>
        <w:rPr/>
        <w:t>«Иностранные организации (иностранные структуры без образования юридического лица), имеющие имущество, признаваемое объектом налогообложения в соответствии со статьей 374 настоящего Кодекса, одновременно с представлением налоговой декларации представляют сведения об участниках этой иностранной организации (структуры без образования юридического лица) по состоянию на 31 декабря соответствующего налогового периода, включая раскрытие порядка косвенного участия (при его наличии) физического лица или публичной компании, в случае если доля их прямого и (или) косвенного участия в иностранной организации (структуре без образования юридического лица) превышает 5</w:t>
      </w:r>
      <w:r>
        <w:rPr>
          <w:spacing w:val="-22"/>
        </w:rPr>
        <w:t> </w:t>
      </w:r>
      <w:r>
        <w:rPr/>
        <w:t>процентов.».</w:t>
      </w:r>
    </w:p>
    <w:p>
      <w:pPr>
        <w:spacing w:line="240" w:lineRule="auto" w:before="9"/>
        <w:rPr>
          <w:rFonts w:ascii="Times New Roman" w:hAnsi="Times New Roman" w:cs="Times New Roman" w:eastAsia="Times New Roman" w:hint="default"/>
          <w:sz w:val="38"/>
          <w:szCs w:val="38"/>
        </w:rPr>
      </w:pPr>
    </w:p>
    <w:p>
      <w:pPr>
        <w:pStyle w:val="Heading1"/>
        <w:spacing w:line="240" w:lineRule="auto"/>
        <w:ind w:right="99"/>
        <w:jc w:val="left"/>
        <w:rPr>
          <w:b w:val="0"/>
          <w:bCs w:val="0"/>
        </w:rPr>
      </w:pPr>
      <w:r>
        <w:rPr/>
        <w:t>Статья</w:t>
      </w:r>
      <w:r>
        <w:rPr>
          <w:spacing w:val="-1"/>
        </w:rPr>
        <w:t> </w:t>
      </w:r>
      <w:r>
        <w:rPr/>
        <w:t>3</w:t>
      </w:r>
      <w:r>
        <w:rPr>
          <w:b w:val="0"/>
        </w:rPr>
      </w:r>
    </w:p>
    <w:p>
      <w:pPr>
        <w:spacing w:line="240" w:lineRule="auto" w:before="2"/>
        <w:rPr>
          <w:rFonts w:ascii="Times New Roman" w:hAnsi="Times New Roman" w:cs="Times New Roman" w:eastAsia="Times New Roman" w:hint="default"/>
          <w:b/>
          <w:bCs/>
          <w:sz w:val="38"/>
          <w:szCs w:val="38"/>
        </w:rPr>
      </w:pPr>
    </w:p>
    <w:p>
      <w:pPr>
        <w:pStyle w:val="ListParagraph"/>
        <w:numPr>
          <w:ilvl w:val="0"/>
          <w:numId w:val="31"/>
        </w:numPr>
        <w:tabs>
          <w:tab w:pos="1119" w:val="left" w:leader="none"/>
        </w:tabs>
        <w:spacing w:line="240" w:lineRule="auto" w:before="0" w:after="0"/>
        <w:ind w:left="112" w:right="109" w:firstLine="709"/>
        <w:jc w:val="both"/>
        <w:rPr>
          <w:rFonts w:ascii="Times New Roman" w:hAnsi="Times New Roman" w:cs="Times New Roman" w:eastAsia="Times New Roman" w:hint="default"/>
          <w:sz w:val="28"/>
          <w:szCs w:val="28"/>
        </w:rPr>
      </w:pPr>
      <w:r>
        <w:rPr>
          <w:rFonts w:ascii="Times New Roman" w:hAnsi="Times New Roman"/>
          <w:sz w:val="28"/>
        </w:rPr>
        <w:t>Настоящий Федеральный закон вступает в силу с 1 января 2015 года и не ранее 1</w:t>
      </w:r>
      <w:r>
        <w:rPr>
          <w:rFonts w:ascii="Times New Roman" w:hAnsi="Times New Roman"/>
          <w:sz w:val="28"/>
        </w:rPr>
        <w:t>-</w:t>
      </w:r>
      <w:r>
        <w:rPr>
          <w:rFonts w:ascii="Times New Roman" w:hAnsi="Times New Roman"/>
          <w:sz w:val="28"/>
        </w:rPr>
        <w:t>го числа очередного налогового периода по соответствующему налогу и применяется с учетом особенностей, установленных настоящей статьей</w:t>
      </w:r>
      <w:r>
        <w:rPr>
          <w:rFonts w:ascii="Times New Roman" w:hAnsi="Times New Roman"/>
          <w:sz w:val="28"/>
        </w:rPr>
        <w:t>.</w:t>
      </w:r>
    </w:p>
    <w:p>
      <w:pPr>
        <w:pStyle w:val="ListParagraph"/>
        <w:numPr>
          <w:ilvl w:val="0"/>
          <w:numId w:val="31"/>
        </w:numPr>
        <w:tabs>
          <w:tab w:pos="1181" w:val="left" w:leader="none"/>
          <w:tab w:pos="1971" w:val="left" w:leader="none"/>
          <w:tab w:pos="4096" w:val="left" w:leader="none"/>
          <w:tab w:pos="6523" w:val="left" w:leader="none"/>
          <w:tab w:pos="8141" w:val="left" w:leader="none"/>
        </w:tabs>
        <w:spacing w:line="240" w:lineRule="auto" w:before="23"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Положения главы 3</w:t>
      </w:r>
      <w:r>
        <w:rPr>
          <w:rFonts w:ascii="Times New Roman" w:hAnsi="Times New Roman"/>
          <w:position w:val="13"/>
          <w:sz w:val="18"/>
        </w:rPr>
        <w:t>4 </w:t>
      </w:r>
      <w:r>
        <w:rPr>
          <w:rFonts w:ascii="Times New Roman" w:hAnsi="Times New Roman"/>
          <w:sz w:val="28"/>
        </w:rPr>
        <w:t>Налогового кодекса Российской Федерации (в редакции</w:t>
        <w:tab/>
        <w:t>настоящего</w:t>
        <w:tab/>
        <w:t>Федерального</w:t>
        <w:tab/>
        <w:t>закона)</w:t>
        <w:tab/>
        <w:t>применяются налогоплательщиками, признаваемыми контролирующими лицами контролируемой иностранной компании, при определении налоговой базы в соответствии с главами части второй Налогового кодекса Российской Федерации (в редакции настоящего Федерального закона) в отношении прибыли иностранных компаний, определяемой начиная с периодов, начинающихся в 2015</w:t>
      </w:r>
      <w:r>
        <w:rPr>
          <w:rFonts w:ascii="Times New Roman" w:hAnsi="Times New Roman"/>
          <w:spacing w:val="-13"/>
          <w:sz w:val="28"/>
        </w:rPr>
        <w:t> </w:t>
      </w:r>
      <w:r>
        <w:rPr>
          <w:rFonts w:ascii="Times New Roman" w:hAnsi="Times New Roman"/>
          <w:sz w:val="28"/>
        </w:rPr>
        <w:t>году.</w:t>
      </w:r>
    </w:p>
    <w:p>
      <w:pPr>
        <w:spacing w:after="0" w:line="240" w:lineRule="auto"/>
        <w:jc w:val="both"/>
        <w:rPr>
          <w:rFonts w:ascii="Times New Roman" w:hAnsi="Times New Roman" w:cs="Times New Roman" w:eastAsia="Times New Roman" w:hint="default"/>
          <w:sz w:val="28"/>
          <w:szCs w:val="28"/>
        </w:rPr>
        <w:sectPr>
          <w:pgSz w:w="11910" w:h="16840"/>
          <w:pgMar w:header="748" w:footer="0" w:top="1020" w:bottom="280" w:left="1020" w:right="1020"/>
        </w:sectPr>
      </w:pPr>
    </w:p>
    <w:p>
      <w:pPr>
        <w:spacing w:line="240" w:lineRule="auto" w:before="1"/>
        <w:rPr>
          <w:rFonts w:ascii="Times New Roman" w:hAnsi="Times New Roman" w:cs="Times New Roman" w:eastAsia="Times New Roman" w:hint="default"/>
          <w:sz w:val="28"/>
          <w:szCs w:val="28"/>
        </w:rPr>
      </w:pPr>
    </w:p>
    <w:p>
      <w:pPr>
        <w:pStyle w:val="ListParagraph"/>
        <w:numPr>
          <w:ilvl w:val="0"/>
          <w:numId w:val="31"/>
        </w:numPr>
        <w:tabs>
          <w:tab w:pos="1285" w:val="left" w:leader="none"/>
        </w:tabs>
        <w:spacing w:line="235" w:lineRule="auto" w:before="69"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До 1 января 2017 года признание лица контролирующим в соответствии с пунктом 4 статьи 25</w:t>
      </w:r>
      <w:r>
        <w:rPr>
          <w:rFonts w:ascii="Times New Roman" w:hAnsi="Times New Roman"/>
          <w:position w:val="13"/>
          <w:sz w:val="18"/>
        </w:rPr>
        <w:t>13 </w:t>
      </w:r>
      <w:r>
        <w:rPr>
          <w:rFonts w:ascii="Times New Roman" w:hAnsi="Times New Roman"/>
          <w:sz w:val="28"/>
        </w:rPr>
        <w:t>Налогового кодекса Российской Федерации (в редакции настоящего Федерального закона) осуществляется в случаях, когда доля прямого и (или) косвенного участия этого лица в организации совместно со своим супругом и (или) несовершеннолетними детьми, а также иными лицами (с учетом  особенностей  взаимоотношений этого лица и иных лиц), составляет более 50</w:t>
      </w:r>
      <w:r>
        <w:rPr>
          <w:rFonts w:ascii="Times New Roman" w:hAnsi="Times New Roman"/>
          <w:spacing w:val="-16"/>
          <w:sz w:val="28"/>
        </w:rPr>
        <w:t> </w:t>
      </w:r>
      <w:r>
        <w:rPr>
          <w:rFonts w:ascii="Times New Roman" w:hAnsi="Times New Roman"/>
          <w:sz w:val="28"/>
        </w:rPr>
        <w:t>процентов</w:t>
      </w:r>
      <w:r>
        <w:rPr>
          <w:rFonts w:ascii="Times New Roman" w:hAnsi="Times New Roman"/>
          <w:sz w:val="28"/>
        </w:rPr>
        <w:t>;</w:t>
      </w:r>
    </w:p>
    <w:p>
      <w:pPr>
        <w:pStyle w:val="ListParagraph"/>
        <w:numPr>
          <w:ilvl w:val="0"/>
          <w:numId w:val="31"/>
        </w:numPr>
        <w:tabs>
          <w:tab w:pos="1140" w:val="left" w:leader="none"/>
        </w:tabs>
        <w:spacing w:line="240" w:lineRule="auto" w:before="24" w:after="0"/>
        <w:ind w:left="112" w:right="111" w:firstLine="709"/>
        <w:jc w:val="both"/>
        <w:rPr>
          <w:rFonts w:ascii="Times New Roman" w:hAnsi="Times New Roman" w:cs="Times New Roman" w:eastAsia="Times New Roman" w:hint="default"/>
          <w:sz w:val="28"/>
          <w:szCs w:val="28"/>
        </w:rPr>
      </w:pPr>
      <w:r>
        <w:rPr>
          <w:rFonts w:ascii="Times New Roman" w:hAnsi="Times New Roman"/>
          <w:sz w:val="28"/>
        </w:rPr>
        <w:t>Положения статьи 25</w:t>
      </w:r>
      <w:r>
        <w:rPr>
          <w:rFonts w:ascii="Times New Roman" w:hAnsi="Times New Roman"/>
          <w:position w:val="13"/>
          <w:sz w:val="18"/>
        </w:rPr>
        <w:t>14 </w:t>
      </w:r>
      <w:r>
        <w:rPr>
          <w:rFonts w:ascii="Times New Roman" w:hAnsi="Times New Roman"/>
          <w:sz w:val="28"/>
        </w:rPr>
        <w:t>Налогового кодекса Российской Федерации (в редакции настоящего Федерального закона) в части представления в налоговый орган уведомления об участии в иностранных организациях до </w:t>
      </w:r>
      <w:r>
        <w:rPr>
          <w:rFonts w:ascii="Times New Roman" w:hAnsi="Times New Roman"/>
          <w:sz w:val="28"/>
        </w:rPr>
        <w:t>1 </w:t>
      </w:r>
      <w:r>
        <w:rPr>
          <w:rFonts w:ascii="Times New Roman" w:hAnsi="Times New Roman"/>
          <w:sz w:val="28"/>
        </w:rPr>
        <w:t>января 2017 года применяется при условии, что доля прямого и (или) косвенного участия налогоплательщика в иностранных организациях, составляет не менее 25 процентов.</w:t>
      </w:r>
    </w:p>
    <w:p>
      <w:pPr>
        <w:pStyle w:val="ListParagraph"/>
        <w:numPr>
          <w:ilvl w:val="0"/>
          <w:numId w:val="31"/>
        </w:numPr>
        <w:tabs>
          <w:tab w:pos="1136" w:val="left" w:leader="none"/>
        </w:tabs>
        <w:spacing w:line="235" w:lineRule="auto" w:before="29" w:after="0"/>
        <w:ind w:left="112" w:right="109" w:firstLine="709"/>
        <w:jc w:val="both"/>
        <w:rPr>
          <w:rFonts w:ascii="Times New Roman" w:hAnsi="Times New Roman" w:cs="Times New Roman" w:eastAsia="Times New Roman" w:hint="default"/>
          <w:sz w:val="28"/>
          <w:szCs w:val="28"/>
        </w:rPr>
      </w:pPr>
      <w:r>
        <w:rPr>
          <w:rFonts w:ascii="Times New Roman" w:hAnsi="Times New Roman"/>
          <w:sz w:val="28"/>
        </w:rPr>
        <w:t>При применении положения пункта </w:t>
      </w:r>
      <w:r>
        <w:rPr>
          <w:rFonts w:ascii="Times New Roman" w:hAnsi="Times New Roman"/>
          <w:sz w:val="28"/>
        </w:rPr>
        <w:t>7 </w:t>
      </w:r>
      <w:r>
        <w:rPr>
          <w:rFonts w:ascii="Times New Roman" w:hAnsi="Times New Roman"/>
          <w:sz w:val="28"/>
        </w:rPr>
        <w:t>статьи </w:t>
      </w:r>
      <w:r>
        <w:rPr>
          <w:rFonts w:ascii="Times New Roman" w:hAnsi="Times New Roman"/>
          <w:sz w:val="28"/>
        </w:rPr>
        <w:t>25</w:t>
      </w:r>
      <w:r>
        <w:rPr>
          <w:rFonts w:ascii="Times New Roman" w:hAnsi="Times New Roman"/>
          <w:position w:val="13"/>
          <w:sz w:val="18"/>
        </w:rPr>
        <w:t>15 </w:t>
      </w:r>
      <w:r>
        <w:rPr>
          <w:rFonts w:ascii="Times New Roman" w:hAnsi="Times New Roman"/>
          <w:sz w:val="28"/>
        </w:rPr>
        <w:t>Налогового кодекса Российской Федерации (в редакции настоящего Федерального закона) в 201</w:t>
      </w:r>
      <w:r>
        <w:rPr>
          <w:rFonts w:ascii="Times New Roman" w:hAnsi="Times New Roman"/>
          <w:sz w:val="28"/>
        </w:rPr>
        <w:t>5 </w:t>
      </w:r>
      <w:r>
        <w:rPr>
          <w:rFonts w:ascii="Times New Roman" w:hAnsi="Times New Roman"/>
          <w:sz w:val="28"/>
        </w:rPr>
        <w:t>и </w:t>
      </w:r>
      <w:r>
        <w:rPr>
          <w:rFonts w:ascii="Times New Roman" w:hAnsi="Times New Roman"/>
          <w:sz w:val="28"/>
        </w:rPr>
        <w:t>2016 </w:t>
      </w:r>
      <w:r>
        <w:rPr>
          <w:rFonts w:ascii="Times New Roman" w:hAnsi="Times New Roman"/>
          <w:sz w:val="28"/>
        </w:rPr>
        <w:t>годах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статьи 25</w:t>
      </w:r>
      <w:r>
        <w:rPr>
          <w:rFonts w:ascii="Times New Roman" w:hAnsi="Times New Roman"/>
          <w:position w:val="13"/>
          <w:sz w:val="18"/>
        </w:rPr>
        <w:t>15 </w:t>
      </w:r>
      <w:r>
        <w:rPr>
          <w:rFonts w:ascii="Times New Roman" w:hAnsi="Times New Roman"/>
          <w:sz w:val="28"/>
        </w:rPr>
        <w:t>Налогового кодекса Российской Федерации (в редакции настоящего Федерального закона) при условии, что ее величина, рассчитанная в соответствии с Налоговым кодексом Российской Федерации (в редакции настоящего Федерального закона),</w:t>
      </w:r>
      <w:r>
        <w:rPr>
          <w:rFonts w:ascii="Times New Roman" w:hAnsi="Times New Roman"/>
          <w:spacing w:val="-17"/>
          <w:sz w:val="28"/>
        </w:rPr>
        <w:t> </w:t>
      </w:r>
      <w:r>
        <w:rPr>
          <w:rFonts w:ascii="Times New Roman" w:hAnsi="Times New Roman"/>
          <w:sz w:val="28"/>
        </w:rPr>
        <w:t>составляет:</w:t>
      </w:r>
    </w:p>
    <w:p>
      <w:pPr>
        <w:pStyle w:val="BodyText"/>
        <w:spacing w:line="285" w:lineRule="auto" w:before="63"/>
        <w:ind w:left="821" w:right="5545" w:firstLine="0"/>
        <w:jc w:val="left"/>
      </w:pPr>
      <w:r>
        <w:rPr/>
        <w:t>за 201</w:t>
      </w:r>
      <w:r>
        <w:rPr>
          <w:rFonts w:ascii="Times New Roman" w:hAnsi="Times New Roman" w:cs="Times New Roman" w:eastAsia="Times New Roman" w:hint="default"/>
        </w:rPr>
        <w:t>5 </w:t>
      </w:r>
      <w:r>
        <w:rPr/>
        <w:t>год – 50 млн. рублей; за 201</w:t>
      </w:r>
      <w:r>
        <w:rPr>
          <w:rFonts w:ascii="Times New Roman" w:hAnsi="Times New Roman" w:cs="Times New Roman" w:eastAsia="Times New Roman" w:hint="default"/>
        </w:rPr>
        <w:t>6 </w:t>
      </w:r>
      <w:r>
        <w:rPr/>
        <w:t>год – 30 млн.</w:t>
      </w:r>
      <w:r>
        <w:rPr>
          <w:spacing w:val="-10"/>
        </w:rPr>
        <w:t> </w:t>
      </w:r>
      <w:r>
        <w:rPr/>
        <w:t>рублей.</w:t>
      </w:r>
    </w:p>
    <w:p>
      <w:pPr>
        <w:pStyle w:val="ListParagraph"/>
        <w:numPr>
          <w:ilvl w:val="0"/>
          <w:numId w:val="31"/>
        </w:numPr>
        <w:tabs>
          <w:tab w:pos="1284" w:val="left" w:leader="none"/>
        </w:tabs>
        <w:spacing w:line="322" w:lineRule="exact" w:before="4" w:after="0"/>
        <w:ind w:left="112" w:right="110" w:firstLine="709"/>
        <w:jc w:val="both"/>
        <w:rPr>
          <w:rFonts w:ascii="Times New Roman" w:hAnsi="Times New Roman" w:cs="Times New Roman" w:eastAsia="Times New Roman" w:hint="default"/>
          <w:sz w:val="28"/>
          <w:szCs w:val="28"/>
        </w:rPr>
      </w:pPr>
      <w:r>
        <w:rPr>
          <w:rFonts w:ascii="Times New Roman" w:hAnsi="Times New Roman"/>
          <w:sz w:val="28"/>
        </w:rPr>
        <w:t>Привлечение к ответственности за налоговое правонарушение</w:t>
      </w:r>
      <w:r>
        <w:rPr>
          <w:rFonts w:ascii="Times New Roman" w:hAnsi="Times New Roman"/>
          <w:sz w:val="28"/>
        </w:rPr>
        <w:t>, </w:t>
      </w:r>
      <w:r>
        <w:rPr>
          <w:rFonts w:ascii="Times New Roman" w:hAnsi="Times New Roman"/>
          <w:sz w:val="28"/>
        </w:rPr>
        <w:t>предусмотренное статьей 129</w:t>
      </w:r>
      <w:r>
        <w:rPr>
          <w:rFonts w:ascii="Times New Roman" w:hAnsi="Times New Roman"/>
          <w:position w:val="13"/>
          <w:sz w:val="18"/>
        </w:rPr>
        <w:t>5 </w:t>
      </w:r>
      <w:r>
        <w:rPr>
          <w:rFonts w:ascii="Times New Roman" w:hAnsi="Times New Roman"/>
          <w:sz w:val="28"/>
        </w:rPr>
        <w:t>Налогового кодекса Российской Федерации (в редакции настоящего Федерального закона), осуществляется в следующем порядке:</w:t>
      </w:r>
    </w:p>
    <w:p>
      <w:pPr>
        <w:pStyle w:val="BodyText"/>
        <w:spacing w:line="240" w:lineRule="auto" w:before="58"/>
        <w:ind w:right="110" w:firstLine="708"/>
        <w:jc w:val="both"/>
      </w:pPr>
      <w:r>
        <w:rPr/>
        <w:t>при вынесении решений о привлечении к налоговой ответственности за налоговые периоды 201</w:t>
      </w:r>
      <w:r>
        <w:rPr>
          <w:rFonts w:ascii="Times New Roman" w:hAnsi="Times New Roman"/>
        </w:rPr>
        <w:t>5 - 2017 </w:t>
      </w:r>
      <w:r>
        <w:rPr/>
        <w:t>годов ответственность, предусмотренная статьей </w:t>
      </w:r>
      <w:r>
        <w:rPr>
          <w:rFonts w:ascii="Times New Roman" w:hAnsi="Times New Roman"/>
        </w:rPr>
        <w:t>129.5 </w:t>
      </w:r>
      <w:r>
        <w:rPr/>
        <w:t>Налогового кодекса Российской Федерации (в редакции настоящего Федерального закона), не</w:t>
      </w:r>
      <w:r>
        <w:rPr>
          <w:spacing w:val="-14"/>
        </w:rPr>
        <w:t> </w:t>
      </w:r>
      <w:r>
        <w:rPr/>
        <w:t>применяется;</w:t>
      </w:r>
    </w:p>
    <w:p>
      <w:pPr>
        <w:pStyle w:val="BodyText"/>
        <w:spacing w:line="230" w:lineRule="auto" w:before="70"/>
        <w:ind w:right="110" w:firstLine="708"/>
        <w:jc w:val="both"/>
      </w:pPr>
      <w:r>
        <w:rPr/>
        <w:t>при вынесении решений о привлечении к налоговой ответственности за налоговые периоды начиная с 201</w:t>
      </w:r>
      <w:r>
        <w:rPr>
          <w:rFonts w:ascii="Times New Roman" w:hAnsi="Times New Roman"/>
        </w:rPr>
        <w:t>8 </w:t>
      </w:r>
      <w:r>
        <w:rPr/>
        <w:t>года применяются положения статьи 129</w:t>
      </w:r>
      <w:r>
        <w:rPr>
          <w:rFonts w:ascii="Times New Roman" w:hAnsi="Times New Roman"/>
          <w:position w:val="13"/>
          <w:sz w:val="18"/>
        </w:rPr>
        <w:t>5 </w:t>
      </w:r>
      <w:r>
        <w:rPr/>
        <w:t>Налогового кодекса Российской Федерации (в редакции настоящего Федерального</w:t>
      </w:r>
      <w:r>
        <w:rPr>
          <w:spacing w:val="-9"/>
        </w:rPr>
        <w:t> </w:t>
      </w:r>
      <w:r>
        <w:rPr/>
        <w:t>закона).</w:t>
      </w:r>
    </w:p>
    <w:p>
      <w:pPr>
        <w:spacing w:line="240" w:lineRule="auto" w:before="11"/>
        <w:rPr>
          <w:rFonts w:ascii="Times New Roman" w:hAnsi="Times New Roman" w:cs="Times New Roman" w:eastAsia="Times New Roman" w:hint="default"/>
          <w:sz w:val="38"/>
          <w:szCs w:val="38"/>
        </w:rPr>
      </w:pPr>
    </w:p>
    <w:p>
      <w:pPr>
        <w:pStyle w:val="Heading1"/>
        <w:spacing w:line="240" w:lineRule="auto"/>
        <w:ind w:right="99"/>
        <w:jc w:val="left"/>
        <w:rPr>
          <w:rFonts w:ascii="Times New Roman" w:hAnsi="Times New Roman" w:cs="Times New Roman" w:eastAsia="Times New Roman" w:hint="default"/>
          <w:b w:val="0"/>
          <w:bCs w:val="0"/>
        </w:rPr>
      </w:pPr>
      <w:r>
        <w:rPr/>
        <w:t>Статья</w:t>
      </w:r>
      <w:r>
        <w:rPr>
          <w:spacing w:val="-1"/>
        </w:rPr>
        <w:t> </w:t>
      </w:r>
      <w:r>
        <w:rPr>
          <w:rFonts w:ascii="Times New Roman" w:hAnsi="Times New Roman"/>
        </w:rPr>
        <w:t>4</w:t>
      </w:r>
      <w:r>
        <w:rPr>
          <w:rFonts w:ascii="Times New Roman" w:hAnsi="Times New Roman"/>
          <w:b w:val="0"/>
        </w:rPr>
      </w:r>
    </w:p>
    <w:p>
      <w:pPr>
        <w:spacing w:line="240" w:lineRule="auto" w:before="11"/>
        <w:rPr>
          <w:rFonts w:ascii="Times New Roman" w:hAnsi="Times New Roman" w:cs="Times New Roman" w:eastAsia="Times New Roman" w:hint="default"/>
          <w:b/>
          <w:bCs/>
          <w:sz w:val="37"/>
          <w:szCs w:val="37"/>
        </w:rPr>
      </w:pPr>
    </w:p>
    <w:p>
      <w:pPr>
        <w:pStyle w:val="BodyText"/>
        <w:spacing w:line="240" w:lineRule="auto"/>
        <w:ind w:right="113" w:firstLine="708"/>
        <w:jc w:val="both"/>
      </w:pPr>
      <w:r>
        <w:rPr/>
        <w:t>Абзацы второй – шестой пункта 2 статьи 277 Налогового кодекса Российской Федерации (в редакции настоящего Федерального закона) утрачивают силу с 1 января 2019</w:t>
      </w:r>
      <w:r>
        <w:rPr>
          <w:spacing w:val="-9"/>
        </w:rPr>
        <w:t> </w:t>
      </w:r>
      <w:r>
        <w:rPr/>
        <w:t>года.</w:t>
      </w:r>
    </w:p>
    <w:sectPr>
      <w:pgSz w:w="11910" w:h="16840"/>
      <w:pgMar w:header="748" w:footer="0" w:top="10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06.329987pt;margin-top:36.422363pt;width:18.2pt;height:16.05pt;mso-position-horizontal-relative:page;mso-position-vertical-relative:page;z-index:-18280" type="#_x0000_t202" filled="false" stroked="false">
          <v:textbox inset="0,0,0,0">
            <w:txbxContent>
              <w:p>
                <w:pPr>
                  <w:pStyle w:val="BodyText"/>
                  <w:spacing w:line="307" w:lineRule="exact"/>
                  <w:ind w:left="40" w:right="0" w:firstLine="0"/>
                  <w:jc w:val="left"/>
                  <w:rPr>
                    <w:rFonts w:ascii="Times New Roman" w:hAnsi="Times New Roman" w:cs="Times New Roman" w:eastAsia="Times New Roman" w:hint="default"/>
                  </w:rPr>
                </w:pPr>
                <w:r>
                  <w:rPr>
                    <w:rFonts w:ascii="Times New Roman"/>
                    <w:w w:val="100"/>
                  </w:rPr>
                </w:r>
                <w:r>
                  <w:rPr/>
                  <w:fldChar w:fldCharType="begin"/>
                </w:r>
                <w:r>
                  <w:rPr>
                    <w:rFonts w:ascii="Times New Roman"/>
                  </w:rPr>
                  <w:instrText> PAGE </w:instrText>
                </w:r>
                <w:r>
                  <w:rPr/>
                  <w:fldChar w:fldCharType="separate"/>
                </w:r>
                <w:r>
                  <w:rPr/>
                  <w:t>10</w:t>
                </w:r>
                <w:r>
                  <w:rPr/>
                  <w:fldChar w:fldCharType="end"/>
                </w:r>
                <w:r>
                  <w:rPr>
                    <w:rFonts w:ascii="Times New Roman"/>
                    <w:spacing w:val="1"/>
                  </w:rPr>
                </w:r>
                <w:r>
                  <w:rPr>
                    <w:rFonts w:ascii="Times New Roman"/>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6.329987pt;margin-top:36.422363pt;width:18.2pt;height:16.05pt;mso-position-horizontal-relative:page;mso-position-vertical-relative:page;z-index:-18256" type="#_x0000_t202" filled="false" stroked="false">
          <v:textbox inset="0,0,0,0">
            <w:txbxContent>
              <w:p>
                <w:pPr>
                  <w:pStyle w:val="BodyText"/>
                  <w:spacing w:line="307" w:lineRule="exact"/>
                  <w:ind w:left="40" w:right="0" w:firstLine="0"/>
                  <w:jc w:val="left"/>
                  <w:rPr>
                    <w:rFonts w:ascii="Times New Roman" w:hAnsi="Times New Roman" w:cs="Times New Roman" w:eastAsia="Times New Roman" w:hint="default"/>
                  </w:rPr>
                </w:pPr>
                <w:r>
                  <w:rPr>
                    <w:rFonts w:ascii="Times New Roman"/>
                    <w:w w:val="100"/>
                  </w:rPr>
                </w:r>
                <w:r>
                  <w:rPr/>
                  <w:fldChar w:fldCharType="begin"/>
                </w:r>
                <w:r>
                  <w:rPr>
                    <w:rFonts w:ascii="Times New Roman"/>
                  </w:rPr>
                  <w:instrText> PAGE </w:instrText>
                </w:r>
                <w:r>
                  <w:rPr/>
                  <w:fldChar w:fldCharType="separate"/>
                </w:r>
                <w:r>
                  <w:rPr/>
                  <w:t>31</w:t>
                </w:r>
                <w:r>
                  <w:rPr/>
                  <w:fldChar w:fldCharType="end"/>
                </w:r>
                <w:r>
                  <w:rPr>
                    <w:rFonts w:ascii="Times New Roman"/>
                    <w:spacing w:val="1"/>
                  </w:rPr>
                </w:r>
                <w:r>
                  <w:rPr>
                    <w:rFonts w:ascii="Times New Roman"/>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126" w:hanging="305"/>
        <w:jc w:val="left"/>
      </w:pPr>
      <w:rPr>
        <w:rFonts w:hint="default" w:ascii="Times New Roman" w:hAnsi="Times New Roman" w:eastAsia="Times New Roman"/>
        <w:w w:val="100"/>
        <w:sz w:val="28"/>
        <w:szCs w:val="28"/>
      </w:rPr>
    </w:lvl>
    <w:lvl w:ilvl="1">
      <w:start w:val="1"/>
      <w:numFmt w:val="bullet"/>
      <w:lvlText w:val="•"/>
      <w:lvlJc w:val="left"/>
      <w:pPr>
        <w:ind w:left="1994" w:hanging="305"/>
      </w:pPr>
      <w:rPr>
        <w:rFonts w:hint="default"/>
      </w:rPr>
    </w:lvl>
    <w:lvl w:ilvl="2">
      <w:start w:val="1"/>
      <w:numFmt w:val="bullet"/>
      <w:lvlText w:val="•"/>
      <w:lvlJc w:val="left"/>
      <w:pPr>
        <w:ind w:left="2869" w:hanging="305"/>
      </w:pPr>
      <w:rPr>
        <w:rFonts w:hint="default"/>
      </w:rPr>
    </w:lvl>
    <w:lvl w:ilvl="3">
      <w:start w:val="1"/>
      <w:numFmt w:val="bullet"/>
      <w:lvlText w:val="•"/>
      <w:lvlJc w:val="left"/>
      <w:pPr>
        <w:ind w:left="3743" w:hanging="305"/>
      </w:pPr>
      <w:rPr>
        <w:rFonts w:hint="default"/>
      </w:rPr>
    </w:lvl>
    <w:lvl w:ilvl="4">
      <w:start w:val="1"/>
      <w:numFmt w:val="bullet"/>
      <w:lvlText w:val="•"/>
      <w:lvlJc w:val="left"/>
      <w:pPr>
        <w:ind w:left="4618" w:hanging="305"/>
      </w:pPr>
      <w:rPr>
        <w:rFonts w:hint="default"/>
      </w:rPr>
    </w:lvl>
    <w:lvl w:ilvl="5">
      <w:start w:val="1"/>
      <w:numFmt w:val="bullet"/>
      <w:lvlText w:val="•"/>
      <w:lvlJc w:val="left"/>
      <w:pPr>
        <w:ind w:left="5493" w:hanging="305"/>
      </w:pPr>
      <w:rPr>
        <w:rFonts w:hint="default"/>
      </w:rPr>
    </w:lvl>
    <w:lvl w:ilvl="6">
      <w:start w:val="1"/>
      <w:numFmt w:val="bullet"/>
      <w:lvlText w:val="•"/>
      <w:lvlJc w:val="left"/>
      <w:pPr>
        <w:ind w:left="6367" w:hanging="305"/>
      </w:pPr>
      <w:rPr>
        <w:rFonts w:hint="default"/>
      </w:rPr>
    </w:lvl>
    <w:lvl w:ilvl="7">
      <w:start w:val="1"/>
      <w:numFmt w:val="bullet"/>
      <w:lvlText w:val="•"/>
      <w:lvlJc w:val="left"/>
      <w:pPr>
        <w:ind w:left="7242" w:hanging="305"/>
      </w:pPr>
      <w:rPr>
        <w:rFonts w:hint="default"/>
      </w:rPr>
    </w:lvl>
    <w:lvl w:ilvl="8">
      <w:start w:val="1"/>
      <w:numFmt w:val="bullet"/>
      <w:lvlText w:val="•"/>
      <w:lvlJc w:val="left"/>
      <w:pPr>
        <w:ind w:left="8117" w:hanging="305"/>
      </w:pPr>
      <w:rPr>
        <w:rFonts w:hint="default"/>
      </w:rPr>
    </w:lvl>
  </w:abstractNum>
  <w:abstractNum w:abstractNumId="30">
    <w:multiLevelType w:val="hybridMultilevel"/>
    <w:lvl w:ilvl="0">
      <w:start w:val="1"/>
      <w:numFmt w:val="decimal"/>
      <w:lvlText w:val="%1."/>
      <w:lvlJc w:val="left"/>
      <w:pPr>
        <w:ind w:left="112" w:hanging="298"/>
        <w:jc w:val="left"/>
      </w:pPr>
      <w:rPr>
        <w:rFonts w:hint="default" w:ascii="Times New Roman" w:hAnsi="Times New Roman" w:eastAsia="Times New Roman"/>
        <w:w w:val="100"/>
        <w:sz w:val="28"/>
        <w:szCs w:val="28"/>
      </w:rPr>
    </w:lvl>
    <w:lvl w:ilvl="1">
      <w:start w:val="1"/>
      <w:numFmt w:val="bullet"/>
      <w:lvlText w:val="•"/>
      <w:lvlJc w:val="left"/>
      <w:pPr>
        <w:ind w:left="1094" w:hanging="298"/>
      </w:pPr>
      <w:rPr>
        <w:rFonts w:hint="default"/>
      </w:rPr>
    </w:lvl>
    <w:lvl w:ilvl="2">
      <w:start w:val="1"/>
      <w:numFmt w:val="bullet"/>
      <w:lvlText w:val="•"/>
      <w:lvlJc w:val="left"/>
      <w:pPr>
        <w:ind w:left="2069" w:hanging="298"/>
      </w:pPr>
      <w:rPr>
        <w:rFonts w:hint="default"/>
      </w:rPr>
    </w:lvl>
    <w:lvl w:ilvl="3">
      <w:start w:val="1"/>
      <w:numFmt w:val="bullet"/>
      <w:lvlText w:val="•"/>
      <w:lvlJc w:val="left"/>
      <w:pPr>
        <w:ind w:left="3043" w:hanging="298"/>
      </w:pPr>
      <w:rPr>
        <w:rFonts w:hint="default"/>
      </w:rPr>
    </w:lvl>
    <w:lvl w:ilvl="4">
      <w:start w:val="1"/>
      <w:numFmt w:val="bullet"/>
      <w:lvlText w:val="•"/>
      <w:lvlJc w:val="left"/>
      <w:pPr>
        <w:ind w:left="4018" w:hanging="298"/>
      </w:pPr>
      <w:rPr>
        <w:rFonts w:hint="default"/>
      </w:rPr>
    </w:lvl>
    <w:lvl w:ilvl="5">
      <w:start w:val="1"/>
      <w:numFmt w:val="bullet"/>
      <w:lvlText w:val="•"/>
      <w:lvlJc w:val="left"/>
      <w:pPr>
        <w:ind w:left="4993" w:hanging="298"/>
      </w:pPr>
      <w:rPr>
        <w:rFonts w:hint="default"/>
      </w:rPr>
    </w:lvl>
    <w:lvl w:ilvl="6">
      <w:start w:val="1"/>
      <w:numFmt w:val="bullet"/>
      <w:lvlText w:val="•"/>
      <w:lvlJc w:val="left"/>
      <w:pPr>
        <w:ind w:left="5967" w:hanging="298"/>
      </w:pPr>
      <w:rPr>
        <w:rFonts w:hint="default"/>
      </w:rPr>
    </w:lvl>
    <w:lvl w:ilvl="7">
      <w:start w:val="1"/>
      <w:numFmt w:val="bullet"/>
      <w:lvlText w:val="•"/>
      <w:lvlJc w:val="left"/>
      <w:pPr>
        <w:ind w:left="6942" w:hanging="298"/>
      </w:pPr>
      <w:rPr>
        <w:rFonts w:hint="default"/>
      </w:rPr>
    </w:lvl>
    <w:lvl w:ilvl="8">
      <w:start w:val="1"/>
      <w:numFmt w:val="bullet"/>
      <w:lvlText w:val="•"/>
      <w:lvlJc w:val="left"/>
      <w:pPr>
        <w:ind w:left="7917" w:hanging="298"/>
      </w:pPr>
      <w:rPr>
        <w:rFonts w:hint="default"/>
      </w:rPr>
    </w:lvl>
  </w:abstractNum>
  <w:abstractNum w:abstractNumId="29">
    <w:multiLevelType w:val="hybridMultilevel"/>
    <w:lvl w:ilvl="0">
      <w:start w:val="1"/>
      <w:numFmt w:val="decimal"/>
      <w:lvlText w:val="%1)"/>
      <w:lvlJc w:val="left"/>
      <w:pPr>
        <w:ind w:left="112" w:hanging="329"/>
        <w:jc w:val="left"/>
      </w:pPr>
      <w:rPr>
        <w:rFonts w:hint="default" w:ascii="Times New Roman" w:hAnsi="Times New Roman" w:eastAsia="Times New Roman"/>
        <w:w w:val="100"/>
        <w:sz w:val="28"/>
        <w:szCs w:val="28"/>
      </w:rPr>
    </w:lvl>
    <w:lvl w:ilvl="1">
      <w:start w:val="1"/>
      <w:numFmt w:val="bullet"/>
      <w:lvlText w:val="•"/>
      <w:lvlJc w:val="left"/>
      <w:pPr>
        <w:ind w:left="1094" w:hanging="329"/>
      </w:pPr>
      <w:rPr>
        <w:rFonts w:hint="default"/>
      </w:rPr>
    </w:lvl>
    <w:lvl w:ilvl="2">
      <w:start w:val="1"/>
      <w:numFmt w:val="bullet"/>
      <w:lvlText w:val="•"/>
      <w:lvlJc w:val="left"/>
      <w:pPr>
        <w:ind w:left="2069" w:hanging="329"/>
      </w:pPr>
      <w:rPr>
        <w:rFonts w:hint="default"/>
      </w:rPr>
    </w:lvl>
    <w:lvl w:ilvl="3">
      <w:start w:val="1"/>
      <w:numFmt w:val="bullet"/>
      <w:lvlText w:val="•"/>
      <w:lvlJc w:val="left"/>
      <w:pPr>
        <w:ind w:left="3043" w:hanging="329"/>
      </w:pPr>
      <w:rPr>
        <w:rFonts w:hint="default"/>
      </w:rPr>
    </w:lvl>
    <w:lvl w:ilvl="4">
      <w:start w:val="1"/>
      <w:numFmt w:val="bullet"/>
      <w:lvlText w:val="•"/>
      <w:lvlJc w:val="left"/>
      <w:pPr>
        <w:ind w:left="4018" w:hanging="329"/>
      </w:pPr>
      <w:rPr>
        <w:rFonts w:hint="default"/>
      </w:rPr>
    </w:lvl>
    <w:lvl w:ilvl="5">
      <w:start w:val="1"/>
      <w:numFmt w:val="bullet"/>
      <w:lvlText w:val="•"/>
      <w:lvlJc w:val="left"/>
      <w:pPr>
        <w:ind w:left="4993" w:hanging="329"/>
      </w:pPr>
      <w:rPr>
        <w:rFonts w:hint="default"/>
      </w:rPr>
    </w:lvl>
    <w:lvl w:ilvl="6">
      <w:start w:val="1"/>
      <w:numFmt w:val="bullet"/>
      <w:lvlText w:val="•"/>
      <w:lvlJc w:val="left"/>
      <w:pPr>
        <w:ind w:left="5967" w:hanging="329"/>
      </w:pPr>
      <w:rPr>
        <w:rFonts w:hint="default"/>
      </w:rPr>
    </w:lvl>
    <w:lvl w:ilvl="7">
      <w:start w:val="1"/>
      <w:numFmt w:val="bullet"/>
      <w:lvlText w:val="•"/>
      <w:lvlJc w:val="left"/>
      <w:pPr>
        <w:ind w:left="6942" w:hanging="329"/>
      </w:pPr>
      <w:rPr>
        <w:rFonts w:hint="default"/>
      </w:rPr>
    </w:lvl>
    <w:lvl w:ilvl="8">
      <w:start w:val="1"/>
      <w:numFmt w:val="bullet"/>
      <w:lvlText w:val="•"/>
      <w:lvlJc w:val="left"/>
      <w:pPr>
        <w:ind w:left="7917" w:hanging="329"/>
      </w:pPr>
      <w:rPr>
        <w:rFonts w:hint="default"/>
      </w:rPr>
    </w:lvl>
  </w:abstractNum>
  <w:abstractNum w:abstractNumId="28">
    <w:multiLevelType w:val="hybridMultilevel"/>
    <w:lvl w:ilvl="0">
      <w:start w:val="1"/>
      <w:numFmt w:val="decimal"/>
      <w:lvlText w:val="%1)"/>
      <w:lvlJc w:val="left"/>
      <w:pPr>
        <w:ind w:left="112" w:hanging="423"/>
        <w:jc w:val="left"/>
      </w:pPr>
      <w:rPr>
        <w:rFonts w:hint="default" w:ascii="Times New Roman" w:hAnsi="Times New Roman" w:eastAsia="Times New Roman"/>
        <w:w w:val="100"/>
        <w:sz w:val="28"/>
        <w:szCs w:val="28"/>
      </w:rPr>
    </w:lvl>
    <w:lvl w:ilvl="1">
      <w:start w:val="1"/>
      <w:numFmt w:val="bullet"/>
      <w:lvlText w:val="•"/>
      <w:lvlJc w:val="left"/>
      <w:pPr>
        <w:ind w:left="1094" w:hanging="423"/>
      </w:pPr>
      <w:rPr>
        <w:rFonts w:hint="default"/>
      </w:rPr>
    </w:lvl>
    <w:lvl w:ilvl="2">
      <w:start w:val="1"/>
      <w:numFmt w:val="bullet"/>
      <w:lvlText w:val="•"/>
      <w:lvlJc w:val="left"/>
      <w:pPr>
        <w:ind w:left="2069" w:hanging="423"/>
      </w:pPr>
      <w:rPr>
        <w:rFonts w:hint="default"/>
      </w:rPr>
    </w:lvl>
    <w:lvl w:ilvl="3">
      <w:start w:val="1"/>
      <w:numFmt w:val="bullet"/>
      <w:lvlText w:val="•"/>
      <w:lvlJc w:val="left"/>
      <w:pPr>
        <w:ind w:left="3043" w:hanging="423"/>
      </w:pPr>
      <w:rPr>
        <w:rFonts w:hint="default"/>
      </w:rPr>
    </w:lvl>
    <w:lvl w:ilvl="4">
      <w:start w:val="1"/>
      <w:numFmt w:val="bullet"/>
      <w:lvlText w:val="•"/>
      <w:lvlJc w:val="left"/>
      <w:pPr>
        <w:ind w:left="4018" w:hanging="423"/>
      </w:pPr>
      <w:rPr>
        <w:rFonts w:hint="default"/>
      </w:rPr>
    </w:lvl>
    <w:lvl w:ilvl="5">
      <w:start w:val="1"/>
      <w:numFmt w:val="bullet"/>
      <w:lvlText w:val="•"/>
      <w:lvlJc w:val="left"/>
      <w:pPr>
        <w:ind w:left="4993" w:hanging="423"/>
      </w:pPr>
      <w:rPr>
        <w:rFonts w:hint="default"/>
      </w:rPr>
    </w:lvl>
    <w:lvl w:ilvl="6">
      <w:start w:val="1"/>
      <w:numFmt w:val="bullet"/>
      <w:lvlText w:val="•"/>
      <w:lvlJc w:val="left"/>
      <w:pPr>
        <w:ind w:left="5967" w:hanging="423"/>
      </w:pPr>
      <w:rPr>
        <w:rFonts w:hint="default"/>
      </w:rPr>
    </w:lvl>
    <w:lvl w:ilvl="7">
      <w:start w:val="1"/>
      <w:numFmt w:val="bullet"/>
      <w:lvlText w:val="•"/>
      <w:lvlJc w:val="left"/>
      <w:pPr>
        <w:ind w:left="6942" w:hanging="423"/>
      </w:pPr>
      <w:rPr>
        <w:rFonts w:hint="default"/>
      </w:rPr>
    </w:lvl>
    <w:lvl w:ilvl="8">
      <w:start w:val="1"/>
      <w:numFmt w:val="bullet"/>
      <w:lvlText w:val="•"/>
      <w:lvlJc w:val="left"/>
      <w:pPr>
        <w:ind w:left="7917" w:hanging="423"/>
      </w:pPr>
      <w:rPr>
        <w:rFonts w:hint="default"/>
      </w:rPr>
    </w:lvl>
  </w:abstractNum>
  <w:abstractNum w:abstractNumId="27">
    <w:multiLevelType w:val="hybridMultilevel"/>
    <w:lvl w:ilvl="0">
      <w:start w:val="1"/>
      <w:numFmt w:val="decimal"/>
      <w:lvlText w:val="%1"/>
      <w:lvlJc w:val="left"/>
      <w:pPr>
        <w:ind w:left="112" w:hanging="506"/>
        <w:jc w:val="left"/>
      </w:pPr>
      <w:rPr>
        <w:rFonts w:hint="default"/>
      </w:rPr>
    </w:lvl>
    <w:lvl w:ilvl="1">
      <w:start w:val="1"/>
      <w:numFmt w:val="decimal"/>
      <w:lvlText w:val="%1.%2."/>
      <w:lvlJc w:val="left"/>
      <w:pPr>
        <w:ind w:left="112" w:hanging="506"/>
        <w:jc w:val="left"/>
      </w:pPr>
      <w:rPr>
        <w:rFonts w:hint="default" w:ascii="Times New Roman" w:hAnsi="Times New Roman" w:eastAsia="Times New Roman"/>
        <w:w w:val="100"/>
        <w:sz w:val="28"/>
        <w:szCs w:val="28"/>
      </w:rPr>
    </w:lvl>
    <w:lvl w:ilvl="2">
      <w:start w:val="1"/>
      <w:numFmt w:val="bullet"/>
      <w:lvlText w:val="•"/>
      <w:lvlJc w:val="left"/>
      <w:pPr>
        <w:ind w:left="2069" w:hanging="506"/>
      </w:pPr>
      <w:rPr>
        <w:rFonts w:hint="default"/>
      </w:rPr>
    </w:lvl>
    <w:lvl w:ilvl="3">
      <w:start w:val="1"/>
      <w:numFmt w:val="bullet"/>
      <w:lvlText w:val="•"/>
      <w:lvlJc w:val="left"/>
      <w:pPr>
        <w:ind w:left="3043" w:hanging="506"/>
      </w:pPr>
      <w:rPr>
        <w:rFonts w:hint="default"/>
      </w:rPr>
    </w:lvl>
    <w:lvl w:ilvl="4">
      <w:start w:val="1"/>
      <w:numFmt w:val="bullet"/>
      <w:lvlText w:val="•"/>
      <w:lvlJc w:val="left"/>
      <w:pPr>
        <w:ind w:left="4018" w:hanging="506"/>
      </w:pPr>
      <w:rPr>
        <w:rFonts w:hint="default"/>
      </w:rPr>
    </w:lvl>
    <w:lvl w:ilvl="5">
      <w:start w:val="1"/>
      <w:numFmt w:val="bullet"/>
      <w:lvlText w:val="•"/>
      <w:lvlJc w:val="left"/>
      <w:pPr>
        <w:ind w:left="4993" w:hanging="506"/>
      </w:pPr>
      <w:rPr>
        <w:rFonts w:hint="default"/>
      </w:rPr>
    </w:lvl>
    <w:lvl w:ilvl="6">
      <w:start w:val="1"/>
      <w:numFmt w:val="bullet"/>
      <w:lvlText w:val="•"/>
      <w:lvlJc w:val="left"/>
      <w:pPr>
        <w:ind w:left="5967" w:hanging="506"/>
      </w:pPr>
      <w:rPr>
        <w:rFonts w:hint="default"/>
      </w:rPr>
    </w:lvl>
    <w:lvl w:ilvl="7">
      <w:start w:val="1"/>
      <w:numFmt w:val="bullet"/>
      <w:lvlText w:val="•"/>
      <w:lvlJc w:val="left"/>
      <w:pPr>
        <w:ind w:left="6942" w:hanging="506"/>
      </w:pPr>
      <w:rPr>
        <w:rFonts w:hint="default"/>
      </w:rPr>
    </w:lvl>
    <w:lvl w:ilvl="8">
      <w:start w:val="1"/>
      <w:numFmt w:val="bullet"/>
      <w:lvlText w:val="•"/>
      <w:lvlJc w:val="left"/>
      <w:pPr>
        <w:ind w:left="7917" w:hanging="506"/>
      </w:pPr>
      <w:rPr>
        <w:rFonts w:hint="default"/>
      </w:rPr>
    </w:lvl>
  </w:abstractNum>
  <w:abstractNum w:abstractNumId="26">
    <w:multiLevelType w:val="hybridMultilevel"/>
    <w:lvl w:ilvl="0">
      <w:start w:val="21"/>
      <w:numFmt w:val="decimal"/>
      <w:lvlText w:val="%1)"/>
      <w:lvlJc w:val="left"/>
      <w:pPr>
        <w:ind w:left="1268" w:hanging="447"/>
        <w:jc w:val="left"/>
      </w:pPr>
      <w:rPr>
        <w:rFonts w:hint="default" w:ascii="Times New Roman" w:hAnsi="Times New Roman" w:eastAsia="Times New Roman"/>
        <w:spacing w:val="0"/>
        <w:w w:val="100"/>
        <w:sz w:val="28"/>
        <w:szCs w:val="28"/>
      </w:rPr>
    </w:lvl>
    <w:lvl w:ilvl="1">
      <w:start w:val="1"/>
      <w:numFmt w:val="bullet"/>
      <w:lvlText w:val="•"/>
      <w:lvlJc w:val="left"/>
      <w:pPr>
        <w:ind w:left="2120" w:hanging="447"/>
      </w:pPr>
      <w:rPr>
        <w:rFonts w:hint="default"/>
      </w:rPr>
    </w:lvl>
    <w:lvl w:ilvl="2">
      <w:start w:val="1"/>
      <w:numFmt w:val="bullet"/>
      <w:lvlText w:val="•"/>
      <w:lvlJc w:val="left"/>
      <w:pPr>
        <w:ind w:left="2981" w:hanging="447"/>
      </w:pPr>
      <w:rPr>
        <w:rFonts w:hint="default"/>
      </w:rPr>
    </w:lvl>
    <w:lvl w:ilvl="3">
      <w:start w:val="1"/>
      <w:numFmt w:val="bullet"/>
      <w:lvlText w:val="•"/>
      <w:lvlJc w:val="left"/>
      <w:pPr>
        <w:ind w:left="3841" w:hanging="447"/>
      </w:pPr>
      <w:rPr>
        <w:rFonts w:hint="default"/>
      </w:rPr>
    </w:lvl>
    <w:lvl w:ilvl="4">
      <w:start w:val="1"/>
      <w:numFmt w:val="bullet"/>
      <w:lvlText w:val="•"/>
      <w:lvlJc w:val="left"/>
      <w:pPr>
        <w:ind w:left="4702" w:hanging="447"/>
      </w:pPr>
      <w:rPr>
        <w:rFonts w:hint="default"/>
      </w:rPr>
    </w:lvl>
    <w:lvl w:ilvl="5">
      <w:start w:val="1"/>
      <w:numFmt w:val="bullet"/>
      <w:lvlText w:val="•"/>
      <w:lvlJc w:val="left"/>
      <w:pPr>
        <w:ind w:left="5563" w:hanging="447"/>
      </w:pPr>
      <w:rPr>
        <w:rFonts w:hint="default"/>
      </w:rPr>
    </w:lvl>
    <w:lvl w:ilvl="6">
      <w:start w:val="1"/>
      <w:numFmt w:val="bullet"/>
      <w:lvlText w:val="•"/>
      <w:lvlJc w:val="left"/>
      <w:pPr>
        <w:ind w:left="6423" w:hanging="447"/>
      </w:pPr>
      <w:rPr>
        <w:rFonts w:hint="default"/>
      </w:rPr>
    </w:lvl>
    <w:lvl w:ilvl="7">
      <w:start w:val="1"/>
      <w:numFmt w:val="bullet"/>
      <w:lvlText w:val="•"/>
      <w:lvlJc w:val="left"/>
      <w:pPr>
        <w:ind w:left="7284" w:hanging="447"/>
      </w:pPr>
      <w:rPr>
        <w:rFonts w:hint="default"/>
      </w:rPr>
    </w:lvl>
    <w:lvl w:ilvl="8">
      <w:start w:val="1"/>
      <w:numFmt w:val="bullet"/>
      <w:lvlText w:val="•"/>
      <w:lvlJc w:val="left"/>
      <w:pPr>
        <w:ind w:left="8145" w:hanging="447"/>
      </w:pPr>
      <w:rPr>
        <w:rFonts w:hint="default"/>
      </w:rPr>
    </w:lvl>
  </w:abstractNum>
  <w:abstractNum w:abstractNumId="25">
    <w:multiLevelType w:val="hybridMultilevel"/>
    <w:lvl w:ilvl="0">
      <w:start w:val="1"/>
      <w:numFmt w:val="decimal"/>
      <w:lvlText w:val="%1)"/>
      <w:lvlJc w:val="left"/>
      <w:pPr>
        <w:ind w:left="112" w:hanging="312"/>
        <w:jc w:val="left"/>
      </w:pPr>
      <w:rPr>
        <w:rFonts w:hint="default" w:ascii="Times New Roman" w:hAnsi="Times New Roman" w:eastAsia="Times New Roman"/>
        <w:w w:val="100"/>
        <w:sz w:val="28"/>
        <w:szCs w:val="28"/>
      </w:rPr>
    </w:lvl>
    <w:lvl w:ilvl="1">
      <w:start w:val="1"/>
      <w:numFmt w:val="bullet"/>
      <w:lvlText w:val="•"/>
      <w:lvlJc w:val="left"/>
      <w:pPr>
        <w:ind w:left="1094" w:hanging="312"/>
      </w:pPr>
      <w:rPr>
        <w:rFonts w:hint="default"/>
      </w:rPr>
    </w:lvl>
    <w:lvl w:ilvl="2">
      <w:start w:val="1"/>
      <w:numFmt w:val="bullet"/>
      <w:lvlText w:val="•"/>
      <w:lvlJc w:val="left"/>
      <w:pPr>
        <w:ind w:left="2069" w:hanging="312"/>
      </w:pPr>
      <w:rPr>
        <w:rFonts w:hint="default"/>
      </w:rPr>
    </w:lvl>
    <w:lvl w:ilvl="3">
      <w:start w:val="1"/>
      <w:numFmt w:val="bullet"/>
      <w:lvlText w:val="•"/>
      <w:lvlJc w:val="left"/>
      <w:pPr>
        <w:ind w:left="3043" w:hanging="312"/>
      </w:pPr>
      <w:rPr>
        <w:rFonts w:hint="default"/>
      </w:rPr>
    </w:lvl>
    <w:lvl w:ilvl="4">
      <w:start w:val="1"/>
      <w:numFmt w:val="bullet"/>
      <w:lvlText w:val="•"/>
      <w:lvlJc w:val="left"/>
      <w:pPr>
        <w:ind w:left="4018" w:hanging="312"/>
      </w:pPr>
      <w:rPr>
        <w:rFonts w:hint="default"/>
      </w:rPr>
    </w:lvl>
    <w:lvl w:ilvl="5">
      <w:start w:val="1"/>
      <w:numFmt w:val="bullet"/>
      <w:lvlText w:val="•"/>
      <w:lvlJc w:val="left"/>
      <w:pPr>
        <w:ind w:left="4993" w:hanging="312"/>
      </w:pPr>
      <w:rPr>
        <w:rFonts w:hint="default"/>
      </w:rPr>
    </w:lvl>
    <w:lvl w:ilvl="6">
      <w:start w:val="1"/>
      <w:numFmt w:val="bullet"/>
      <w:lvlText w:val="•"/>
      <w:lvlJc w:val="left"/>
      <w:pPr>
        <w:ind w:left="5967" w:hanging="312"/>
      </w:pPr>
      <w:rPr>
        <w:rFonts w:hint="default"/>
      </w:rPr>
    </w:lvl>
    <w:lvl w:ilvl="7">
      <w:start w:val="1"/>
      <w:numFmt w:val="bullet"/>
      <w:lvlText w:val="•"/>
      <w:lvlJc w:val="left"/>
      <w:pPr>
        <w:ind w:left="6942" w:hanging="312"/>
      </w:pPr>
      <w:rPr>
        <w:rFonts w:hint="default"/>
      </w:rPr>
    </w:lvl>
    <w:lvl w:ilvl="8">
      <w:start w:val="1"/>
      <w:numFmt w:val="bullet"/>
      <w:lvlText w:val="•"/>
      <w:lvlJc w:val="left"/>
      <w:pPr>
        <w:ind w:left="7917" w:hanging="312"/>
      </w:pPr>
      <w:rPr>
        <w:rFonts w:hint="default"/>
      </w:rPr>
    </w:lvl>
  </w:abstractNum>
  <w:abstractNum w:abstractNumId="24">
    <w:multiLevelType w:val="hybridMultilevel"/>
    <w:lvl w:ilvl="0">
      <w:start w:val="1"/>
      <w:numFmt w:val="decimal"/>
      <w:lvlText w:val="%1)"/>
      <w:lvlJc w:val="left"/>
      <w:pPr>
        <w:ind w:left="112"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abstractNum w:abstractNumId="23">
    <w:multiLevelType w:val="hybridMultilevel"/>
    <w:lvl w:ilvl="0">
      <w:start w:val="1"/>
      <w:numFmt w:val="decimal"/>
      <w:lvlText w:val="%1."/>
      <w:lvlJc w:val="left"/>
      <w:pPr>
        <w:ind w:left="112" w:hanging="312"/>
        <w:jc w:val="left"/>
      </w:pPr>
      <w:rPr>
        <w:rFonts w:hint="default" w:ascii="Times New Roman" w:hAnsi="Times New Roman" w:eastAsia="Times New Roman"/>
        <w:w w:val="100"/>
      </w:rPr>
    </w:lvl>
    <w:lvl w:ilvl="1">
      <w:start w:val="1"/>
      <w:numFmt w:val="bullet"/>
      <w:lvlText w:val="•"/>
      <w:lvlJc w:val="left"/>
      <w:pPr>
        <w:ind w:left="1094" w:hanging="312"/>
      </w:pPr>
      <w:rPr>
        <w:rFonts w:hint="default"/>
      </w:rPr>
    </w:lvl>
    <w:lvl w:ilvl="2">
      <w:start w:val="1"/>
      <w:numFmt w:val="bullet"/>
      <w:lvlText w:val="•"/>
      <w:lvlJc w:val="left"/>
      <w:pPr>
        <w:ind w:left="2069" w:hanging="312"/>
      </w:pPr>
      <w:rPr>
        <w:rFonts w:hint="default"/>
      </w:rPr>
    </w:lvl>
    <w:lvl w:ilvl="3">
      <w:start w:val="1"/>
      <w:numFmt w:val="bullet"/>
      <w:lvlText w:val="•"/>
      <w:lvlJc w:val="left"/>
      <w:pPr>
        <w:ind w:left="3043" w:hanging="312"/>
      </w:pPr>
      <w:rPr>
        <w:rFonts w:hint="default"/>
      </w:rPr>
    </w:lvl>
    <w:lvl w:ilvl="4">
      <w:start w:val="1"/>
      <w:numFmt w:val="bullet"/>
      <w:lvlText w:val="•"/>
      <w:lvlJc w:val="left"/>
      <w:pPr>
        <w:ind w:left="4018" w:hanging="312"/>
      </w:pPr>
      <w:rPr>
        <w:rFonts w:hint="default"/>
      </w:rPr>
    </w:lvl>
    <w:lvl w:ilvl="5">
      <w:start w:val="1"/>
      <w:numFmt w:val="bullet"/>
      <w:lvlText w:val="•"/>
      <w:lvlJc w:val="left"/>
      <w:pPr>
        <w:ind w:left="4993" w:hanging="312"/>
      </w:pPr>
      <w:rPr>
        <w:rFonts w:hint="default"/>
      </w:rPr>
    </w:lvl>
    <w:lvl w:ilvl="6">
      <w:start w:val="1"/>
      <w:numFmt w:val="bullet"/>
      <w:lvlText w:val="•"/>
      <w:lvlJc w:val="left"/>
      <w:pPr>
        <w:ind w:left="5967" w:hanging="312"/>
      </w:pPr>
      <w:rPr>
        <w:rFonts w:hint="default"/>
      </w:rPr>
    </w:lvl>
    <w:lvl w:ilvl="7">
      <w:start w:val="1"/>
      <w:numFmt w:val="bullet"/>
      <w:lvlText w:val="•"/>
      <w:lvlJc w:val="left"/>
      <w:pPr>
        <w:ind w:left="6942" w:hanging="312"/>
      </w:pPr>
      <w:rPr>
        <w:rFonts w:hint="default"/>
      </w:rPr>
    </w:lvl>
    <w:lvl w:ilvl="8">
      <w:start w:val="1"/>
      <w:numFmt w:val="bullet"/>
      <w:lvlText w:val="•"/>
      <w:lvlJc w:val="left"/>
      <w:pPr>
        <w:ind w:left="7917" w:hanging="312"/>
      </w:pPr>
      <w:rPr>
        <w:rFonts w:hint="default"/>
      </w:rPr>
    </w:lvl>
  </w:abstractNum>
  <w:abstractNum w:abstractNumId="22">
    <w:multiLevelType w:val="hybridMultilevel"/>
    <w:lvl w:ilvl="0">
      <w:start w:val="10"/>
      <w:numFmt w:val="decimal"/>
      <w:lvlText w:val="%1)"/>
      <w:lvlJc w:val="left"/>
      <w:pPr>
        <w:ind w:left="112" w:hanging="631"/>
        <w:jc w:val="left"/>
      </w:pPr>
      <w:rPr>
        <w:rFonts w:hint="default" w:ascii="Times New Roman" w:hAnsi="Times New Roman" w:eastAsia="Times New Roman"/>
        <w:spacing w:val="0"/>
        <w:w w:val="100"/>
        <w:sz w:val="28"/>
        <w:szCs w:val="28"/>
      </w:rPr>
    </w:lvl>
    <w:lvl w:ilvl="1">
      <w:start w:val="1"/>
      <w:numFmt w:val="bullet"/>
      <w:lvlText w:val="•"/>
      <w:lvlJc w:val="left"/>
      <w:pPr>
        <w:ind w:left="1094" w:hanging="631"/>
      </w:pPr>
      <w:rPr>
        <w:rFonts w:hint="default"/>
      </w:rPr>
    </w:lvl>
    <w:lvl w:ilvl="2">
      <w:start w:val="1"/>
      <w:numFmt w:val="bullet"/>
      <w:lvlText w:val="•"/>
      <w:lvlJc w:val="left"/>
      <w:pPr>
        <w:ind w:left="2069" w:hanging="631"/>
      </w:pPr>
      <w:rPr>
        <w:rFonts w:hint="default"/>
      </w:rPr>
    </w:lvl>
    <w:lvl w:ilvl="3">
      <w:start w:val="1"/>
      <w:numFmt w:val="bullet"/>
      <w:lvlText w:val="•"/>
      <w:lvlJc w:val="left"/>
      <w:pPr>
        <w:ind w:left="3043" w:hanging="631"/>
      </w:pPr>
      <w:rPr>
        <w:rFonts w:hint="default"/>
      </w:rPr>
    </w:lvl>
    <w:lvl w:ilvl="4">
      <w:start w:val="1"/>
      <w:numFmt w:val="bullet"/>
      <w:lvlText w:val="•"/>
      <w:lvlJc w:val="left"/>
      <w:pPr>
        <w:ind w:left="4018" w:hanging="631"/>
      </w:pPr>
      <w:rPr>
        <w:rFonts w:hint="default"/>
      </w:rPr>
    </w:lvl>
    <w:lvl w:ilvl="5">
      <w:start w:val="1"/>
      <w:numFmt w:val="bullet"/>
      <w:lvlText w:val="•"/>
      <w:lvlJc w:val="left"/>
      <w:pPr>
        <w:ind w:left="4993" w:hanging="631"/>
      </w:pPr>
      <w:rPr>
        <w:rFonts w:hint="default"/>
      </w:rPr>
    </w:lvl>
    <w:lvl w:ilvl="6">
      <w:start w:val="1"/>
      <w:numFmt w:val="bullet"/>
      <w:lvlText w:val="•"/>
      <w:lvlJc w:val="left"/>
      <w:pPr>
        <w:ind w:left="5967" w:hanging="631"/>
      </w:pPr>
      <w:rPr>
        <w:rFonts w:hint="default"/>
      </w:rPr>
    </w:lvl>
    <w:lvl w:ilvl="7">
      <w:start w:val="1"/>
      <w:numFmt w:val="bullet"/>
      <w:lvlText w:val="•"/>
      <w:lvlJc w:val="left"/>
      <w:pPr>
        <w:ind w:left="6942" w:hanging="631"/>
      </w:pPr>
      <w:rPr>
        <w:rFonts w:hint="default"/>
      </w:rPr>
    </w:lvl>
    <w:lvl w:ilvl="8">
      <w:start w:val="1"/>
      <w:numFmt w:val="bullet"/>
      <w:lvlText w:val="•"/>
      <w:lvlJc w:val="left"/>
      <w:pPr>
        <w:ind w:left="7917" w:hanging="631"/>
      </w:pPr>
      <w:rPr>
        <w:rFonts w:hint="default"/>
      </w:rPr>
    </w:lvl>
  </w:abstractNum>
  <w:abstractNum w:abstractNumId="21">
    <w:multiLevelType w:val="hybridMultilevel"/>
    <w:lvl w:ilvl="0">
      <w:start w:val="3"/>
      <w:numFmt w:val="decimal"/>
      <w:lvlText w:val="%1."/>
      <w:lvlJc w:val="left"/>
      <w:pPr>
        <w:ind w:left="112" w:hanging="324"/>
        <w:jc w:val="left"/>
      </w:pPr>
      <w:rPr>
        <w:rFonts w:hint="default" w:ascii="Times New Roman" w:hAnsi="Times New Roman" w:eastAsia="Times New Roman"/>
        <w:w w:val="100"/>
        <w:sz w:val="28"/>
        <w:szCs w:val="28"/>
      </w:rPr>
    </w:lvl>
    <w:lvl w:ilvl="1">
      <w:start w:val="1"/>
      <w:numFmt w:val="bullet"/>
      <w:lvlText w:val="•"/>
      <w:lvlJc w:val="left"/>
      <w:pPr>
        <w:ind w:left="1094" w:hanging="324"/>
      </w:pPr>
      <w:rPr>
        <w:rFonts w:hint="default"/>
      </w:rPr>
    </w:lvl>
    <w:lvl w:ilvl="2">
      <w:start w:val="1"/>
      <w:numFmt w:val="bullet"/>
      <w:lvlText w:val="•"/>
      <w:lvlJc w:val="left"/>
      <w:pPr>
        <w:ind w:left="2069" w:hanging="324"/>
      </w:pPr>
      <w:rPr>
        <w:rFonts w:hint="default"/>
      </w:rPr>
    </w:lvl>
    <w:lvl w:ilvl="3">
      <w:start w:val="1"/>
      <w:numFmt w:val="bullet"/>
      <w:lvlText w:val="•"/>
      <w:lvlJc w:val="left"/>
      <w:pPr>
        <w:ind w:left="3043" w:hanging="324"/>
      </w:pPr>
      <w:rPr>
        <w:rFonts w:hint="default"/>
      </w:rPr>
    </w:lvl>
    <w:lvl w:ilvl="4">
      <w:start w:val="1"/>
      <w:numFmt w:val="bullet"/>
      <w:lvlText w:val="•"/>
      <w:lvlJc w:val="left"/>
      <w:pPr>
        <w:ind w:left="4018" w:hanging="324"/>
      </w:pPr>
      <w:rPr>
        <w:rFonts w:hint="default"/>
      </w:rPr>
    </w:lvl>
    <w:lvl w:ilvl="5">
      <w:start w:val="1"/>
      <w:numFmt w:val="bullet"/>
      <w:lvlText w:val="•"/>
      <w:lvlJc w:val="left"/>
      <w:pPr>
        <w:ind w:left="4993" w:hanging="324"/>
      </w:pPr>
      <w:rPr>
        <w:rFonts w:hint="default"/>
      </w:rPr>
    </w:lvl>
    <w:lvl w:ilvl="6">
      <w:start w:val="1"/>
      <w:numFmt w:val="bullet"/>
      <w:lvlText w:val="•"/>
      <w:lvlJc w:val="left"/>
      <w:pPr>
        <w:ind w:left="5967" w:hanging="324"/>
      </w:pPr>
      <w:rPr>
        <w:rFonts w:hint="default"/>
      </w:rPr>
    </w:lvl>
    <w:lvl w:ilvl="7">
      <w:start w:val="1"/>
      <w:numFmt w:val="bullet"/>
      <w:lvlText w:val="•"/>
      <w:lvlJc w:val="left"/>
      <w:pPr>
        <w:ind w:left="6942" w:hanging="324"/>
      </w:pPr>
      <w:rPr>
        <w:rFonts w:hint="default"/>
      </w:rPr>
    </w:lvl>
    <w:lvl w:ilvl="8">
      <w:start w:val="1"/>
      <w:numFmt w:val="bullet"/>
      <w:lvlText w:val="•"/>
      <w:lvlJc w:val="left"/>
      <w:pPr>
        <w:ind w:left="7917" w:hanging="324"/>
      </w:pPr>
      <w:rPr>
        <w:rFonts w:hint="default"/>
      </w:rPr>
    </w:lvl>
  </w:abstractNum>
  <w:abstractNum w:abstractNumId="20">
    <w:multiLevelType w:val="hybridMultilevel"/>
    <w:lvl w:ilvl="0">
      <w:start w:val="1"/>
      <w:numFmt w:val="decimal"/>
      <w:lvlText w:val="%1)"/>
      <w:lvlJc w:val="left"/>
      <w:pPr>
        <w:ind w:left="112" w:hanging="377"/>
        <w:jc w:val="left"/>
      </w:pPr>
      <w:rPr>
        <w:rFonts w:hint="default" w:ascii="Times New Roman" w:hAnsi="Times New Roman" w:eastAsia="Times New Roman"/>
        <w:w w:val="100"/>
        <w:sz w:val="28"/>
        <w:szCs w:val="28"/>
      </w:rPr>
    </w:lvl>
    <w:lvl w:ilvl="1">
      <w:start w:val="1"/>
      <w:numFmt w:val="bullet"/>
      <w:lvlText w:val="•"/>
      <w:lvlJc w:val="left"/>
      <w:pPr>
        <w:ind w:left="1094" w:hanging="377"/>
      </w:pPr>
      <w:rPr>
        <w:rFonts w:hint="default"/>
      </w:rPr>
    </w:lvl>
    <w:lvl w:ilvl="2">
      <w:start w:val="1"/>
      <w:numFmt w:val="bullet"/>
      <w:lvlText w:val="•"/>
      <w:lvlJc w:val="left"/>
      <w:pPr>
        <w:ind w:left="2069" w:hanging="377"/>
      </w:pPr>
      <w:rPr>
        <w:rFonts w:hint="default"/>
      </w:rPr>
    </w:lvl>
    <w:lvl w:ilvl="3">
      <w:start w:val="1"/>
      <w:numFmt w:val="bullet"/>
      <w:lvlText w:val="•"/>
      <w:lvlJc w:val="left"/>
      <w:pPr>
        <w:ind w:left="3043" w:hanging="377"/>
      </w:pPr>
      <w:rPr>
        <w:rFonts w:hint="default"/>
      </w:rPr>
    </w:lvl>
    <w:lvl w:ilvl="4">
      <w:start w:val="1"/>
      <w:numFmt w:val="bullet"/>
      <w:lvlText w:val="•"/>
      <w:lvlJc w:val="left"/>
      <w:pPr>
        <w:ind w:left="4018" w:hanging="377"/>
      </w:pPr>
      <w:rPr>
        <w:rFonts w:hint="default"/>
      </w:rPr>
    </w:lvl>
    <w:lvl w:ilvl="5">
      <w:start w:val="1"/>
      <w:numFmt w:val="bullet"/>
      <w:lvlText w:val="•"/>
      <w:lvlJc w:val="left"/>
      <w:pPr>
        <w:ind w:left="4993" w:hanging="377"/>
      </w:pPr>
      <w:rPr>
        <w:rFonts w:hint="default"/>
      </w:rPr>
    </w:lvl>
    <w:lvl w:ilvl="6">
      <w:start w:val="1"/>
      <w:numFmt w:val="bullet"/>
      <w:lvlText w:val="•"/>
      <w:lvlJc w:val="left"/>
      <w:pPr>
        <w:ind w:left="5967" w:hanging="377"/>
      </w:pPr>
      <w:rPr>
        <w:rFonts w:hint="default"/>
      </w:rPr>
    </w:lvl>
    <w:lvl w:ilvl="7">
      <w:start w:val="1"/>
      <w:numFmt w:val="bullet"/>
      <w:lvlText w:val="•"/>
      <w:lvlJc w:val="left"/>
      <w:pPr>
        <w:ind w:left="6942" w:hanging="377"/>
      </w:pPr>
      <w:rPr>
        <w:rFonts w:hint="default"/>
      </w:rPr>
    </w:lvl>
    <w:lvl w:ilvl="8">
      <w:start w:val="1"/>
      <w:numFmt w:val="bullet"/>
      <w:lvlText w:val="•"/>
      <w:lvlJc w:val="left"/>
      <w:pPr>
        <w:ind w:left="7917" w:hanging="377"/>
      </w:pPr>
      <w:rPr>
        <w:rFonts w:hint="default"/>
      </w:rPr>
    </w:lvl>
  </w:abstractNum>
  <w:abstractNum w:abstractNumId="19">
    <w:multiLevelType w:val="hybridMultilevel"/>
    <w:lvl w:ilvl="0">
      <w:start w:val="7"/>
      <w:numFmt w:val="decimal"/>
      <w:lvlText w:val="%1)"/>
      <w:lvlJc w:val="left"/>
      <w:pPr>
        <w:ind w:left="1126" w:hanging="306"/>
        <w:jc w:val="left"/>
      </w:pPr>
      <w:rPr>
        <w:rFonts w:hint="default" w:ascii="Times New Roman" w:hAnsi="Times New Roman" w:eastAsia="Times New Roman"/>
        <w:spacing w:val="0"/>
        <w:w w:val="100"/>
        <w:sz w:val="28"/>
        <w:szCs w:val="28"/>
      </w:rPr>
    </w:lvl>
    <w:lvl w:ilvl="1">
      <w:start w:val="1"/>
      <w:numFmt w:val="bullet"/>
      <w:lvlText w:val="•"/>
      <w:lvlJc w:val="left"/>
      <w:pPr>
        <w:ind w:left="1994" w:hanging="306"/>
      </w:pPr>
      <w:rPr>
        <w:rFonts w:hint="default"/>
      </w:rPr>
    </w:lvl>
    <w:lvl w:ilvl="2">
      <w:start w:val="1"/>
      <w:numFmt w:val="bullet"/>
      <w:lvlText w:val="•"/>
      <w:lvlJc w:val="left"/>
      <w:pPr>
        <w:ind w:left="2869" w:hanging="306"/>
      </w:pPr>
      <w:rPr>
        <w:rFonts w:hint="default"/>
      </w:rPr>
    </w:lvl>
    <w:lvl w:ilvl="3">
      <w:start w:val="1"/>
      <w:numFmt w:val="bullet"/>
      <w:lvlText w:val="•"/>
      <w:lvlJc w:val="left"/>
      <w:pPr>
        <w:ind w:left="3743" w:hanging="306"/>
      </w:pPr>
      <w:rPr>
        <w:rFonts w:hint="default"/>
      </w:rPr>
    </w:lvl>
    <w:lvl w:ilvl="4">
      <w:start w:val="1"/>
      <w:numFmt w:val="bullet"/>
      <w:lvlText w:val="•"/>
      <w:lvlJc w:val="left"/>
      <w:pPr>
        <w:ind w:left="4618" w:hanging="306"/>
      </w:pPr>
      <w:rPr>
        <w:rFonts w:hint="default"/>
      </w:rPr>
    </w:lvl>
    <w:lvl w:ilvl="5">
      <w:start w:val="1"/>
      <w:numFmt w:val="bullet"/>
      <w:lvlText w:val="•"/>
      <w:lvlJc w:val="left"/>
      <w:pPr>
        <w:ind w:left="5493" w:hanging="306"/>
      </w:pPr>
      <w:rPr>
        <w:rFonts w:hint="default"/>
      </w:rPr>
    </w:lvl>
    <w:lvl w:ilvl="6">
      <w:start w:val="1"/>
      <w:numFmt w:val="bullet"/>
      <w:lvlText w:val="•"/>
      <w:lvlJc w:val="left"/>
      <w:pPr>
        <w:ind w:left="6367" w:hanging="306"/>
      </w:pPr>
      <w:rPr>
        <w:rFonts w:hint="default"/>
      </w:rPr>
    </w:lvl>
    <w:lvl w:ilvl="7">
      <w:start w:val="1"/>
      <w:numFmt w:val="bullet"/>
      <w:lvlText w:val="•"/>
      <w:lvlJc w:val="left"/>
      <w:pPr>
        <w:ind w:left="7242" w:hanging="306"/>
      </w:pPr>
      <w:rPr>
        <w:rFonts w:hint="default"/>
      </w:rPr>
    </w:lvl>
    <w:lvl w:ilvl="8">
      <w:start w:val="1"/>
      <w:numFmt w:val="bullet"/>
      <w:lvlText w:val="•"/>
      <w:lvlJc w:val="left"/>
      <w:pPr>
        <w:ind w:left="8117" w:hanging="306"/>
      </w:pPr>
      <w:rPr>
        <w:rFonts w:hint="default"/>
      </w:rPr>
    </w:lvl>
  </w:abstractNum>
  <w:abstractNum w:abstractNumId="18">
    <w:multiLevelType w:val="hybridMultilevel"/>
    <w:lvl w:ilvl="0">
      <w:start w:val="1"/>
      <w:numFmt w:val="decimal"/>
      <w:lvlText w:val="%1)"/>
      <w:lvlJc w:val="left"/>
      <w:pPr>
        <w:ind w:left="112" w:hanging="465"/>
        <w:jc w:val="left"/>
      </w:pPr>
      <w:rPr>
        <w:rFonts w:hint="default" w:ascii="Times New Roman" w:hAnsi="Times New Roman" w:eastAsia="Times New Roman"/>
        <w:w w:val="100"/>
        <w:sz w:val="28"/>
        <w:szCs w:val="28"/>
      </w:rPr>
    </w:lvl>
    <w:lvl w:ilvl="1">
      <w:start w:val="1"/>
      <w:numFmt w:val="bullet"/>
      <w:lvlText w:val="•"/>
      <w:lvlJc w:val="left"/>
      <w:pPr>
        <w:ind w:left="1094" w:hanging="465"/>
      </w:pPr>
      <w:rPr>
        <w:rFonts w:hint="default"/>
      </w:rPr>
    </w:lvl>
    <w:lvl w:ilvl="2">
      <w:start w:val="1"/>
      <w:numFmt w:val="bullet"/>
      <w:lvlText w:val="•"/>
      <w:lvlJc w:val="left"/>
      <w:pPr>
        <w:ind w:left="2069" w:hanging="465"/>
      </w:pPr>
      <w:rPr>
        <w:rFonts w:hint="default"/>
      </w:rPr>
    </w:lvl>
    <w:lvl w:ilvl="3">
      <w:start w:val="1"/>
      <w:numFmt w:val="bullet"/>
      <w:lvlText w:val="•"/>
      <w:lvlJc w:val="left"/>
      <w:pPr>
        <w:ind w:left="3043" w:hanging="465"/>
      </w:pPr>
      <w:rPr>
        <w:rFonts w:hint="default"/>
      </w:rPr>
    </w:lvl>
    <w:lvl w:ilvl="4">
      <w:start w:val="1"/>
      <w:numFmt w:val="bullet"/>
      <w:lvlText w:val="•"/>
      <w:lvlJc w:val="left"/>
      <w:pPr>
        <w:ind w:left="4018" w:hanging="465"/>
      </w:pPr>
      <w:rPr>
        <w:rFonts w:hint="default"/>
      </w:rPr>
    </w:lvl>
    <w:lvl w:ilvl="5">
      <w:start w:val="1"/>
      <w:numFmt w:val="bullet"/>
      <w:lvlText w:val="•"/>
      <w:lvlJc w:val="left"/>
      <w:pPr>
        <w:ind w:left="4993" w:hanging="465"/>
      </w:pPr>
      <w:rPr>
        <w:rFonts w:hint="default"/>
      </w:rPr>
    </w:lvl>
    <w:lvl w:ilvl="6">
      <w:start w:val="1"/>
      <w:numFmt w:val="bullet"/>
      <w:lvlText w:val="•"/>
      <w:lvlJc w:val="left"/>
      <w:pPr>
        <w:ind w:left="5967" w:hanging="465"/>
      </w:pPr>
      <w:rPr>
        <w:rFonts w:hint="default"/>
      </w:rPr>
    </w:lvl>
    <w:lvl w:ilvl="7">
      <w:start w:val="1"/>
      <w:numFmt w:val="bullet"/>
      <w:lvlText w:val="•"/>
      <w:lvlJc w:val="left"/>
      <w:pPr>
        <w:ind w:left="6942" w:hanging="465"/>
      </w:pPr>
      <w:rPr>
        <w:rFonts w:hint="default"/>
      </w:rPr>
    </w:lvl>
    <w:lvl w:ilvl="8">
      <w:start w:val="1"/>
      <w:numFmt w:val="bullet"/>
      <w:lvlText w:val="•"/>
      <w:lvlJc w:val="left"/>
      <w:pPr>
        <w:ind w:left="7917" w:hanging="465"/>
      </w:pPr>
      <w:rPr>
        <w:rFonts w:hint="default"/>
      </w:rPr>
    </w:lvl>
  </w:abstractNum>
  <w:abstractNum w:abstractNumId="17">
    <w:multiLevelType w:val="hybridMultilevel"/>
    <w:lvl w:ilvl="0">
      <w:start w:val="1"/>
      <w:numFmt w:val="decimal"/>
      <w:lvlText w:val="%1)"/>
      <w:lvlJc w:val="left"/>
      <w:pPr>
        <w:ind w:left="112" w:hanging="401"/>
        <w:jc w:val="left"/>
      </w:pPr>
      <w:rPr>
        <w:rFonts w:hint="default" w:ascii="Times New Roman" w:hAnsi="Times New Roman" w:eastAsia="Times New Roman"/>
        <w:w w:val="100"/>
        <w:sz w:val="28"/>
        <w:szCs w:val="28"/>
      </w:rPr>
    </w:lvl>
    <w:lvl w:ilvl="1">
      <w:start w:val="1"/>
      <w:numFmt w:val="bullet"/>
      <w:lvlText w:val="•"/>
      <w:lvlJc w:val="left"/>
      <w:pPr>
        <w:ind w:left="1094" w:hanging="401"/>
      </w:pPr>
      <w:rPr>
        <w:rFonts w:hint="default"/>
      </w:rPr>
    </w:lvl>
    <w:lvl w:ilvl="2">
      <w:start w:val="1"/>
      <w:numFmt w:val="bullet"/>
      <w:lvlText w:val="•"/>
      <w:lvlJc w:val="left"/>
      <w:pPr>
        <w:ind w:left="2069" w:hanging="401"/>
      </w:pPr>
      <w:rPr>
        <w:rFonts w:hint="default"/>
      </w:rPr>
    </w:lvl>
    <w:lvl w:ilvl="3">
      <w:start w:val="1"/>
      <w:numFmt w:val="bullet"/>
      <w:lvlText w:val="•"/>
      <w:lvlJc w:val="left"/>
      <w:pPr>
        <w:ind w:left="3043" w:hanging="401"/>
      </w:pPr>
      <w:rPr>
        <w:rFonts w:hint="default"/>
      </w:rPr>
    </w:lvl>
    <w:lvl w:ilvl="4">
      <w:start w:val="1"/>
      <w:numFmt w:val="bullet"/>
      <w:lvlText w:val="•"/>
      <w:lvlJc w:val="left"/>
      <w:pPr>
        <w:ind w:left="4018" w:hanging="401"/>
      </w:pPr>
      <w:rPr>
        <w:rFonts w:hint="default"/>
      </w:rPr>
    </w:lvl>
    <w:lvl w:ilvl="5">
      <w:start w:val="1"/>
      <w:numFmt w:val="bullet"/>
      <w:lvlText w:val="•"/>
      <w:lvlJc w:val="left"/>
      <w:pPr>
        <w:ind w:left="4993" w:hanging="401"/>
      </w:pPr>
      <w:rPr>
        <w:rFonts w:hint="default"/>
      </w:rPr>
    </w:lvl>
    <w:lvl w:ilvl="6">
      <w:start w:val="1"/>
      <w:numFmt w:val="bullet"/>
      <w:lvlText w:val="•"/>
      <w:lvlJc w:val="left"/>
      <w:pPr>
        <w:ind w:left="5967" w:hanging="401"/>
      </w:pPr>
      <w:rPr>
        <w:rFonts w:hint="default"/>
      </w:rPr>
    </w:lvl>
    <w:lvl w:ilvl="7">
      <w:start w:val="1"/>
      <w:numFmt w:val="bullet"/>
      <w:lvlText w:val="•"/>
      <w:lvlJc w:val="left"/>
      <w:pPr>
        <w:ind w:left="6942" w:hanging="401"/>
      </w:pPr>
      <w:rPr>
        <w:rFonts w:hint="default"/>
      </w:rPr>
    </w:lvl>
    <w:lvl w:ilvl="8">
      <w:start w:val="1"/>
      <w:numFmt w:val="bullet"/>
      <w:lvlText w:val="•"/>
      <w:lvlJc w:val="left"/>
      <w:pPr>
        <w:ind w:left="7917" w:hanging="401"/>
      </w:pPr>
      <w:rPr>
        <w:rFonts w:hint="default"/>
      </w:rPr>
    </w:lvl>
  </w:abstractNum>
  <w:abstractNum w:abstractNumId="16">
    <w:multiLevelType w:val="hybridMultilevel"/>
    <w:lvl w:ilvl="0">
      <w:start w:val="1"/>
      <w:numFmt w:val="decimal"/>
      <w:lvlText w:val="%1)"/>
      <w:lvlJc w:val="left"/>
      <w:pPr>
        <w:ind w:left="112" w:hanging="307"/>
        <w:jc w:val="left"/>
      </w:pPr>
      <w:rPr>
        <w:rFonts w:hint="default" w:ascii="Times New Roman" w:hAnsi="Times New Roman" w:eastAsia="Times New Roman"/>
        <w:w w:val="100"/>
        <w:sz w:val="28"/>
        <w:szCs w:val="28"/>
      </w:rPr>
    </w:lvl>
    <w:lvl w:ilvl="1">
      <w:start w:val="1"/>
      <w:numFmt w:val="bullet"/>
      <w:lvlText w:val="•"/>
      <w:lvlJc w:val="left"/>
      <w:pPr>
        <w:ind w:left="1094" w:hanging="307"/>
      </w:pPr>
      <w:rPr>
        <w:rFonts w:hint="default"/>
      </w:rPr>
    </w:lvl>
    <w:lvl w:ilvl="2">
      <w:start w:val="1"/>
      <w:numFmt w:val="bullet"/>
      <w:lvlText w:val="•"/>
      <w:lvlJc w:val="left"/>
      <w:pPr>
        <w:ind w:left="2069" w:hanging="307"/>
      </w:pPr>
      <w:rPr>
        <w:rFonts w:hint="default"/>
      </w:rPr>
    </w:lvl>
    <w:lvl w:ilvl="3">
      <w:start w:val="1"/>
      <w:numFmt w:val="bullet"/>
      <w:lvlText w:val="•"/>
      <w:lvlJc w:val="left"/>
      <w:pPr>
        <w:ind w:left="3043" w:hanging="307"/>
      </w:pPr>
      <w:rPr>
        <w:rFonts w:hint="default"/>
      </w:rPr>
    </w:lvl>
    <w:lvl w:ilvl="4">
      <w:start w:val="1"/>
      <w:numFmt w:val="bullet"/>
      <w:lvlText w:val="•"/>
      <w:lvlJc w:val="left"/>
      <w:pPr>
        <w:ind w:left="4018" w:hanging="307"/>
      </w:pPr>
      <w:rPr>
        <w:rFonts w:hint="default"/>
      </w:rPr>
    </w:lvl>
    <w:lvl w:ilvl="5">
      <w:start w:val="1"/>
      <w:numFmt w:val="bullet"/>
      <w:lvlText w:val="•"/>
      <w:lvlJc w:val="left"/>
      <w:pPr>
        <w:ind w:left="4993" w:hanging="307"/>
      </w:pPr>
      <w:rPr>
        <w:rFonts w:hint="default"/>
      </w:rPr>
    </w:lvl>
    <w:lvl w:ilvl="6">
      <w:start w:val="1"/>
      <w:numFmt w:val="bullet"/>
      <w:lvlText w:val="•"/>
      <w:lvlJc w:val="left"/>
      <w:pPr>
        <w:ind w:left="5967" w:hanging="307"/>
      </w:pPr>
      <w:rPr>
        <w:rFonts w:hint="default"/>
      </w:rPr>
    </w:lvl>
    <w:lvl w:ilvl="7">
      <w:start w:val="1"/>
      <w:numFmt w:val="bullet"/>
      <w:lvlText w:val="•"/>
      <w:lvlJc w:val="left"/>
      <w:pPr>
        <w:ind w:left="6942" w:hanging="307"/>
      </w:pPr>
      <w:rPr>
        <w:rFonts w:hint="default"/>
      </w:rPr>
    </w:lvl>
    <w:lvl w:ilvl="8">
      <w:start w:val="1"/>
      <w:numFmt w:val="bullet"/>
      <w:lvlText w:val="•"/>
      <w:lvlJc w:val="left"/>
      <w:pPr>
        <w:ind w:left="7917" w:hanging="307"/>
      </w:pPr>
      <w:rPr>
        <w:rFonts w:hint="default"/>
      </w:rPr>
    </w:lvl>
  </w:abstractNum>
  <w:abstractNum w:abstractNumId="15">
    <w:multiLevelType w:val="hybridMultilevel"/>
    <w:lvl w:ilvl="0">
      <w:start w:val="1"/>
      <w:numFmt w:val="decimal"/>
      <w:lvlText w:val="%1)"/>
      <w:lvlJc w:val="left"/>
      <w:pPr>
        <w:ind w:left="112"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abstractNum w:abstractNumId="14">
    <w:multiLevelType w:val="hybridMultilevel"/>
    <w:lvl w:ilvl="0">
      <w:start w:val="1"/>
      <w:numFmt w:val="decimal"/>
      <w:lvlText w:val="%1."/>
      <w:lvlJc w:val="left"/>
      <w:pPr>
        <w:ind w:left="112" w:hanging="327"/>
        <w:jc w:val="left"/>
      </w:pPr>
      <w:rPr>
        <w:rFonts w:hint="default" w:ascii="Times New Roman" w:hAnsi="Times New Roman" w:eastAsia="Times New Roman"/>
        <w:spacing w:val="0"/>
        <w:w w:val="100"/>
        <w:sz w:val="28"/>
        <w:szCs w:val="28"/>
      </w:rPr>
    </w:lvl>
    <w:lvl w:ilvl="1">
      <w:start w:val="1"/>
      <w:numFmt w:val="bullet"/>
      <w:lvlText w:val="•"/>
      <w:lvlJc w:val="left"/>
      <w:pPr>
        <w:ind w:left="1094" w:hanging="327"/>
      </w:pPr>
      <w:rPr>
        <w:rFonts w:hint="default"/>
      </w:rPr>
    </w:lvl>
    <w:lvl w:ilvl="2">
      <w:start w:val="1"/>
      <w:numFmt w:val="bullet"/>
      <w:lvlText w:val="•"/>
      <w:lvlJc w:val="left"/>
      <w:pPr>
        <w:ind w:left="2069" w:hanging="327"/>
      </w:pPr>
      <w:rPr>
        <w:rFonts w:hint="default"/>
      </w:rPr>
    </w:lvl>
    <w:lvl w:ilvl="3">
      <w:start w:val="1"/>
      <w:numFmt w:val="bullet"/>
      <w:lvlText w:val="•"/>
      <w:lvlJc w:val="left"/>
      <w:pPr>
        <w:ind w:left="3043" w:hanging="327"/>
      </w:pPr>
      <w:rPr>
        <w:rFonts w:hint="default"/>
      </w:rPr>
    </w:lvl>
    <w:lvl w:ilvl="4">
      <w:start w:val="1"/>
      <w:numFmt w:val="bullet"/>
      <w:lvlText w:val="•"/>
      <w:lvlJc w:val="left"/>
      <w:pPr>
        <w:ind w:left="4018" w:hanging="327"/>
      </w:pPr>
      <w:rPr>
        <w:rFonts w:hint="default"/>
      </w:rPr>
    </w:lvl>
    <w:lvl w:ilvl="5">
      <w:start w:val="1"/>
      <w:numFmt w:val="bullet"/>
      <w:lvlText w:val="•"/>
      <w:lvlJc w:val="left"/>
      <w:pPr>
        <w:ind w:left="4993" w:hanging="327"/>
      </w:pPr>
      <w:rPr>
        <w:rFonts w:hint="default"/>
      </w:rPr>
    </w:lvl>
    <w:lvl w:ilvl="6">
      <w:start w:val="1"/>
      <w:numFmt w:val="bullet"/>
      <w:lvlText w:val="•"/>
      <w:lvlJc w:val="left"/>
      <w:pPr>
        <w:ind w:left="5967" w:hanging="327"/>
      </w:pPr>
      <w:rPr>
        <w:rFonts w:hint="default"/>
      </w:rPr>
    </w:lvl>
    <w:lvl w:ilvl="7">
      <w:start w:val="1"/>
      <w:numFmt w:val="bullet"/>
      <w:lvlText w:val="•"/>
      <w:lvlJc w:val="left"/>
      <w:pPr>
        <w:ind w:left="6942" w:hanging="327"/>
      </w:pPr>
      <w:rPr>
        <w:rFonts w:hint="default"/>
      </w:rPr>
    </w:lvl>
    <w:lvl w:ilvl="8">
      <w:start w:val="1"/>
      <w:numFmt w:val="bullet"/>
      <w:lvlText w:val="•"/>
      <w:lvlJc w:val="left"/>
      <w:pPr>
        <w:ind w:left="7917" w:hanging="327"/>
      </w:pPr>
      <w:rPr>
        <w:rFonts w:hint="default"/>
      </w:rPr>
    </w:lvl>
  </w:abstractNum>
  <w:abstractNum w:abstractNumId="12">
    <w:multiLevelType w:val="hybridMultilevel"/>
    <w:lvl w:ilvl="0">
      <w:start w:val="6"/>
      <w:numFmt w:val="decimal"/>
      <w:lvlText w:val="%1)"/>
      <w:lvlJc w:val="left"/>
      <w:pPr>
        <w:ind w:left="112" w:hanging="353"/>
        <w:jc w:val="left"/>
      </w:pPr>
      <w:rPr>
        <w:rFonts w:hint="default" w:ascii="Times New Roman" w:hAnsi="Times New Roman" w:eastAsia="Times New Roman"/>
        <w:w w:val="100"/>
        <w:sz w:val="28"/>
        <w:szCs w:val="28"/>
      </w:rPr>
    </w:lvl>
    <w:lvl w:ilvl="1">
      <w:start w:val="1"/>
      <w:numFmt w:val="bullet"/>
      <w:lvlText w:val="•"/>
      <w:lvlJc w:val="left"/>
      <w:pPr>
        <w:ind w:left="1094" w:hanging="353"/>
      </w:pPr>
      <w:rPr>
        <w:rFonts w:hint="default"/>
      </w:rPr>
    </w:lvl>
    <w:lvl w:ilvl="2">
      <w:start w:val="1"/>
      <w:numFmt w:val="bullet"/>
      <w:lvlText w:val="•"/>
      <w:lvlJc w:val="left"/>
      <w:pPr>
        <w:ind w:left="2069" w:hanging="353"/>
      </w:pPr>
      <w:rPr>
        <w:rFonts w:hint="default"/>
      </w:rPr>
    </w:lvl>
    <w:lvl w:ilvl="3">
      <w:start w:val="1"/>
      <w:numFmt w:val="bullet"/>
      <w:lvlText w:val="•"/>
      <w:lvlJc w:val="left"/>
      <w:pPr>
        <w:ind w:left="3043" w:hanging="353"/>
      </w:pPr>
      <w:rPr>
        <w:rFonts w:hint="default"/>
      </w:rPr>
    </w:lvl>
    <w:lvl w:ilvl="4">
      <w:start w:val="1"/>
      <w:numFmt w:val="bullet"/>
      <w:lvlText w:val="•"/>
      <w:lvlJc w:val="left"/>
      <w:pPr>
        <w:ind w:left="4018" w:hanging="353"/>
      </w:pPr>
      <w:rPr>
        <w:rFonts w:hint="default"/>
      </w:rPr>
    </w:lvl>
    <w:lvl w:ilvl="5">
      <w:start w:val="1"/>
      <w:numFmt w:val="bullet"/>
      <w:lvlText w:val="•"/>
      <w:lvlJc w:val="left"/>
      <w:pPr>
        <w:ind w:left="4993" w:hanging="353"/>
      </w:pPr>
      <w:rPr>
        <w:rFonts w:hint="default"/>
      </w:rPr>
    </w:lvl>
    <w:lvl w:ilvl="6">
      <w:start w:val="1"/>
      <w:numFmt w:val="bullet"/>
      <w:lvlText w:val="•"/>
      <w:lvlJc w:val="left"/>
      <w:pPr>
        <w:ind w:left="5967" w:hanging="353"/>
      </w:pPr>
      <w:rPr>
        <w:rFonts w:hint="default"/>
      </w:rPr>
    </w:lvl>
    <w:lvl w:ilvl="7">
      <w:start w:val="1"/>
      <w:numFmt w:val="bullet"/>
      <w:lvlText w:val="•"/>
      <w:lvlJc w:val="left"/>
      <w:pPr>
        <w:ind w:left="6942" w:hanging="353"/>
      </w:pPr>
      <w:rPr>
        <w:rFonts w:hint="default"/>
      </w:rPr>
    </w:lvl>
    <w:lvl w:ilvl="8">
      <w:start w:val="1"/>
      <w:numFmt w:val="bullet"/>
      <w:lvlText w:val="•"/>
      <w:lvlJc w:val="left"/>
      <w:pPr>
        <w:ind w:left="7917" w:hanging="353"/>
      </w:pPr>
      <w:rPr>
        <w:rFonts w:hint="default"/>
      </w:rPr>
    </w:lvl>
  </w:abstractNum>
  <w:abstractNum w:abstractNumId="11">
    <w:multiLevelType w:val="hybridMultilevel"/>
    <w:lvl w:ilvl="0">
      <w:start w:val="1"/>
      <w:numFmt w:val="decimal"/>
      <w:lvlText w:val="%1)"/>
      <w:lvlJc w:val="left"/>
      <w:pPr>
        <w:ind w:left="112" w:hanging="307"/>
        <w:jc w:val="left"/>
      </w:pPr>
      <w:rPr>
        <w:rFonts w:hint="default" w:ascii="Times New Roman" w:hAnsi="Times New Roman" w:eastAsia="Times New Roman"/>
        <w:w w:val="100"/>
        <w:sz w:val="28"/>
        <w:szCs w:val="28"/>
      </w:rPr>
    </w:lvl>
    <w:lvl w:ilvl="1">
      <w:start w:val="1"/>
      <w:numFmt w:val="bullet"/>
      <w:lvlText w:val="•"/>
      <w:lvlJc w:val="left"/>
      <w:pPr>
        <w:ind w:left="1094" w:hanging="307"/>
      </w:pPr>
      <w:rPr>
        <w:rFonts w:hint="default"/>
      </w:rPr>
    </w:lvl>
    <w:lvl w:ilvl="2">
      <w:start w:val="1"/>
      <w:numFmt w:val="bullet"/>
      <w:lvlText w:val="•"/>
      <w:lvlJc w:val="left"/>
      <w:pPr>
        <w:ind w:left="2069" w:hanging="307"/>
      </w:pPr>
      <w:rPr>
        <w:rFonts w:hint="default"/>
      </w:rPr>
    </w:lvl>
    <w:lvl w:ilvl="3">
      <w:start w:val="1"/>
      <w:numFmt w:val="bullet"/>
      <w:lvlText w:val="•"/>
      <w:lvlJc w:val="left"/>
      <w:pPr>
        <w:ind w:left="3043" w:hanging="307"/>
      </w:pPr>
      <w:rPr>
        <w:rFonts w:hint="default"/>
      </w:rPr>
    </w:lvl>
    <w:lvl w:ilvl="4">
      <w:start w:val="1"/>
      <w:numFmt w:val="bullet"/>
      <w:lvlText w:val="•"/>
      <w:lvlJc w:val="left"/>
      <w:pPr>
        <w:ind w:left="4018" w:hanging="307"/>
      </w:pPr>
      <w:rPr>
        <w:rFonts w:hint="default"/>
      </w:rPr>
    </w:lvl>
    <w:lvl w:ilvl="5">
      <w:start w:val="1"/>
      <w:numFmt w:val="bullet"/>
      <w:lvlText w:val="•"/>
      <w:lvlJc w:val="left"/>
      <w:pPr>
        <w:ind w:left="4993" w:hanging="307"/>
      </w:pPr>
      <w:rPr>
        <w:rFonts w:hint="default"/>
      </w:rPr>
    </w:lvl>
    <w:lvl w:ilvl="6">
      <w:start w:val="1"/>
      <w:numFmt w:val="bullet"/>
      <w:lvlText w:val="•"/>
      <w:lvlJc w:val="left"/>
      <w:pPr>
        <w:ind w:left="5967" w:hanging="307"/>
      </w:pPr>
      <w:rPr>
        <w:rFonts w:hint="default"/>
      </w:rPr>
    </w:lvl>
    <w:lvl w:ilvl="7">
      <w:start w:val="1"/>
      <w:numFmt w:val="bullet"/>
      <w:lvlText w:val="•"/>
      <w:lvlJc w:val="left"/>
      <w:pPr>
        <w:ind w:left="6942" w:hanging="307"/>
      </w:pPr>
      <w:rPr>
        <w:rFonts w:hint="default"/>
      </w:rPr>
    </w:lvl>
    <w:lvl w:ilvl="8">
      <w:start w:val="1"/>
      <w:numFmt w:val="bullet"/>
      <w:lvlText w:val="•"/>
      <w:lvlJc w:val="left"/>
      <w:pPr>
        <w:ind w:left="7917" w:hanging="307"/>
      </w:pPr>
      <w:rPr>
        <w:rFonts w:hint="default"/>
      </w:rPr>
    </w:lvl>
  </w:abstractNum>
  <w:abstractNum w:abstractNumId="10">
    <w:multiLevelType w:val="hybridMultilevel"/>
    <w:lvl w:ilvl="0">
      <w:start w:val="1"/>
      <w:numFmt w:val="decimal"/>
      <w:lvlText w:val="%1."/>
      <w:lvlJc w:val="left"/>
      <w:pPr>
        <w:ind w:left="112" w:hanging="285"/>
        <w:jc w:val="left"/>
      </w:pPr>
      <w:rPr>
        <w:rFonts w:hint="default" w:ascii="Times New Roman" w:hAnsi="Times New Roman" w:eastAsia="Times New Roman"/>
        <w:w w:val="100"/>
        <w:sz w:val="28"/>
        <w:szCs w:val="28"/>
      </w:rPr>
    </w:lvl>
    <w:lvl w:ilvl="1">
      <w:start w:val="1"/>
      <w:numFmt w:val="bullet"/>
      <w:lvlText w:val="•"/>
      <w:lvlJc w:val="left"/>
      <w:pPr>
        <w:ind w:left="1094" w:hanging="285"/>
      </w:pPr>
      <w:rPr>
        <w:rFonts w:hint="default"/>
      </w:rPr>
    </w:lvl>
    <w:lvl w:ilvl="2">
      <w:start w:val="1"/>
      <w:numFmt w:val="bullet"/>
      <w:lvlText w:val="•"/>
      <w:lvlJc w:val="left"/>
      <w:pPr>
        <w:ind w:left="2069" w:hanging="285"/>
      </w:pPr>
      <w:rPr>
        <w:rFonts w:hint="default"/>
      </w:rPr>
    </w:lvl>
    <w:lvl w:ilvl="3">
      <w:start w:val="1"/>
      <w:numFmt w:val="bullet"/>
      <w:lvlText w:val="•"/>
      <w:lvlJc w:val="left"/>
      <w:pPr>
        <w:ind w:left="3043" w:hanging="285"/>
      </w:pPr>
      <w:rPr>
        <w:rFonts w:hint="default"/>
      </w:rPr>
    </w:lvl>
    <w:lvl w:ilvl="4">
      <w:start w:val="1"/>
      <w:numFmt w:val="bullet"/>
      <w:lvlText w:val="•"/>
      <w:lvlJc w:val="left"/>
      <w:pPr>
        <w:ind w:left="4018" w:hanging="285"/>
      </w:pPr>
      <w:rPr>
        <w:rFonts w:hint="default"/>
      </w:rPr>
    </w:lvl>
    <w:lvl w:ilvl="5">
      <w:start w:val="1"/>
      <w:numFmt w:val="bullet"/>
      <w:lvlText w:val="•"/>
      <w:lvlJc w:val="left"/>
      <w:pPr>
        <w:ind w:left="4993" w:hanging="285"/>
      </w:pPr>
      <w:rPr>
        <w:rFonts w:hint="default"/>
      </w:rPr>
    </w:lvl>
    <w:lvl w:ilvl="6">
      <w:start w:val="1"/>
      <w:numFmt w:val="bullet"/>
      <w:lvlText w:val="•"/>
      <w:lvlJc w:val="left"/>
      <w:pPr>
        <w:ind w:left="5967" w:hanging="285"/>
      </w:pPr>
      <w:rPr>
        <w:rFonts w:hint="default"/>
      </w:rPr>
    </w:lvl>
    <w:lvl w:ilvl="7">
      <w:start w:val="1"/>
      <w:numFmt w:val="bullet"/>
      <w:lvlText w:val="•"/>
      <w:lvlJc w:val="left"/>
      <w:pPr>
        <w:ind w:left="6942" w:hanging="285"/>
      </w:pPr>
      <w:rPr>
        <w:rFonts w:hint="default"/>
      </w:rPr>
    </w:lvl>
    <w:lvl w:ilvl="8">
      <w:start w:val="1"/>
      <w:numFmt w:val="bullet"/>
      <w:lvlText w:val="•"/>
      <w:lvlJc w:val="left"/>
      <w:pPr>
        <w:ind w:left="7917" w:hanging="285"/>
      </w:pPr>
      <w:rPr>
        <w:rFonts w:hint="default"/>
      </w:rPr>
    </w:lvl>
  </w:abstractNum>
  <w:abstractNum w:abstractNumId="9">
    <w:multiLevelType w:val="hybridMultilevel"/>
    <w:lvl w:ilvl="0">
      <w:start w:val="1"/>
      <w:numFmt w:val="decimal"/>
      <w:lvlText w:val="%1)"/>
      <w:lvlJc w:val="left"/>
      <w:pPr>
        <w:ind w:left="112"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abstractNum w:abstractNumId="8">
    <w:multiLevelType w:val="hybridMultilevel"/>
    <w:lvl w:ilvl="0">
      <w:start w:val="1"/>
      <w:numFmt w:val="decimal"/>
      <w:lvlText w:val="%1)"/>
      <w:lvlJc w:val="left"/>
      <w:pPr>
        <w:ind w:left="112"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abstractNum w:abstractNumId="7">
    <w:multiLevelType w:val="hybridMultilevel"/>
    <w:lvl w:ilvl="0">
      <w:start w:val="1"/>
      <w:numFmt w:val="decimal"/>
      <w:lvlText w:val="%1."/>
      <w:lvlJc w:val="left"/>
      <w:pPr>
        <w:ind w:left="112" w:hanging="597"/>
        <w:jc w:val="left"/>
      </w:pPr>
      <w:rPr>
        <w:rFonts w:hint="default" w:ascii="Times New Roman" w:hAnsi="Times New Roman" w:eastAsia="Times New Roman"/>
        <w:w w:val="100"/>
        <w:sz w:val="28"/>
        <w:szCs w:val="28"/>
      </w:rPr>
    </w:lvl>
    <w:lvl w:ilvl="1">
      <w:start w:val="1"/>
      <w:numFmt w:val="bullet"/>
      <w:lvlText w:val="•"/>
      <w:lvlJc w:val="left"/>
      <w:pPr>
        <w:ind w:left="1094" w:hanging="597"/>
      </w:pPr>
      <w:rPr>
        <w:rFonts w:hint="default"/>
      </w:rPr>
    </w:lvl>
    <w:lvl w:ilvl="2">
      <w:start w:val="1"/>
      <w:numFmt w:val="bullet"/>
      <w:lvlText w:val="•"/>
      <w:lvlJc w:val="left"/>
      <w:pPr>
        <w:ind w:left="2069" w:hanging="597"/>
      </w:pPr>
      <w:rPr>
        <w:rFonts w:hint="default"/>
      </w:rPr>
    </w:lvl>
    <w:lvl w:ilvl="3">
      <w:start w:val="1"/>
      <w:numFmt w:val="bullet"/>
      <w:lvlText w:val="•"/>
      <w:lvlJc w:val="left"/>
      <w:pPr>
        <w:ind w:left="3043" w:hanging="597"/>
      </w:pPr>
      <w:rPr>
        <w:rFonts w:hint="default"/>
      </w:rPr>
    </w:lvl>
    <w:lvl w:ilvl="4">
      <w:start w:val="1"/>
      <w:numFmt w:val="bullet"/>
      <w:lvlText w:val="•"/>
      <w:lvlJc w:val="left"/>
      <w:pPr>
        <w:ind w:left="4018" w:hanging="597"/>
      </w:pPr>
      <w:rPr>
        <w:rFonts w:hint="default"/>
      </w:rPr>
    </w:lvl>
    <w:lvl w:ilvl="5">
      <w:start w:val="1"/>
      <w:numFmt w:val="bullet"/>
      <w:lvlText w:val="•"/>
      <w:lvlJc w:val="left"/>
      <w:pPr>
        <w:ind w:left="4993" w:hanging="597"/>
      </w:pPr>
      <w:rPr>
        <w:rFonts w:hint="default"/>
      </w:rPr>
    </w:lvl>
    <w:lvl w:ilvl="6">
      <w:start w:val="1"/>
      <w:numFmt w:val="bullet"/>
      <w:lvlText w:val="•"/>
      <w:lvlJc w:val="left"/>
      <w:pPr>
        <w:ind w:left="5967" w:hanging="597"/>
      </w:pPr>
      <w:rPr>
        <w:rFonts w:hint="default"/>
      </w:rPr>
    </w:lvl>
    <w:lvl w:ilvl="7">
      <w:start w:val="1"/>
      <w:numFmt w:val="bullet"/>
      <w:lvlText w:val="•"/>
      <w:lvlJc w:val="left"/>
      <w:pPr>
        <w:ind w:left="6942" w:hanging="597"/>
      </w:pPr>
      <w:rPr>
        <w:rFonts w:hint="default"/>
      </w:rPr>
    </w:lvl>
    <w:lvl w:ilvl="8">
      <w:start w:val="1"/>
      <w:numFmt w:val="bullet"/>
      <w:lvlText w:val="•"/>
      <w:lvlJc w:val="left"/>
      <w:pPr>
        <w:ind w:left="7917" w:hanging="597"/>
      </w:pPr>
      <w:rPr>
        <w:rFonts w:hint="default"/>
      </w:rPr>
    </w:lvl>
  </w:abstractNum>
  <w:abstractNum w:abstractNumId="6">
    <w:multiLevelType w:val="hybridMultilevel"/>
    <w:lvl w:ilvl="0">
      <w:start w:val="1"/>
      <w:numFmt w:val="decimal"/>
      <w:lvlText w:val="%1)"/>
      <w:lvlJc w:val="left"/>
      <w:pPr>
        <w:ind w:left="112"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abstractNum w:abstractNumId="5">
    <w:multiLevelType w:val="hybridMultilevel"/>
    <w:lvl w:ilvl="0">
      <w:start w:val="1"/>
      <w:numFmt w:val="decimal"/>
      <w:lvlText w:val="%1)"/>
      <w:lvlJc w:val="left"/>
      <w:pPr>
        <w:ind w:left="112" w:hanging="309"/>
        <w:jc w:val="left"/>
      </w:pPr>
      <w:rPr>
        <w:rFonts w:hint="default" w:ascii="Times New Roman" w:hAnsi="Times New Roman" w:eastAsia="Times New Roman"/>
        <w:w w:val="100"/>
        <w:sz w:val="28"/>
        <w:szCs w:val="28"/>
      </w:rPr>
    </w:lvl>
    <w:lvl w:ilvl="1">
      <w:start w:val="1"/>
      <w:numFmt w:val="bullet"/>
      <w:lvlText w:val="•"/>
      <w:lvlJc w:val="left"/>
      <w:pPr>
        <w:ind w:left="1094" w:hanging="309"/>
      </w:pPr>
      <w:rPr>
        <w:rFonts w:hint="default"/>
      </w:rPr>
    </w:lvl>
    <w:lvl w:ilvl="2">
      <w:start w:val="1"/>
      <w:numFmt w:val="bullet"/>
      <w:lvlText w:val="•"/>
      <w:lvlJc w:val="left"/>
      <w:pPr>
        <w:ind w:left="2069" w:hanging="309"/>
      </w:pPr>
      <w:rPr>
        <w:rFonts w:hint="default"/>
      </w:rPr>
    </w:lvl>
    <w:lvl w:ilvl="3">
      <w:start w:val="1"/>
      <w:numFmt w:val="bullet"/>
      <w:lvlText w:val="•"/>
      <w:lvlJc w:val="left"/>
      <w:pPr>
        <w:ind w:left="3043" w:hanging="309"/>
      </w:pPr>
      <w:rPr>
        <w:rFonts w:hint="default"/>
      </w:rPr>
    </w:lvl>
    <w:lvl w:ilvl="4">
      <w:start w:val="1"/>
      <w:numFmt w:val="bullet"/>
      <w:lvlText w:val="•"/>
      <w:lvlJc w:val="left"/>
      <w:pPr>
        <w:ind w:left="4018" w:hanging="309"/>
      </w:pPr>
      <w:rPr>
        <w:rFonts w:hint="default"/>
      </w:rPr>
    </w:lvl>
    <w:lvl w:ilvl="5">
      <w:start w:val="1"/>
      <w:numFmt w:val="bullet"/>
      <w:lvlText w:val="•"/>
      <w:lvlJc w:val="left"/>
      <w:pPr>
        <w:ind w:left="4993" w:hanging="309"/>
      </w:pPr>
      <w:rPr>
        <w:rFonts w:hint="default"/>
      </w:rPr>
    </w:lvl>
    <w:lvl w:ilvl="6">
      <w:start w:val="1"/>
      <w:numFmt w:val="bullet"/>
      <w:lvlText w:val="•"/>
      <w:lvlJc w:val="left"/>
      <w:pPr>
        <w:ind w:left="5967" w:hanging="309"/>
      </w:pPr>
      <w:rPr>
        <w:rFonts w:hint="default"/>
      </w:rPr>
    </w:lvl>
    <w:lvl w:ilvl="7">
      <w:start w:val="1"/>
      <w:numFmt w:val="bullet"/>
      <w:lvlText w:val="•"/>
      <w:lvlJc w:val="left"/>
      <w:pPr>
        <w:ind w:left="6942" w:hanging="309"/>
      </w:pPr>
      <w:rPr>
        <w:rFonts w:hint="default"/>
      </w:rPr>
    </w:lvl>
    <w:lvl w:ilvl="8">
      <w:start w:val="1"/>
      <w:numFmt w:val="bullet"/>
      <w:lvlText w:val="•"/>
      <w:lvlJc w:val="left"/>
      <w:pPr>
        <w:ind w:left="7917" w:hanging="309"/>
      </w:pPr>
      <w:rPr>
        <w:rFonts w:hint="default"/>
      </w:rPr>
    </w:lvl>
  </w:abstractNum>
  <w:abstractNum w:abstractNumId="4">
    <w:multiLevelType w:val="hybridMultilevel"/>
    <w:lvl w:ilvl="0">
      <w:start w:val="1"/>
      <w:numFmt w:val="decimal"/>
      <w:lvlText w:val="%1)"/>
      <w:lvlJc w:val="left"/>
      <w:pPr>
        <w:ind w:left="112" w:hanging="489"/>
        <w:jc w:val="left"/>
      </w:pPr>
      <w:rPr>
        <w:rFonts w:hint="default" w:ascii="Times New Roman" w:hAnsi="Times New Roman" w:eastAsia="Times New Roman"/>
        <w:w w:val="100"/>
        <w:sz w:val="28"/>
        <w:szCs w:val="28"/>
      </w:rPr>
    </w:lvl>
    <w:lvl w:ilvl="1">
      <w:start w:val="1"/>
      <w:numFmt w:val="bullet"/>
      <w:lvlText w:val="•"/>
      <w:lvlJc w:val="left"/>
      <w:pPr>
        <w:ind w:left="1094" w:hanging="489"/>
      </w:pPr>
      <w:rPr>
        <w:rFonts w:hint="default"/>
      </w:rPr>
    </w:lvl>
    <w:lvl w:ilvl="2">
      <w:start w:val="1"/>
      <w:numFmt w:val="bullet"/>
      <w:lvlText w:val="•"/>
      <w:lvlJc w:val="left"/>
      <w:pPr>
        <w:ind w:left="2069" w:hanging="489"/>
      </w:pPr>
      <w:rPr>
        <w:rFonts w:hint="default"/>
      </w:rPr>
    </w:lvl>
    <w:lvl w:ilvl="3">
      <w:start w:val="1"/>
      <w:numFmt w:val="bullet"/>
      <w:lvlText w:val="•"/>
      <w:lvlJc w:val="left"/>
      <w:pPr>
        <w:ind w:left="3043" w:hanging="489"/>
      </w:pPr>
      <w:rPr>
        <w:rFonts w:hint="default"/>
      </w:rPr>
    </w:lvl>
    <w:lvl w:ilvl="4">
      <w:start w:val="1"/>
      <w:numFmt w:val="bullet"/>
      <w:lvlText w:val="•"/>
      <w:lvlJc w:val="left"/>
      <w:pPr>
        <w:ind w:left="4018" w:hanging="489"/>
      </w:pPr>
      <w:rPr>
        <w:rFonts w:hint="default"/>
      </w:rPr>
    </w:lvl>
    <w:lvl w:ilvl="5">
      <w:start w:val="1"/>
      <w:numFmt w:val="bullet"/>
      <w:lvlText w:val="•"/>
      <w:lvlJc w:val="left"/>
      <w:pPr>
        <w:ind w:left="4993" w:hanging="489"/>
      </w:pPr>
      <w:rPr>
        <w:rFonts w:hint="default"/>
      </w:rPr>
    </w:lvl>
    <w:lvl w:ilvl="6">
      <w:start w:val="1"/>
      <w:numFmt w:val="bullet"/>
      <w:lvlText w:val="•"/>
      <w:lvlJc w:val="left"/>
      <w:pPr>
        <w:ind w:left="5967" w:hanging="489"/>
      </w:pPr>
      <w:rPr>
        <w:rFonts w:hint="default"/>
      </w:rPr>
    </w:lvl>
    <w:lvl w:ilvl="7">
      <w:start w:val="1"/>
      <w:numFmt w:val="bullet"/>
      <w:lvlText w:val="•"/>
      <w:lvlJc w:val="left"/>
      <w:pPr>
        <w:ind w:left="6942" w:hanging="489"/>
      </w:pPr>
      <w:rPr>
        <w:rFonts w:hint="default"/>
      </w:rPr>
    </w:lvl>
    <w:lvl w:ilvl="8">
      <w:start w:val="1"/>
      <w:numFmt w:val="bullet"/>
      <w:lvlText w:val="•"/>
      <w:lvlJc w:val="left"/>
      <w:pPr>
        <w:ind w:left="7917" w:hanging="489"/>
      </w:pPr>
      <w:rPr>
        <w:rFonts w:hint="default"/>
      </w:rPr>
    </w:lvl>
  </w:abstractNum>
  <w:abstractNum w:abstractNumId="3">
    <w:multiLevelType w:val="hybridMultilevel"/>
    <w:lvl w:ilvl="0">
      <w:start w:val="1"/>
      <w:numFmt w:val="decimal"/>
      <w:lvlText w:val="%1."/>
      <w:lvlJc w:val="left"/>
      <w:pPr>
        <w:ind w:left="112" w:hanging="295"/>
        <w:jc w:val="left"/>
      </w:pPr>
      <w:rPr>
        <w:rFonts w:hint="default" w:ascii="Times New Roman" w:hAnsi="Times New Roman" w:eastAsia="Times New Roman"/>
        <w:w w:val="100"/>
        <w:sz w:val="28"/>
        <w:szCs w:val="28"/>
      </w:rPr>
    </w:lvl>
    <w:lvl w:ilvl="1">
      <w:start w:val="1"/>
      <w:numFmt w:val="bullet"/>
      <w:lvlText w:val="•"/>
      <w:lvlJc w:val="left"/>
      <w:pPr>
        <w:ind w:left="1094" w:hanging="295"/>
      </w:pPr>
      <w:rPr>
        <w:rFonts w:hint="default"/>
      </w:rPr>
    </w:lvl>
    <w:lvl w:ilvl="2">
      <w:start w:val="1"/>
      <w:numFmt w:val="bullet"/>
      <w:lvlText w:val="•"/>
      <w:lvlJc w:val="left"/>
      <w:pPr>
        <w:ind w:left="2069" w:hanging="295"/>
      </w:pPr>
      <w:rPr>
        <w:rFonts w:hint="default"/>
      </w:rPr>
    </w:lvl>
    <w:lvl w:ilvl="3">
      <w:start w:val="1"/>
      <w:numFmt w:val="bullet"/>
      <w:lvlText w:val="•"/>
      <w:lvlJc w:val="left"/>
      <w:pPr>
        <w:ind w:left="3043" w:hanging="295"/>
      </w:pPr>
      <w:rPr>
        <w:rFonts w:hint="default"/>
      </w:rPr>
    </w:lvl>
    <w:lvl w:ilvl="4">
      <w:start w:val="1"/>
      <w:numFmt w:val="bullet"/>
      <w:lvlText w:val="•"/>
      <w:lvlJc w:val="left"/>
      <w:pPr>
        <w:ind w:left="4018" w:hanging="295"/>
      </w:pPr>
      <w:rPr>
        <w:rFonts w:hint="default"/>
      </w:rPr>
    </w:lvl>
    <w:lvl w:ilvl="5">
      <w:start w:val="1"/>
      <w:numFmt w:val="bullet"/>
      <w:lvlText w:val="•"/>
      <w:lvlJc w:val="left"/>
      <w:pPr>
        <w:ind w:left="4993" w:hanging="295"/>
      </w:pPr>
      <w:rPr>
        <w:rFonts w:hint="default"/>
      </w:rPr>
    </w:lvl>
    <w:lvl w:ilvl="6">
      <w:start w:val="1"/>
      <w:numFmt w:val="bullet"/>
      <w:lvlText w:val="•"/>
      <w:lvlJc w:val="left"/>
      <w:pPr>
        <w:ind w:left="5967" w:hanging="295"/>
      </w:pPr>
      <w:rPr>
        <w:rFonts w:hint="default"/>
      </w:rPr>
    </w:lvl>
    <w:lvl w:ilvl="7">
      <w:start w:val="1"/>
      <w:numFmt w:val="bullet"/>
      <w:lvlText w:val="•"/>
      <w:lvlJc w:val="left"/>
      <w:pPr>
        <w:ind w:left="6942" w:hanging="295"/>
      </w:pPr>
      <w:rPr>
        <w:rFonts w:hint="default"/>
      </w:rPr>
    </w:lvl>
    <w:lvl w:ilvl="8">
      <w:start w:val="1"/>
      <w:numFmt w:val="bullet"/>
      <w:lvlText w:val="•"/>
      <w:lvlJc w:val="left"/>
      <w:pPr>
        <w:ind w:left="7917" w:hanging="295"/>
      </w:pPr>
      <w:rPr>
        <w:rFonts w:hint="default"/>
      </w:rPr>
    </w:lvl>
  </w:abstractNum>
  <w:abstractNum w:abstractNumId="2">
    <w:multiLevelType w:val="hybridMultilevel"/>
    <w:lvl w:ilvl="0">
      <w:start w:val="1"/>
      <w:numFmt w:val="decimal"/>
      <w:lvlText w:val="%1)"/>
      <w:lvlJc w:val="left"/>
      <w:pPr>
        <w:ind w:left="112" w:hanging="374"/>
        <w:jc w:val="left"/>
      </w:pPr>
      <w:rPr>
        <w:rFonts w:hint="default" w:ascii="Times New Roman" w:hAnsi="Times New Roman" w:eastAsia="Times New Roman"/>
        <w:w w:val="100"/>
        <w:sz w:val="28"/>
        <w:szCs w:val="28"/>
      </w:rPr>
    </w:lvl>
    <w:lvl w:ilvl="1">
      <w:start w:val="1"/>
      <w:numFmt w:val="bullet"/>
      <w:lvlText w:val="•"/>
      <w:lvlJc w:val="left"/>
      <w:pPr>
        <w:ind w:left="1094" w:hanging="374"/>
      </w:pPr>
      <w:rPr>
        <w:rFonts w:hint="default"/>
      </w:rPr>
    </w:lvl>
    <w:lvl w:ilvl="2">
      <w:start w:val="1"/>
      <w:numFmt w:val="bullet"/>
      <w:lvlText w:val="•"/>
      <w:lvlJc w:val="left"/>
      <w:pPr>
        <w:ind w:left="2069" w:hanging="374"/>
      </w:pPr>
      <w:rPr>
        <w:rFonts w:hint="default"/>
      </w:rPr>
    </w:lvl>
    <w:lvl w:ilvl="3">
      <w:start w:val="1"/>
      <w:numFmt w:val="bullet"/>
      <w:lvlText w:val="•"/>
      <w:lvlJc w:val="left"/>
      <w:pPr>
        <w:ind w:left="3043" w:hanging="374"/>
      </w:pPr>
      <w:rPr>
        <w:rFonts w:hint="default"/>
      </w:rPr>
    </w:lvl>
    <w:lvl w:ilvl="4">
      <w:start w:val="1"/>
      <w:numFmt w:val="bullet"/>
      <w:lvlText w:val="•"/>
      <w:lvlJc w:val="left"/>
      <w:pPr>
        <w:ind w:left="4018" w:hanging="374"/>
      </w:pPr>
      <w:rPr>
        <w:rFonts w:hint="default"/>
      </w:rPr>
    </w:lvl>
    <w:lvl w:ilvl="5">
      <w:start w:val="1"/>
      <w:numFmt w:val="bullet"/>
      <w:lvlText w:val="•"/>
      <w:lvlJc w:val="left"/>
      <w:pPr>
        <w:ind w:left="4993" w:hanging="374"/>
      </w:pPr>
      <w:rPr>
        <w:rFonts w:hint="default"/>
      </w:rPr>
    </w:lvl>
    <w:lvl w:ilvl="6">
      <w:start w:val="1"/>
      <w:numFmt w:val="bullet"/>
      <w:lvlText w:val="•"/>
      <w:lvlJc w:val="left"/>
      <w:pPr>
        <w:ind w:left="5967" w:hanging="374"/>
      </w:pPr>
      <w:rPr>
        <w:rFonts w:hint="default"/>
      </w:rPr>
    </w:lvl>
    <w:lvl w:ilvl="7">
      <w:start w:val="1"/>
      <w:numFmt w:val="bullet"/>
      <w:lvlText w:val="•"/>
      <w:lvlJc w:val="left"/>
      <w:pPr>
        <w:ind w:left="6942" w:hanging="374"/>
      </w:pPr>
      <w:rPr>
        <w:rFonts w:hint="default"/>
      </w:rPr>
    </w:lvl>
    <w:lvl w:ilvl="8">
      <w:start w:val="1"/>
      <w:numFmt w:val="bullet"/>
      <w:lvlText w:val="•"/>
      <w:lvlJc w:val="left"/>
      <w:pPr>
        <w:ind w:left="7917" w:hanging="374"/>
      </w:pPr>
      <w:rPr>
        <w:rFonts w:hint="default"/>
      </w:rPr>
    </w:lvl>
  </w:abstractNum>
  <w:abstractNum w:abstractNumId="1">
    <w:multiLevelType w:val="hybridMultilevel"/>
    <w:lvl w:ilvl="0">
      <w:start w:val="1"/>
      <w:numFmt w:val="decimal"/>
      <w:lvlText w:val="%1."/>
      <w:lvlJc w:val="left"/>
      <w:pPr>
        <w:ind w:left="112"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abstractNum w:abstractNumId="0">
    <w:multiLevelType w:val="hybridMultilevel"/>
    <w:lvl w:ilvl="0">
      <w:start w:val="1"/>
      <w:numFmt w:val="decimal"/>
      <w:lvlText w:val="%1)"/>
      <w:lvlJc w:val="left"/>
      <w:pPr>
        <w:ind w:left="112" w:hanging="305"/>
        <w:jc w:val="left"/>
      </w:pPr>
      <w:rPr>
        <w:rFonts w:hint="default" w:ascii="Times New Roman" w:hAnsi="Times New Roman" w:eastAsia="Times New Roman"/>
        <w:w w:val="100"/>
        <w:sz w:val="28"/>
        <w:szCs w:val="28"/>
      </w:rPr>
    </w:lvl>
    <w:lvl w:ilvl="1">
      <w:start w:val="1"/>
      <w:numFmt w:val="bullet"/>
      <w:lvlText w:val="•"/>
      <w:lvlJc w:val="left"/>
      <w:pPr>
        <w:ind w:left="1094" w:hanging="305"/>
      </w:pPr>
      <w:rPr>
        <w:rFonts w:hint="default"/>
      </w:rPr>
    </w:lvl>
    <w:lvl w:ilvl="2">
      <w:start w:val="1"/>
      <w:numFmt w:val="bullet"/>
      <w:lvlText w:val="•"/>
      <w:lvlJc w:val="left"/>
      <w:pPr>
        <w:ind w:left="2069" w:hanging="305"/>
      </w:pPr>
      <w:rPr>
        <w:rFonts w:hint="default"/>
      </w:rPr>
    </w:lvl>
    <w:lvl w:ilvl="3">
      <w:start w:val="1"/>
      <w:numFmt w:val="bullet"/>
      <w:lvlText w:val="•"/>
      <w:lvlJc w:val="left"/>
      <w:pPr>
        <w:ind w:left="3043" w:hanging="305"/>
      </w:pPr>
      <w:rPr>
        <w:rFonts w:hint="default"/>
      </w:rPr>
    </w:lvl>
    <w:lvl w:ilvl="4">
      <w:start w:val="1"/>
      <w:numFmt w:val="bullet"/>
      <w:lvlText w:val="•"/>
      <w:lvlJc w:val="left"/>
      <w:pPr>
        <w:ind w:left="4018" w:hanging="305"/>
      </w:pPr>
      <w:rPr>
        <w:rFonts w:hint="default"/>
      </w:rPr>
    </w:lvl>
    <w:lvl w:ilvl="5">
      <w:start w:val="1"/>
      <w:numFmt w:val="bullet"/>
      <w:lvlText w:val="•"/>
      <w:lvlJc w:val="left"/>
      <w:pPr>
        <w:ind w:left="4993" w:hanging="305"/>
      </w:pPr>
      <w:rPr>
        <w:rFonts w:hint="default"/>
      </w:rPr>
    </w:lvl>
    <w:lvl w:ilvl="6">
      <w:start w:val="1"/>
      <w:numFmt w:val="bullet"/>
      <w:lvlText w:val="•"/>
      <w:lvlJc w:val="left"/>
      <w:pPr>
        <w:ind w:left="5967" w:hanging="305"/>
      </w:pPr>
      <w:rPr>
        <w:rFonts w:hint="default"/>
      </w:rPr>
    </w:lvl>
    <w:lvl w:ilvl="7">
      <w:start w:val="1"/>
      <w:numFmt w:val="bullet"/>
      <w:lvlText w:val="•"/>
      <w:lvlJc w:val="left"/>
      <w:pPr>
        <w:ind w:left="6942" w:hanging="305"/>
      </w:pPr>
      <w:rPr>
        <w:rFonts w:hint="default"/>
      </w:rPr>
    </w:lvl>
    <w:lvl w:ilvl="8">
      <w:start w:val="1"/>
      <w:numFmt w:val="bullet"/>
      <w:lvlText w:val="•"/>
      <w:lvlJc w:val="left"/>
      <w:pPr>
        <w:ind w:left="7917" w:hanging="305"/>
      </w:pPr>
      <w:rPr>
        <w:rFonts w:hint="default"/>
      </w:rPr>
    </w:lvl>
  </w:abstractNum>
  <w:num w:numId="14">
    <w:abstractNumId w:val="13"/>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2" w:firstLine="709"/>
    </w:pPr>
    <w:rPr>
      <w:rFonts w:ascii="Times New Roman" w:hAnsi="Times New Roman" w:eastAsia="Times New Roman"/>
      <w:sz w:val="28"/>
      <w:szCs w:val="28"/>
    </w:rPr>
  </w:style>
  <w:style w:styleId="Heading1" w:type="paragraph">
    <w:name w:val="Heading 1"/>
    <w:basedOn w:val="Normal"/>
    <w:uiPriority w:val="1"/>
    <w:qFormat/>
    <w:pPr>
      <w:ind w:left="821"/>
      <w:outlineLvl w:val="1"/>
    </w:pPr>
    <w:rPr>
      <w:rFonts w:ascii="Times New Roman" w:hAnsi="Times New Roman" w:eastAsia="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consultantplus://offline/ref%3D9638152B78F19141CA21DACD4207C9F907E73433255D13E9F745E81FFC466D2A3FE37A4B1F28G2H3G" TargetMode="External"/><Relationship Id="rId7" Type="http://schemas.openxmlformats.org/officeDocument/2006/relationships/hyperlink" Target="consultantplus://offline/ref%3DAD7DF53D5C6E25A4FEEC0CD465D9243A5666D63198431B479B98AC14A3B6CB472B761775FF7230v5N" TargetMode="Externa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РУСЛАН ИГОРЕВИЧ</dc:creator>
  <dc:title>Вносится Правительством Российской Федерации</dc:title>
  <dcterms:created xsi:type="dcterms:W3CDTF">2015-09-29T13:58:32Z</dcterms:created>
  <dcterms:modified xsi:type="dcterms:W3CDTF">2015-09-29T13:58:32Z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Creator">
    <vt:lpwstr>Microsoft® Word 2010</vt:lpwstr>
  </property>
  <property fmtid="{D5CDD505-2E9C-101B-9397-08002B2CF9AE}" pid="4" name="LastSaved">
    <vt:filetime>2015-09-29T00:00:00Z</vt:filetime>
  </property>
</Properties>
</file>