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283"/>
        <w:gridCol w:w="245"/>
      </w:tblGrid>
      <w:tr w:rsidR="00700207" w:rsidTr="00A10309">
        <w:trPr>
          <w:trHeight w:val="21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0207" w:rsidRDefault="00700207" w:rsidP="00897288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0309" w:rsidRDefault="00700207" w:rsidP="00A10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Справочные материалы № 1</w:t>
            </w:r>
            <w:r w:rsidR="00823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0309" w:rsidRDefault="00A10309" w:rsidP="00A10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</w:t>
            </w:r>
            <w:r w:rsidR="00700207"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Координационной комиссии по реализации принципов открытости Министерства финансов </w:t>
            </w:r>
          </w:p>
          <w:p w:rsidR="00700207" w:rsidRPr="00152601" w:rsidRDefault="00700207" w:rsidP="00A10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3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№ 2 от "7" сентября 2015 г.)</w:t>
            </w:r>
            <w:bookmarkStart w:id="0" w:name="_GoBack"/>
            <w:bookmarkEnd w:id="0"/>
          </w:p>
        </w:tc>
      </w:tr>
      <w:tr w:rsidR="002967BC" w:rsidRPr="00551DBE" w:rsidTr="00A10309">
        <w:tblPrEx>
          <w:tblCellMar>
            <w:left w:w="108" w:type="dxa"/>
            <w:right w:w="108" w:type="dxa"/>
          </w:tblCellMar>
        </w:tblPrEx>
        <w:trPr>
          <w:gridAfter w:val="1"/>
          <w:wAfter w:w="245" w:type="dxa"/>
          <w:trHeight w:val="1080"/>
        </w:trPr>
        <w:tc>
          <w:tcPr>
            <w:tcW w:w="14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7BC" w:rsidRDefault="002967BC" w:rsidP="00F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7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Мониторинг показателей, оценивающих работу структурных подразделений Министерства по освещению своей деятельности на сайте, в прессе, социальных сетях за 1-е полугодие 2015 года</w:t>
            </w:r>
          </w:p>
          <w:p w:rsidR="00D81784" w:rsidRPr="00A10309" w:rsidRDefault="00D81784" w:rsidP="00FC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103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(пункт IX.16 Плана)</w:t>
            </w:r>
          </w:p>
        </w:tc>
      </w:tr>
    </w:tbl>
    <w:p w:rsidR="000E767F" w:rsidRPr="002967BC" w:rsidRDefault="000E767F" w:rsidP="00CE17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67BC">
        <w:rPr>
          <w:rFonts w:ascii="Times New Roman" w:hAnsi="Times New Roman" w:cs="Times New Roman"/>
          <w:sz w:val="28"/>
          <w:szCs w:val="28"/>
        </w:rPr>
        <w:t>С</w:t>
      </w:r>
      <w:r w:rsidR="00D81784">
        <w:rPr>
          <w:rFonts w:ascii="Times New Roman" w:hAnsi="Times New Roman" w:cs="Times New Roman"/>
          <w:sz w:val="28"/>
          <w:szCs w:val="28"/>
        </w:rPr>
        <w:t>татистика</w:t>
      </w:r>
      <w:r w:rsidRPr="002967BC">
        <w:rPr>
          <w:rFonts w:ascii="Times New Roman" w:hAnsi="Times New Roman" w:cs="Times New Roman"/>
          <w:sz w:val="28"/>
          <w:szCs w:val="28"/>
        </w:rPr>
        <w:t>:</w:t>
      </w:r>
    </w:p>
    <w:p w:rsidR="005A4F56" w:rsidRPr="002967BC" w:rsidRDefault="00D81784" w:rsidP="00CE17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67BC">
        <w:rPr>
          <w:rFonts w:ascii="Times New Roman" w:hAnsi="Times New Roman" w:cs="Times New Roman"/>
          <w:sz w:val="28"/>
          <w:szCs w:val="28"/>
        </w:rPr>
        <w:t>Всего запросов</w:t>
      </w:r>
      <w:r w:rsidR="00A10309">
        <w:rPr>
          <w:rFonts w:ascii="Times New Roman" w:hAnsi="Times New Roman" w:cs="Times New Roman"/>
          <w:sz w:val="28"/>
          <w:szCs w:val="28"/>
        </w:rPr>
        <w:t xml:space="preserve"> в </w:t>
      </w:r>
      <w:r w:rsidR="000E767F" w:rsidRPr="002967BC">
        <w:rPr>
          <w:rFonts w:ascii="Times New Roman" w:hAnsi="Times New Roman" w:cs="Times New Roman"/>
          <w:sz w:val="28"/>
          <w:szCs w:val="28"/>
        </w:rPr>
        <w:t>2014 год</w:t>
      </w:r>
      <w:r w:rsidR="00A10309">
        <w:rPr>
          <w:rFonts w:ascii="Times New Roman" w:hAnsi="Times New Roman" w:cs="Times New Roman"/>
          <w:sz w:val="28"/>
          <w:szCs w:val="28"/>
        </w:rPr>
        <w:t>у</w:t>
      </w:r>
      <w:r w:rsidR="000E767F" w:rsidRPr="002967BC">
        <w:rPr>
          <w:rFonts w:ascii="Times New Roman" w:hAnsi="Times New Roman" w:cs="Times New Roman"/>
          <w:sz w:val="28"/>
          <w:szCs w:val="28"/>
        </w:rPr>
        <w:t xml:space="preserve"> </w:t>
      </w:r>
      <w:r w:rsidR="005A4F56" w:rsidRPr="002967BC">
        <w:rPr>
          <w:rFonts w:ascii="Times New Roman" w:hAnsi="Times New Roman" w:cs="Times New Roman"/>
          <w:sz w:val="28"/>
          <w:szCs w:val="28"/>
        </w:rPr>
        <w:t>–</w:t>
      </w:r>
      <w:r w:rsidR="000E767F" w:rsidRPr="002967BC">
        <w:rPr>
          <w:rFonts w:ascii="Times New Roman" w:hAnsi="Times New Roman" w:cs="Times New Roman"/>
          <w:sz w:val="28"/>
          <w:szCs w:val="28"/>
        </w:rPr>
        <w:t xml:space="preserve"> 1185</w:t>
      </w:r>
      <w:r w:rsidR="00182A64" w:rsidRPr="002967BC">
        <w:rPr>
          <w:rFonts w:ascii="Times New Roman" w:hAnsi="Times New Roman" w:cs="Times New Roman"/>
          <w:sz w:val="28"/>
          <w:szCs w:val="28"/>
        </w:rPr>
        <w:t xml:space="preserve">, </w:t>
      </w:r>
      <w:r w:rsidR="00A1030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82A64" w:rsidRPr="002967BC">
        <w:rPr>
          <w:rFonts w:ascii="Times New Roman" w:hAnsi="Times New Roman" w:cs="Times New Roman"/>
          <w:sz w:val="28"/>
          <w:szCs w:val="28"/>
        </w:rPr>
        <w:t>1-е полугодие 2014 года –</w:t>
      </w:r>
      <w:r w:rsidR="000E01BF" w:rsidRPr="002967BC">
        <w:rPr>
          <w:rFonts w:ascii="Times New Roman" w:hAnsi="Times New Roman" w:cs="Times New Roman"/>
          <w:sz w:val="28"/>
          <w:szCs w:val="28"/>
        </w:rPr>
        <w:t xml:space="preserve"> 533.</w:t>
      </w:r>
    </w:p>
    <w:p w:rsidR="000E767F" w:rsidRPr="002967BC" w:rsidRDefault="00D81784" w:rsidP="00CE17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67BC">
        <w:rPr>
          <w:rFonts w:ascii="Times New Roman" w:hAnsi="Times New Roman" w:cs="Times New Roman"/>
          <w:sz w:val="28"/>
          <w:szCs w:val="28"/>
        </w:rPr>
        <w:t xml:space="preserve">Всего запросов </w:t>
      </w:r>
      <w:r w:rsidR="00B46FDD" w:rsidRPr="002967BC">
        <w:rPr>
          <w:rFonts w:ascii="Times New Roman" w:hAnsi="Times New Roman" w:cs="Times New Roman"/>
          <w:sz w:val="28"/>
          <w:szCs w:val="28"/>
        </w:rPr>
        <w:t xml:space="preserve">за </w:t>
      </w:r>
      <w:r w:rsidR="00A10309">
        <w:rPr>
          <w:rFonts w:ascii="Times New Roman" w:hAnsi="Times New Roman" w:cs="Times New Roman"/>
          <w:sz w:val="28"/>
          <w:szCs w:val="28"/>
        </w:rPr>
        <w:t>1-е</w:t>
      </w:r>
      <w:r w:rsidR="00B46FDD" w:rsidRPr="002967BC"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  <w:r w:rsidR="000E767F" w:rsidRPr="002967BC">
        <w:rPr>
          <w:rFonts w:ascii="Times New Roman" w:hAnsi="Times New Roman" w:cs="Times New Roman"/>
          <w:sz w:val="28"/>
          <w:szCs w:val="28"/>
        </w:rPr>
        <w:t xml:space="preserve"> – </w:t>
      </w:r>
      <w:r w:rsidR="001D5C30" w:rsidRPr="002967BC">
        <w:rPr>
          <w:rFonts w:ascii="Times New Roman" w:hAnsi="Times New Roman" w:cs="Times New Roman"/>
          <w:sz w:val="28"/>
          <w:szCs w:val="28"/>
        </w:rPr>
        <w:t>66</w:t>
      </w:r>
      <w:r w:rsidR="00C40215" w:rsidRPr="002967BC">
        <w:rPr>
          <w:rFonts w:ascii="Times New Roman" w:hAnsi="Times New Roman" w:cs="Times New Roman"/>
          <w:sz w:val="28"/>
          <w:szCs w:val="28"/>
        </w:rPr>
        <w:t>1</w:t>
      </w:r>
      <w:r w:rsidR="000E01BF" w:rsidRPr="002967BC">
        <w:rPr>
          <w:rFonts w:ascii="Times New Roman" w:hAnsi="Times New Roman" w:cs="Times New Roman"/>
          <w:sz w:val="28"/>
          <w:szCs w:val="28"/>
        </w:rPr>
        <w:t>.</w:t>
      </w:r>
    </w:p>
    <w:p w:rsidR="000E767F" w:rsidRPr="002967BC" w:rsidRDefault="00D81784" w:rsidP="00CE17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67BC">
        <w:rPr>
          <w:rFonts w:ascii="Times New Roman" w:hAnsi="Times New Roman" w:cs="Times New Roman"/>
          <w:sz w:val="28"/>
          <w:szCs w:val="28"/>
        </w:rPr>
        <w:t xml:space="preserve">Увеличение количества обработанных запросов </w:t>
      </w:r>
      <w:r w:rsidR="000E767F" w:rsidRPr="002967BC">
        <w:rPr>
          <w:rFonts w:ascii="Times New Roman" w:hAnsi="Times New Roman" w:cs="Times New Roman"/>
          <w:sz w:val="28"/>
          <w:szCs w:val="28"/>
        </w:rPr>
        <w:t>в 201</w:t>
      </w:r>
      <w:r w:rsidR="00B46FDD" w:rsidRPr="002967BC">
        <w:rPr>
          <w:rFonts w:ascii="Times New Roman" w:hAnsi="Times New Roman" w:cs="Times New Roman"/>
          <w:sz w:val="28"/>
          <w:szCs w:val="28"/>
        </w:rPr>
        <w:t>5</w:t>
      </w:r>
      <w:r w:rsidR="000E767F" w:rsidRPr="002967BC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0E01BF" w:rsidRPr="002967BC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="000E767F" w:rsidRPr="002967BC">
        <w:rPr>
          <w:rFonts w:ascii="Times New Roman" w:hAnsi="Times New Roman" w:cs="Times New Roman"/>
          <w:sz w:val="28"/>
          <w:szCs w:val="28"/>
        </w:rPr>
        <w:t>201</w:t>
      </w:r>
      <w:r w:rsidR="00B46FDD" w:rsidRPr="002967BC">
        <w:rPr>
          <w:rFonts w:ascii="Times New Roman" w:hAnsi="Times New Roman" w:cs="Times New Roman"/>
          <w:sz w:val="28"/>
          <w:szCs w:val="28"/>
        </w:rPr>
        <w:t>4</w:t>
      </w:r>
      <w:r w:rsidR="000E767F" w:rsidRPr="002967BC">
        <w:rPr>
          <w:rFonts w:ascii="Times New Roman" w:hAnsi="Times New Roman" w:cs="Times New Roman"/>
          <w:sz w:val="28"/>
          <w:szCs w:val="28"/>
        </w:rPr>
        <w:t xml:space="preserve"> год</w:t>
      </w:r>
      <w:r w:rsidR="000E01BF" w:rsidRPr="002967BC">
        <w:rPr>
          <w:rFonts w:ascii="Times New Roman" w:hAnsi="Times New Roman" w:cs="Times New Roman"/>
          <w:sz w:val="28"/>
          <w:szCs w:val="28"/>
        </w:rPr>
        <w:t>а</w:t>
      </w:r>
      <w:r w:rsidR="000E767F" w:rsidRPr="002967BC">
        <w:rPr>
          <w:rFonts w:ascii="Times New Roman" w:hAnsi="Times New Roman" w:cs="Times New Roman"/>
          <w:sz w:val="28"/>
          <w:szCs w:val="28"/>
        </w:rPr>
        <w:t xml:space="preserve"> – на </w:t>
      </w:r>
      <w:r w:rsidR="001D5C30" w:rsidRPr="002967BC">
        <w:rPr>
          <w:rFonts w:ascii="Times New Roman" w:hAnsi="Times New Roman" w:cs="Times New Roman"/>
          <w:sz w:val="28"/>
          <w:szCs w:val="28"/>
        </w:rPr>
        <w:t>12</w:t>
      </w:r>
      <w:r w:rsidR="000E767F" w:rsidRPr="002967BC">
        <w:rPr>
          <w:rFonts w:ascii="Times New Roman" w:hAnsi="Times New Roman" w:cs="Times New Roman"/>
          <w:sz w:val="28"/>
          <w:szCs w:val="28"/>
        </w:rPr>
        <w:t>%</w:t>
      </w:r>
      <w:r w:rsidR="00CE178E">
        <w:rPr>
          <w:rFonts w:ascii="Times New Roman" w:hAnsi="Times New Roman" w:cs="Times New Roman"/>
          <w:sz w:val="28"/>
          <w:szCs w:val="28"/>
        </w:rPr>
        <w:br/>
      </w:r>
    </w:p>
    <w:p w:rsidR="007F3166" w:rsidRPr="002967BC" w:rsidRDefault="00425DD7">
      <w:pPr>
        <w:rPr>
          <w:rFonts w:ascii="Times New Roman" w:hAnsi="Times New Roman" w:cs="Times New Roman"/>
          <w:b/>
          <w:sz w:val="28"/>
          <w:szCs w:val="28"/>
        </w:rPr>
      </w:pPr>
      <w:r w:rsidRPr="002967BC">
        <w:rPr>
          <w:rFonts w:ascii="Times New Roman" w:hAnsi="Times New Roman" w:cs="Times New Roman"/>
          <w:sz w:val="28"/>
          <w:szCs w:val="28"/>
        </w:rPr>
        <w:t xml:space="preserve">1. </w:t>
      </w:r>
      <w:r w:rsidR="00496B00" w:rsidRPr="002967BC">
        <w:rPr>
          <w:rFonts w:ascii="Times New Roman" w:hAnsi="Times New Roman" w:cs="Times New Roman"/>
          <w:b/>
          <w:sz w:val="28"/>
          <w:szCs w:val="28"/>
        </w:rPr>
        <w:t>Количество запросов СМИ, обработанных представителями структурного подразделения и оперативность при подготовке ответов на запросы СМИ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3260"/>
        <w:gridCol w:w="4395"/>
      </w:tblGrid>
      <w:tr w:rsidR="00425DD7" w:rsidRPr="002967BC" w:rsidTr="00A10309">
        <w:trPr>
          <w:tblHeader/>
        </w:trPr>
        <w:tc>
          <w:tcPr>
            <w:tcW w:w="7054" w:type="dxa"/>
          </w:tcPr>
          <w:p w:rsidR="00425DD7" w:rsidRPr="002967BC" w:rsidRDefault="00425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5DD7" w:rsidRPr="002967BC" w:rsidRDefault="00425DD7" w:rsidP="00A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запросов СМИ, обработанных представителями структурного подразделения</w:t>
            </w: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425DD7" w:rsidRPr="002967BC" w:rsidRDefault="00425DD7" w:rsidP="00A1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Оперативность при подготовке ответов на запросы СМИ</w:t>
            </w:r>
          </w:p>
          <w:p w:rsidR="00425DD7" w:rsidRPr="002967BC" w:rsidRDefault="00425DD7" w:rsidP="00A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(по шкале от 0 до 2)</w:t>
            </w:r>
          </w:p>
          <w:p w:rsidR="00425DD7" w:rsidRPr="002967BC" w:rsidRDefault="00425DD7" w:rsidP="00A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 – в течение 3 часов;</w:t>
            </w:r>
          </w:p>
          <w:p w:rsidR="00425DD7" w:rsidRPr="002967BC" w:rsidRDefault="00425DD7" w:rsidP="00A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 – до 1 рабочего дня;</w:t>
            </w:r>
          </w:p>
          <w:p w:rsidR="00425DD7" w:rsidRPr="002967BC" w:rsidRDefault="00425DD7" w:rsidP="00A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0 – более одного рабочего дня.</w:t>
            </w:r>
          </w:p>
        </w:tc>
      </w:tr>
      <w:tr w:rsidR="00015323" w:rsidRPr="002967BC" w:rsidTr="00A10309">
        <w:tc>
          <w:tcPr>
            <w:tcW w:w="7054" w:type="dxa"/>
          </w:tcPr>
          <w:p w:rsidR="00015323" w:rsidRPr="002967BC" w:rsidRDefault="00D817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Пресс-служба</w:t>
            </w:r>
            <w:r w:rsidR="00044709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(запросы, не относящиеся напрямую к какому-либо департаменту)</w:t>
            </w:r>
          </w:p>
        </w:tc>
        <w:tc>
          <w:tcPr>
            <w:tcW w:w="3260" w:type="dxa"/>
          </w:tcPr>
          <w:p w:rsidR="00015323" w:rsidRPr="002967BC" w:rsidRDefault="00551767" w:rsidP="00BD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3DF5" w:rsidRPr="00296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15323" w:rsidRPr="002967BC" w:rsidRDefault="00044709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23" w:rsidRPr="002967BC" w:rsidTr="00A10309">
        <w:tc>
          <w:tcPr>
            <w:tcW w:w="7054" w:type="dxa"/>
          </w:tcPr>
          <w:p w:rsidR="00A10309" w:rsidRDefault="00E610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Министр финансов Российской Федерации </w:t>
            </w:r>
          </w:p>
          <w:p w:rsidR="00015323" w:rsidRPr="002967BC" w:rsidRDefault="00D817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А.Г. </w:t>
            </w:r>
            <w:proofErr w:type="spellStart"/>
            <w:r w:rsidR="00015323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илуанов</w:t>
            </w:r>
            <w:proofErr w:type="spellEnd"/>
          </w:p>
        </w:tc>
        <w:tc>
          <w:tcPr>
            <w:tcW w:w="3260" w:type="dxa"/>
          </w:tcPr>
          <w:p w:rsidR="00015323" w:rsidRPr="002967BC" w:rsidRDefault="00F71C48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015323" w:rsidRPr="002967BC" w:rsidRDefault="00F76F29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2B7E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Первый </w:t>
            </w:r>
            <w:r w:rsidR="002B7E6A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Т.Г. 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естеренко</w:t>
            </w:r>
          </w:p>
        </w:tc>
        <w:tc>
          <w:tcPr>
            <w:tcW w:w="3260" w:type="dxa"/>
          </w:tcPr>
          <w:p w:rsidR="007225A3" w:rsidRPr="002967BC" w:rsidRDefault="007225A3" w:rsidP="00B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225A3" w:rsidRPr="002967BC" w:rsidRDefault="00F76F29" w:rsidP="00B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С.Д. 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аталов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А.В. 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оисеев</w:t>
            </w:r>
          </w:p>
        </w:tc>
        <w:tc>
          <w:tcPr>
            <w:tcW w:w="3260" w:type="dxa"/>
          </w:tcPr>
          <w:p w:rsidR="007225A3" w:rsidRPr="002967BC" w:rsidRDefault="007225A3" w:rsidP="00F7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С.А. 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торчак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BD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А.З. 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аррахов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М.С. 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решкин</w:t>
            </w:r>
          </w:p>
        </w:tc>
        <w:tc>
          <w:tcPr>
            <w:tcW w:w="3260" w:type="dxa"/>
          </w:tcPr>
          <w:p w:rsidR="007225A3" w:rsidRPr="002967BC" w:rsidRDefault="007225A3" w:rsidP="00F7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А.Ю. 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ванов 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А.М. 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авров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D817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Л.В. </w:t>
            </w:r>
            <w:proofErr w:type="spellStart"/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орнин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72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бюджетной методологии,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С.В.</w:t>
            </w:r>
            <w:r w:rsidR="00723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Романов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налоговой и таможенно-тарифной политики,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И.В. </w:t>
            </w:r>
            <w:proofErr w:type="spellStart"/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Трунин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F7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72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государственного долга и государственных финансовых активов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81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К.В.</w:t>
            </w:r>
            <w:r w:rsidR="00723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D81784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ышковский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92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бюджетной политики в сфере инноваций, промышленности гражданского назначения, энергетики, связи и 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частно</w:t>
            </w:r>
            <w:proofErr w:type="spellEnd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-государственного партнёрства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В.И.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Исаев</w:t>
            </w:r>
          </w:p>
        </w:tc>
        <w:tc>
          <w:tcPr>
            <w:tcW w:w="3260" w:type="dxa"/>
          </w:tcPr>
          <w:p w:rsidR="007225A3" w:rsidRPr="002967BC" w:rsidRDefault="007225A3" w:rsidP="00BD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72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финансовой политики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С.В.</w:t>
            </w:r>
            <w:r w:rsidR="00723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Барсуков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72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межбюджетных отношений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E17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Л.А.</w:t>
            </w:r>
            <w:r w:rsidR="00723E6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967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CE178E" w:rsidRPr="002967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рошкина 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AA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регулирования бухгалтерского учета, финансовой отчетности и аудиторской деятельности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23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Шнейдман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AA0FD8">
            <w:pPr>
              <w:tabs>
                <w:tab w:val="left" w:pos="992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225A3" w:rsidRPr="002967BC" w:rsidRDefault="007225A3" w:rsidP="00AA0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F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Правовой департамент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С.В. 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чевская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72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Департамент бюджетной политики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И.А.</w:t>
            </w:r>
            <w:r w:rsidR="00723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околов</w:t>
            </w:r>
          </w:p>
        </w:tc>
        <w:tc>
          <w:tcPr>
            <w:tcW w:w="3260" w:type="dxa"/>
          </w:tcPr>
          <w:p w:rsidR="007225A3" w:rsidRPr="002967BC" w:rsidRDefault="0060759D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72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А.А.</w:t>
            </w:r>
            <w:r w:rsidR="00723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опов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F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Административный департамент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А.А.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Ахполов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BD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F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бюджетной политики в отраслях социальной сферы и науки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С.А.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Гашкина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F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Е.П.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Яковлева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B46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долгосрочного стратегического планирования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олычев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723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организации составления и исполнения федерального бюджета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E17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З.Б.</w:t>
            </w:r>
            <w:r w:rsidR="00723E6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967B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CE178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елякова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F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международных финансовых отношений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А.А. 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окарев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F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бюджетной политики в сфере транспорта, дорожного хозяйства, природопользования и агропромышленного комплекса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23E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И.Р. 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узин</w:t>
            </w:r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5A3" w:rsidRPr="002967BC" w:rsidTr="00A10309">
        <w:tc>
          <w:tcPr>
            <w:tcW w:w="7054" w:type="dxa"/>
          </w:tcPr>
          <w:p w:rsidR="007225A3" w:rsidRPr="002967BC" w:rsidRDefault="007225A3" w:rsidP="00F5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 w:rsidR="0060759D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Е.Е. </w:t>
            </w:r>
            <w:proofErr w:type="spellStart"/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ернякова</w:t>
            </w:r>
            <w:proofErr w:type="spellEnd"/>
          </w:p>
        </w:tc>
        <w:tc>
          <w:tcPr>
            <w:tcW w:w="3260" w:type="dxa"/>
          </w:tcPr>
          <w:p w:rsidR="007225A3" w:rsidRPr="002967BC" w:rsidRDefault="007225A3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225A3" w:rsidRPr="002967BC" w:rsidRDefault="003F14B0" w:rsidP="0033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309" w:rsidRDefault="00806EC9" w:rsidP="00A10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7B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3229C" w:rsidRPr="002967BC">
        <w:rPr>
          <w:rFonts w:ascii="Times New Roman" w:hAnsi="Times New Roman" w:cs="Times New Roman"/>
          <w:b/>
          <w:sz w:val="28"/>
          <w:szCs w:val="28"/>
        </w:rPr>
        <w:t>. Количество публичных комментариев (интервью) представителей структурного подразделения</w:t>
      </w:r>
    </w:p>
    <w:p w:rsidR="0003229C" w:rsidRDefault="0003229C" w:rsidP="00A1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7BC">
        <w:rPr>
          <w:rFonts w:ascii="Times New Roman" w:hAnsi="Times New Roman" w:cs="Times New Roman"/>
          <w:sz w:val="28"/>
          <w:szCs w:val="28"/>
        </w:rPr>
        <w:t xml:space="preserve">(размещенные </w:t>
      </w:r>
      <w:r w:rsidR="00923D74" w:rsidRPr="002967BC">
        <w:rPr>
          <w:rFonts w:ascii="Times New Roman" w:hAnsi="Times New Roman" w:cs="Times New Roman"/>
          <w:sz w:val="28"/>
          <w:szCs w:val="28"/>
        </w:rPr>
        <w:t xml:space="preserve">в разделе «ПРЕСС-ЦЕНТР» </w:t>
      </w:r>
      <w:r w:rsidRPr="002967BC">
        <w:rPr>
          <w:rFonts w:ascii="Times New Roman" w:hAnsi="Times New Roman" w:cs="Times New Roman"/>
          <w:sz w:val="28"/>
          <w:szCs w:val="28"/>
        </w:rPr>
        <w:t>на официальном сайте Минфина России)</w:t>
      </w:r>
    </w:p>
    <w:p w:rsidR="00A10309" w:rsidRPr="002967BC" w:rsidRDefault="00A10309" w:rsidP="00A103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57"/>
        <w:gridCol w:w="2552"/>
      </w:tblGrid>
      <w:tr w:rsidR="00B46FDD" w:rsidRPr="002967BC" w:rsidTr="00496B00">
        <w:tc>
          <w:tcPr>
            <w:tcW w:w="12157" w:type="dxa"/>
          </w:tcPr>
          <w:p w:rsidR="00B46FDD" w:rsidRPr="002967BC" w:rsidRDefault="00B46FDD" w:rsidP="00B46F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Министр финансов Российской Федерации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А.Г.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Силуанов</w:t>
            </w:r>
            <w:proofErr w:type="spellEnd"/>
          </w:p>
        </w:tc>
        <w:tc>
          <w:tcPr>
            <w:tcW w:w="2552" w:type="dxa"/>
          </w:tcPr>
          <w:p w:rsidR="00B46FDD" w:rsidRPr="002967BC" w:rsidRDefault="00923D74" w:rsidP="0003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4131" w:rsidRPr="002967BC" w:rsidTr="00496B00">
        <w:tc>
          <w:tcPr>
            <w:tcW w:w="12157" w:type="dxa"/>
          </w:tcPr>
          <w:p w:rsidR="00FF4131" w:rsidRPr="002967BC" w:rsidRDefault="00FF4131" w:rsidP="002B7E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Первый </w:t>
            </w:r>
            <w:r w:rsidR="002B7E6A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аместитель министра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Т.Г.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Нестеренко</w:t>
            </w:r>
          </w:p>
        </w:tc>
        <w:tc>
          <w:tcPr>
            <w:tcW w:w="2552" w:type="dxa"/>
          </w:tcPr>
          <w:p w:rsidR="00FF4131" w:rsidRPr="002967BC" w:rsidRDefault="00FF4131" w:rsidP="0003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131" w:rsidRPr="002967BC" w:rsidTr="00496B00">
        <w:tc>
          <w:tcPr>
            <w:tcW w:w="12157" w:type="dxa"/>
          </w:tcPr>
          <w:p w:rsidR="00FF4131" w:rsidRPr="002967BC" w:rsidRDefault="00FF4131" w:rsidP="002B7E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2B7E6A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А.В.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Моисеев</w:t>
            </w:r>
          </w:p>
        </w:tc>
        <w:tc>
          <w:tcPr>
            <w:tcW w:w="2552" w:type="dxa"/>
          </w:tcPr>
          <w:p w:rsidR="00FF4131" w:rsidRPr="002967BC" w:rsidRDefault="00FF4131" w:rsidP="0003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131" w:rsidRPr="002967BC" w:rsidTr="00496B00">
        <w:tc>
          <w:tcPr>
            <w:tcW w:w="12157" w:type="dxa"/>
          </w:tcPr>
          <w:p w:rsidR="00FF4131" w:rsidRPr="002967BC" w:rsidRDefault="00FF4131" w:rsidP="000322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С.А.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Сторчак</w:t>
            </w:r>
            <w:proofErr w:type="spellEnd"/>
          </w:p>
        </w:tc>
        <w:tc>
          <w:tcPr>
            <w:tcW w:w="2552" w:type="dxa"/>
          </w:tcPr>
          <w:p w:rsidR="00FF4131" w:rsidRPr="002967BC" w:rsidRDefault="00FF4131" w:rsidP="0003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131" w:rsidRPr="002967BC" w:rsidTr="00496B00">
        <w:tc>
          <w:tcPr>
            <w:tcW w:w="12157" w:type="dxa"/>
          </w:tcPr>
          <w:p w:rsidR="00FF4131" w:rsidRPr="002967BC" w:rsidRDefault="00FF4131" w:rsidP="000322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С.Д.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Шаталов</w:t>
            </w:r>
          </w:p>
        </w:tc>
        <w:tc>
          <w:tcPr>
            <w:tcW w:w="2552" w:type="dxa"/>
          </w:tcPr>
          <w:p w:rsidR="00FF4131" w:rsidRPr="002967BC" w:rsidRDefault="00FF4131" w:rsidP="0003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29C" w:rsidRPr="002967BC" w:rsidTr="00496B00">
        <w:tc>
          <w:tcPr>
            <w:tcW w:w="12157" w:type="dxa"/>
          </w:tcPr>
          <w:p w:rsidR="0003229C" w:rsidRPr="002967BC" w:rsidRDefault="00FF4131" w:rsidP="0003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М.С.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Орешкин</w:t>
            </w:r>
          </w:p>
        </w:tc>
        <w:tc>
          <w:tcPr>
            <w:tcW w:w="2552" w:type="dxa"/>
          </w:tcPr>
          <w:p w:rsidR="0003229C" w:rsidRPr="002967BC" w:rsidRDefault="00923D74" w:rsidP="0003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229C" w:rsidRPr="002967BC" w:rsidTr="00496B00">
        <w:tc>
          <w:tcPr>
            <w:tcW w:w="12157" w:type="dxa"/>
          </w:tcPr>
          <w:p w:rsidR="0003229C" w:rsidRPr="002967BC" w:rsidRDefault="0003229C" w:rsidP="0003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налоговой и таможенно-тарифной политики,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И.В.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Трунин</w:t>
            </w:r>
            <w:proofErr w:type="spellEnd"/>
          </w:p>
        </w:tc>
        <w:tc>
          <w:tcPr>
            <w:tcW w:w="2552" w:type="dxa"/>
          </w:tcPr>
          <w:p w:rsidR="0003229C" w:rsidRPr="002967BC" w:rsidRDefault="00923D74" w:rsidP="0003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229C" w:rsidRPr="002967BC" w:rsidRDefault="00806EC9">
      <w:pPr>
        <w:rPr>
          <w:rFonts w:ascii="Times New Roman" w:hAnsi="Times New Roman" w:cs="Times New Roman"/>
          <w:sz w:val="28"/>
          <w:szCs w:val="28"/>
        </w:rPr>
      </w:pPr>
      <w:r w:rsidRPr="002967BC">
        <w:rPr>
          <w:rFonts w:ascii="Times New Roman" w:hAnsi="Times New Roman" w:cs="Times New Roman"/>
          <w:b/>
          <w:sz w:val="28"/>
          <w:szCs w:val="28"/>
        </w:rPr>
        <w:t>3</w:t>
      </w:r>
      <w:r w:rsidR="00425DD7" w:rsidRPr="002967BC">
        <w:rPr>
          <w:rFonts w:ascii="Times New Roman" w:hAnsi="Times New Roman" w:cs="Times New Roman"/>
          <w:b/>
          <w:sz w:val="28"/>
          <w:szCs w:val="28"/>
        </w:rPr>
        <w:t>. Активность в социальных сетях</w:t>
      </w:r>
      <w:r w:rsidR="00425DD7" w:rsidRPr="002967BC">
        <w:rPr>
          <w:rFonts w:ascii="Times New Roman" w:hAnsi="Times New Roman" w:cs="Times New Roman"/>
          <w:sz w:val="28"/>
          <w:szCs w:val="28"/>
        </w:rPr>
        <w:t xml:space="preserve"> (количество комментариев, цитат, аналитических материалов)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57"/>
        <w:gridCol w:w="2552"/>
      </w:tblGrid>
      <w:tr w:rsidR="00597DD0" w:rsidRPr="002967BC" w:rsidTr="00496B00">
        <w:tc>
          <w:tcPr>
            <w:tcW w:w="12157" w:type="dxa"/>
          </w:tcPr>
          <w:p w:rsidR="00597DD0" w:rsidRPr="002967BC" w:rsidRDefault="00CE178E" w:rsidP="00496B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Пресс-служба</w:t>
            </w:r>
          </w:p>
        </w:tc>
        <w:tc>
          <w:tcPr>
            <w:tcW w:w="2552" w:type="dxa"/>
          </w:tcPr>
          <w:p w:rsidR="00597DD0" w:rsidRPr="002967BC" w:rsidRDefault="00EB74F3" w:rsidP="005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4819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Министр финансов Российской Федерации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А.Г.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Силуанов</w:t>
            </w:r>
            <w:proofErr w:type="spellEnd"/>
          </w:p>
        </w:tc>
        <w:tc>
          <w:tcPr>
            <w:tcW w:w="2552" w:type="dxa"/>
          </w:tcPr>
          <w:p w:rsidR="00AD3B0A" w:rsidRPr="002967BC" w:rsidRDefault="00AD3B0A" w:rsidP="0048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496B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Первый Заместитель министра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Т.Г.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Нестеренко</w:t>
            </w:r>
          </w:p>
        </w:tc>
        <w:tc>
          <w:tcPr>
            <w:tcW w:w="2552" w:type="dxa"/>
          </w:tcPr>
          <w:p w:rsidR="00AD3B0A" w:rsidRPr="002967BC" w:rsidRDefault="00AD3B0A" w:rsidP="005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496B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С.Д.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Шаталов</w:t>
            </w:r>
          </w:p>
        </w:tc>
        <w:tc>
          <w:tcPr>
            <w:tcW w:w="2552" w:type="dxa"/>
          </w:tcPr>
          <w:p w:rsidR="00AD3B0A" w:rsidRPr="002967BC" w:rsidRDefault="00AD3B0A" w:rsidP="005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496B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министра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С.А.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Сторчак</w:t>
            </w:r>
            <w:proofErr w:type="spellEnd"/>
          </w:p>
        </w:tc>
        <w:tc>
          <w:tcPr>
            <w:tcW w:w="2552" w:type="dxa"/>
          </w:tcPr>
          <w:p w:rsidR="00AD3B0A" w:rsidRPr="002967BC" w:rsidRDefault="00AD3B0A" w:rsidP="005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2B7E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2B7E6A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А.В.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Моисеев</w:t>
            </w:r>
          </w:p>
        </w:tc>
        <w:tc>
          <w:tcPr>
            <w:tcW w:w="2552" w:type="dxa"/>
          </w:tcPr>
          <w:p w:rsidR="00AD3B0A" w:rsidRPr="002967BC" w:rsidRDefault="00AD3B0A" w:rsidP="00597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2B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2B7E6A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инистра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М.С.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Орешкин</w:t>
            </w:r>
          </w:p>
        </w:tc>
        <w:tc>
          <w:tcPr>
            <w:tcW w:w="2552" w:type="dxa"/>
          </w:tcPr>
          <w:p w:rsidR="00AD3B0A" w:rsidRPr="002967BC" w:rsidRDefault="00AD3B0A" w:rsidP="0049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0322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бюджетной политики в сфере государственного управления, судебной системы, государственной гражданской службы,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Е.П. </w:t>
            </w:r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Яковлева</w:t>
            </w:r>
          </w:p>
        </w:tc>
        <w:tc>
          <w:tcPr>
            <w:tcW w:w="2552" w:type="dxa"/>
          </w:tcPr>
          <w:p w:rsidR="00AD3B0A" w:rsidRPr="002967BC" w:rsidRDefault="00AD3B0A" w:rsidP="0049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3B0A" w:rsidRPr="002967BC" w:rsidTr="00496B00">
        <w:tc>
          <w:tcPr>
            <w:tcW w:w="12157" w:type="dxa"/>
          </w:tcPr>
          <w:p w:rsidR="00AD3B0A" w:rsidRPr="002967BC" w:rsidRDefault="00AD3B0A" w:rsidP="0049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 налоговой и таможенно-тарифной политики, </w:t>
            </w:r>
            <w:r w:rsidR="00CE1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И.В. </w:t>
            </w:r>
            <w:proofErr w:type="spellStart"/>
            <w:r w:rsidR="00CE178E" w:rsidRPr="002967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Трунин</w:t>
            </w:r>
            <w:proofErr w:type="spellEnd"/>
          </w:p>
        </w:tc>
        <w:tc>
          <w:tcPr>
            <w:tcW w:w="2552" w:type="dxa"/>
          </w:tcPr>
          <w:p w:rsidR="00AD3B0A" w:rsidRPr="002967BC" w:rsidRDefault="00AD3B0A" w:rsidP="0049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3229C" w:rsidRPr="002967BC" w:rsidRDefault="0003229C" w:rsidP="0003229C">
      <w:pPr>
        <w:rPr>
          <w:rFonts w:ascii="Times New Roman" w:hAnsi="Times New Roman" w:cs="Times New Roman"/>
          <w:sz w:val="28"/>
          <w:szCs w:val="28"/>
        </w:rPr>
      </w:pPr>
    </w:p>
    <w:sectPr w:rsidR="0003229C" w:rsidRPr="002967BC" w:rsidSect="00A10309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A1" w:rsidRDefault="00151AA1" w:rsidP="00A10309">
      <w:pPr>
        <w:spacing w:after="0" w:line="240" w:lineRule="auto"/>
      </w:pPr>
      <w:r>
        <w:separator/>
      </w:r>
    </w:p>
  </w:endnote>
  <w:endnote w:type="continuationSeparator" w:id="0">
    <w:p w:rsidR="00151AA1" w:rsidRDefault="00151AA1" w:rsidP="00A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A1" w:rsidRDefault="00151AA1" w:rsidP="00A10309">
      <w:pPr>
        <w:spacing w:after="0" w:line="240" w:lineRule="auto"/>
      </w:pPr>
      <w:r>
        <w:separator/>
      </w:r>
    </w:p>
  </w:footnote>
  <w:footnote w:type="continuationSeparator" w:id="0">
    <w:p w:rsidR="00151AA1" w:rsidRDefault="00151AA1" w:rsidP="00A1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43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0309" w:rsidRPr="00A10309" w:rsidRDefault="00A103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0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9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10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0309" w:rsidRDefault="00A103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66"/>
    <w:rsid w:val="00015323"/>
    <w:rsid w:val="000155AB"/>
    <w:rsid w:val="0003229C"/>
    <w:rsid w:val="000324B5"/>
    <w:rsid w:val="00044709"/>
    <w:rsid w:val="00075335"/>
    <w:rsid w:val="00080E27"/>
    <w:rsid w:val="00085FD9"/>
    <w:rsid w:val="000E01BF"/>
    <w:rsid w:val="000E28BE"/>
    <w:rsid w:val="000E767F"/>
    <w:rsid w:val="00117D3C"/>
    <w:rsid w:val="00140B50"/>
    <w:rsid w:val="0015191D"/>
    <w:rsid w:val="00151AA1"/>
    <w:rsid w:val="00182A64"/>
    <w:rsid w:val="001A37B3"/>
    <w:rsid w:val="001D5C30"/>
    <w:rsid w:val="001D78ED"/>
    <w:rsid w:val="001F4394"/>
    <w:rsid w:val="00204E31"/>
    <w:rsid w:val="00233540"/>
    <w:rsid w:val="00271D0B"/>
    <w:rsid w:val="002967BC"/>
    <w:rsid w:val="002B7E6A"/>
    <w:rsid w:val="00320D4B"/>
    <w:rsid w:val="00332089"/>
    <w:rsid w:val="003F14B0"/>
    <w:rsid w:val="00425DD7"/>
    <w:rsid w:val="00442EBE"/>
    <w:rsid w:val="00462299"/>
    <w:rsid w:val="00496B00"/>
    <w:rsid w:val="00551767"/>
    <w:rsid w:val="00574CB0"/>
    <w:rsid w:val="00577B6A"/>
    <w:rsid w:val="00597DD0"/>
    <w:rsid w:val="005A4F56"/>
    <w:rsid w:val="005C0854"/>
    <w:rsid w:val="005C145B"/>
    <w:rsid w:val="005C77D7"/>
    <w:rsid w:val="005D1CF9"/>
    <w:rsid w:val="0060759D"/>
    <w:rsid w:val="00630A1B"/>
    <w:rsid w:val="00634C2E"/>
    <w:rsid w:val="00637798"/>
    <w:rsid w:val="006C024C"/>
    <w:rsid w:val="006F666A"/>
    <w:rsid w:val="00700207"/>
    <w:rsid w:val="007225A3"/>
    <w:rsid w:val="00723E67"/>
    <w:rsid w:val="00785C62"/>
    <w:rsid w:val="007F07A0"/>
    <w:rsid w:val="007F3166"/>
    <w:rsid w:val="00806EC9"/>
    <w:rsid w:val="008136C4"/>
    <w:rsid w:val="00823D3B"/>
    <w:rsid w:val="0087636C"/>
    <w:rsid w:val="008976C2"/>
    <w:rsid w:val="00923D74"/>
    <w:rsid w:val="00924689"/>
    <w:rsid w:val="00981FDE"/>
    <w:rsid w:val="009A609C"/>
    <w:rsid w:val="00A10309"/>
    <w:rsid w:val="00A6171D"/>
    <w:rsid w:val="00AA0FD8"/>
    <w:rsid w:val="00AD3B0A"/>
    <w:rsid w:val="00B46FDD"/>
    <w:rsid w:val="00BD3DF5"/>
    <w:rsid w:val="00C03B0D"/>
    <w:rsid w:val="00C36957"/>
    <w:rsid w:val="00C40215"/>
    <w:rsid w:val="00CE178E"/>
    <w:rsid w:val="00D45101"/>
    <w:rsid w:val="00D60D24"/>
    <w:rsid w:val="00D81784"/>
    <w:rsid w:val="00D96783"/>
    <w:rsid w:val="00DB6B8C"/>
    <w:rsid w:val="00E61030"/>
    <w:rsid w:val="00E70684"/>
    <w:rsid w:val="00EB74F3"/>
    <w:rsid w:val="00EF1FA6"/>
    <w:rsid w:val="00F558B0"/>
    <w:rsid w:val="00F71BC6"/>
    <w:rsid w:val="00F71C48"/>
    <w:rsid w:val="00F76F29"/>
    <w:rsid w:val="00FA3873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145B"/>
  </w:style>
  <w:style w:type="paragraph" w:styleId="a4">
    <w:name w:val="Balloon Text"/>
    <w:basedOn w:val="a"/>
    <w:link w:val="a5"/>
    <w:uiPriority w:val="99"/>
    <w:semiHidden/>
    <w:unhideWhenUsed/>
    <w:rsid w:val="009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2E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309"/>
  </w:style>
  <w:style w:type="paragraph" w:styleId="a9">
    <w:name w:val="footer"/>
    <w:basedOn w:val="a"/>
    <w:link w:val="aa"/>
    <w:uiPriority w:val="99"/>
    <w:unhideWhenUsed/>
    <w:rsid w:val="00A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145B"/>
  </w:style>
  <w:style w:type="paragraph" w:styleId="a4">
    <w:name w:val="Balloon Text"/>
    <w:basedOn w:val="a"/>
    <w:link w:val="a5"/>
    <w:uiPriority w:val="99"/>
    <w:semiHidden/>
    <w:unhideWhenUsed/>
    <w:rsid w:val="009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2E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309"/>
  </w:style>
  <w:style w:type="paragraph" w:styleId="a9">
    <w:name w:val="footer"/>
    <w:basedOn w:val="a"/>
    <w:link w:val="aa"/>
    <w:uiPriority w:val="99"/>
    <w:unhideWhenUsed/>
    <w:rsid w:val="00A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5627-41C4-47C6-B029-B56F791C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СЕЧЕНОВА ЕКАТЕРИНА ЮРЬЕВНА</dc:creator>
  <cp:lastModifiedBy>ДЖАФАРОВ ТУРАН АЗАД ОГЛЫ</cp:lastModifiedBy>
  <cp:revision>10</cp:revision>
  <cp:lastPrinted>2014-12-30T12:06:00Z</cp:lastPrinted>
  <dcterms:created xsi:type="dcterms:W3CDTF">2015-08-03T12:17:00Z</dcterms:created>
  <dcterms:modified xsi:type="dcterms:W3CDTF">2015-09-21T08:30:00Z</dcterms:modified>
</cp:coreProperties>
</file>