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  <w:gridCol w:w="5386"/>
      </w:tblGrid>
      <w:tr w:rsidR="001A4597" w:rsidTr="001A4597">
        <w:trPr>
          <w:trHeight w:val="213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4597" w:rsidRDefault="001A4597" w:rsidP="00897288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64AE" w:rsidRDefault="001A4597" w:rsidP="00C5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Справочные материалы № 1</w:t>
            </w:r>
            <w:r w:rsidR="00167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64AE" w:rsidRDefault="00C564AE" w:rsidP="00C5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заседанию </w:t>
            </w:r>
            <w:r w:rsidR="001A4597"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Координационной комиссии по реализации принципов открытости Министерства финансов </w:t>
            </w:r>
          </w:p>
          <w:p w:rsidR="001A4597" w:rsidRPr="00152601" w:rsidRDefault="001A4597" w:rsidP="00C564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732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(протокол № 2 от "7" сентября 2015 г.)</w:t>
            </w:r>
            <w:bookmarkStart w:id="0" w:name="_GoBack"/>
            <w:bookmarkEnd w:id="0"/>
          </w:p>
        </w:tc>
      </w:tr>
    </w:tbl>
    <w:p w:rsidR="001A4597" w:rsidRDefault="001A4597"/>
    <w:tbl>
      <w:tblPr>
        <w:tblW w:w="14654" w:type="dxa"/>
        <w:tblInd w:w="93" w:type="dxa"/>
        <w:tblLook w:val="04A0" w:firstRow="1" w:lastRow="0" w:firstColumn="1" w:lastColumn="0" w:noHBand="0" w:noVBand="1"/>
      </w:tblPr>
      <w:tblGrid>
        <w:gridCol w:w="14654"/>
      </w:tblGrid>
      <w:tr w:rsidR="00A235F9" w:rsidRPr="00551DBE" w:rsidTr="00066064">
        <w:trPr>
          <w:trHeight w:val="1080"/>
        </w:trPr>
        <w:tc>
          <w:tcPr>
            <w:tcW w:w="14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5F9" w:rsidRPr="00A235F9" w:rsidRDefault="00A235F9" w:rsidP="00A2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</w:t>
            </w:r>
          </w:p>
          <w:p w:rsidR="00A235F9" w:rsidRPr="00A235F9" w:rsidRDefault="00A235F9" w:rsidP="00A2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 проведении </w:t>
            </w:r>
            <w:proofErr w:type="spellStart"/>
            <w:r w:rsidRPr="00A235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медиакампаний</w:t>
            </w:r>
            <w:proofErr w:type="spellEnd"/>
            <w:r w:rsidRPr="00A235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по разъяснению целей и задач Министерства, </w:t>
            </w:r>
          </w:p>
          <w:p w:rsidR="002C3E4F" w:rsidRDefault="00A235F9" w:rsidP="00A2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235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предусмотренных</w:t>
            </w:r>
            <w:proofErr w:type="gramEnd"/>
            <w:r w:rsidRPr="00A235F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 1 полугодии 2015 года </w:t>
            </w:r>
          </w:p>
          <w:p w:rsidR="00A235F9" w:rsidRPr="00C564AE" w:rsidRDefault="002C3E4F" w:rsidP="002C3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564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(пункт IX.9 Плана</w:t>
            </w:r>
            <w:r w:rsidR="00A235F9" w:rsidRPr="00C564A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F54508" w:rsidRPr="005211F3" w:rsidRDefault="00F54508" w:rsidP="00F54508">
      <w:pPr>
        <w:spacing w:after="0" w:line="360" w:lineRule="atLeas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3686"/>
        <w:gridCol w:w="8015"/>
      </w:tblGrid>
      <w:tr w:rsidR="008966A4" w:rsidRPr="003D31C4" w:rsidTr="00FA6D9F">
        <w:trPr>
          <w:tblHeader/>
        </w:trPr>
        <w:tc>
          <w:tcPr>
            <w:tcW w:w="1384" w:type="dxa"/>
            <w:vAlign w:val="center"/>
          </w:tcPr>
          <w:p w:rsidR="005B424A" w:rsidRPr="003D31C4" w:rsidRDefault="005B424A" w:rsidP="003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5B424A" w:rsidRPr="003D31C4" w:rsidRDefault="005B424A" w:rsidP="003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Информационный повод / событие</w:t>
            </w:r>
          </w:p>
        </w:tc>
        <w:tc>
          <w:tcPr>
            <w:tcW w:w="3686" w:type="dxa"/>
            <w:vAlign w:val="center"/>
          </w:tcPr>
          <w:p w:rsidR="005B424A" w:rsidRPr="003D31C4" w:rsidRDefault="005B424A" w:rsidP="003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015" w:type="dxa"/>
            <w:vAlign w:val="center"/>
          </w:tcPr>
          <w:p w:rsidR="005B424A" w:rsidRPr="003D31C4" w:rsidRDefault="00E37E67" w:rsidP="003D3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Статус мероприятия</w:t>
            </w:r>
          </w:p>
        </w:tc>
      </w:tr>
      <w:tr w:rsidR="00F20A13" w:rsidRPr="003D31C4" w:rsidTr="00FA6D9F">
        <w:tc>
          <w:tcPr>
            <w:tcW w:w="1384" w:type="dxa"/>
            <w:vMerge w:val="restart"/>
            <w:vAlign w:val="center"/>
          </w:tcPr>
          <w:p w:rsidR="00F20A13" w:rsidRPr="003D31C4" w:rsidRDefault="008F2C2C" w:rsidP="008F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06.2015</w:t>
            </w:r>
          </w:p>
        </w:tc>
        <w:tc>
          <w:tcPr>
            <w:tcW w:w="1701" w:type="dxa"/>
            <w:vMerge w:val="restart"/>
            <w:vAlign w:val="center"/>
          </w:tcPr>
          <w:p w:rsidR="00F20A13" w:rsidRPr="00F20A13" w:rsidRDefault="00F20A13" w:rsidP="003D3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Санкт-Петербургский Международный экономический форум - 2015</w:t>
            </w:r>
          </w:p>
        </w:tc>
        <w:tc>
          <w:tcPr>
            <w:tcW w:w="3686" w:type="dxa"/>
            <w:vAlign w:val="center"/>
          </w:tcPr>
          <w:p w:rsidR="00F20A13" w:rsidRPr="00F20A13" w:rsidRDefault="00F20A13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3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руководства Минфина ведущим российским и иностранным телеканалам (Россия 1/24, </w:t>
            </w:r>
            <w:proofErr w:type="spellStart"/>
            <w:r w:rsidRPr="00F20A13"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proofErr w:type="spellEnd"/>
            <w:r w:rsidRPr="00F20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0A13">
              <w:rPr>
                <w:rFonts w:ascii="Times New Roman" w:hAnsi="Times New Roman" w:cs="Times New Roman"/>
                <w:sz w:val="28"/>
                <w:szCs w:val="28"/>
              </w:rPr>
              <w:t>Today</w:t>
            </w:r>
            <w:proofErr w:type="spellEnd"/>
            <w:r w:rsidRPr="00F20A13">
              <w:rPr>
                <w:rFonts w:ascii="Times New Roman" w:hAnsi="Times New Roman" w:cs="Times New Roman"/>
                <w:sz w:val="28"/>
                <w:szCs w:val="28"/>
              </w:rPr>
              <w:t xml:space="preserve">, и </w:t>
            </w:r>
            <w:proofErr w:type="spellStart"/>
            <w:proofErr w:type="gramStart"/>
            <w:r w:rsidRPr="00F20A1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F20A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5" w:type="dxa"/>
            <w:vMerge w:val="restart"/>
            <w:vAlign w:val="center"/>
          </w:tcPr>
          <w:p w:rsidR="00925A8F" w:rsidRDefault="00925A8F" w:rsidP="00925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8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F23501" w:rsidRDefault="00F23501" w:rsidP="0092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01" w:rsidRDefault="00F23501" w:rsidP="00925A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01">
              <w:rPr>
                <w:rFonts w:ascii="Times New Roman" w:hAnsi="Times New Roman" w:cs="Times New Roman"/>
                <w:sz w:val="28"/>
                <w:szCs w:val="28"/>
              </w:rPr>
              <w:t>Брифинг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финансов </w:t>
            </w:r>
          </w:p>
          <w:p w:rsidR="00F23501" w:rsidRPr="00C2758C" w:rsidRDefault="009A5A18" w:rsidP="00925A8F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66465" w:rsidRPr="00C275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http://www.minfin.ru/ru/press-center/?id_4=33217</w:t>
              </w:r>
            </w:hyperlink>
          </w:p>
          <w:p w:rsidR="00B66465" w:rsidRDefault="00B66465" w:rsidP="00925A8F">
            <w:pPr>
              <w:jc w:val="both"/>
              <w:rPr>
                <w:rStyle w:val="a6"/>
              </w:rPr>
            </w:pPr>
          </w:p>
          <w:p w:rsidR="00F23501" w:rsidRPr="00F23501" w:rsidRDefault="00F23501" w:rsidP="00925A8F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F23501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proofErr w:type="spellStart"/>
            <w:r w:rsidRPr="00F23501">
              <w:rPr>
                <w:rFonts w:ascii="Times New Roman" w:hAnsi="Times New Roman" w:cs="Times New Roman"/>
                <w:sz w:val="28"/>
                <w:szCs w:val="28"/>
              </w:rPr>
              <w:t>Силуанова</w:t>
            </w:r>
            <w:proofErr w:type="spellEnd"/>
            <w:r w:rsidRPr="00F23501">
              <w:rPr>
                <w:rFonts w:ascii="Times New Roman" w:hAnsi="Times New Roman" w:cs="Times New Roman"/>
                <w:sz w:val="28"/>
                <w:szCs w:val="28"/>
              </w:rPr>
              <w:t xml:space="preserve"> России 24</w:t>
            </w:r>
          </w:p>
          <w:p w:rsidR="00F23501" w:rsidRPr="00F23501" w:rsidRDefault="009A5A18" w:rsidP="00F23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23501" w:rsidRPr="00F235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http://www.vesti.ru/videos/show/vid/648595/</w:t>
              </w:r>
            </w:hyperlink>
            <w:r w:rsidR="00F23501" w:rsidRPr="00F23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501" w:rsidRDefault="00F23501" w:rsidP="00925A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 xml:space="preserve">Брифинг заместителя министра финансов </w:t>
            </w:r>
            <w:proofErr w:type="spellStart"/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Сторчака</w:t>
            </w:r>
            <w:proofErr w:type="spellEnd"/>
            <w:r w:rsidRPr="00F916F6">
              <w:rPr>
                <w:rFonts w:ascii="Times New Roman" w:hAnsi="Times New Roman" w:cs="Times New Roman"/>
                <w:sz w:val="28"/>
                <w:szCs w:val="28"/>
              </w:rPr>
              <w:t xml:space="preserve"> на тему: Повестка форума, текущая экономическая ситуация в стране. Реструктуризация долга Украины. Возможности финансовой помощи Греции.</w:t>
            </w:r>
          </w:p>
          <w:p w:rsidR="00F916F6" w:rsidRPr="00F916F6" w:rsidRDefault="009A5A18" w:rsidP="00F916F6">
            <w:pPr>
              <w:jc w:val="both"/>
              <w:rPr>
                <w:rStyle w:val="a6"/>
              </w:rPr>
            </w:pPr>
            <w:hyperlink r:id="rId9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http://ria.ru/economy/20150619/1079079643.html</w:t>
              </w:r>
            </w:hyperlink>
          </w:p>
          <w:p w:rsidR="00F916F6" w:rsidRPr="00F916F6" w:rsidRDefault="009A5A18" w:rsidP="00F916F6">
            <w:pPr>
              <w:jc w:val="both"/>
              <w:rPr>
                <w:rStyle w:val="a6"/>
              </w:rPr>
            </w:pPr>
            <w:hyperlink r:id="rId10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http://www.interfax.ru/business/448535</w:t>
              </w:r>
            </w:hyperlink>
          </w:p>
          <w:p w:rsidR="00F916F6" w:rsidRPr="00F916F6" w:rsidRDefault="009A5A18" w:rsidP="00F916F6">
            <w:pPr>
              <w:jc w:val="both"/>
              <w:rPr>
                <w:rStyle w:val="a6"/>
              </w:rPr>
            </w:pPr>
            <w:hyperlink r:id="rId11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http://www.interfax.ru/business/448487</w:t>
              </w:r>
            </w:hyperlink>
          </w:p>
          <w:p w:rsidR="00F916F6" w:rsidRPr="00F916F6" w:rsidRDefault="009A5A18" w:rsidP="00F916F6">
            <w:pPr>
              <w:jc w:val="both"/>
              <w:rPr>
                <w:rStyle w:val="a6"/>
              </w:rPr>
            </w:pPr>
            <w:hyperlink r:id="rId12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http://tass.ru/ekonomika/2056148</w:t>
              </w:r>
            </w:hyperlink>
          </w:p>
          <w:p w:rsidR="00F916F6" w:rsidRPr="00F916F6" w:rsidRDefault="009A5A18" w:rsidP="00F916F6">
            <w:pPr>
              <w:jc w:val="both"/>
              <w:rPr>
                <w:rStyle w:val="a6"/>
              </w:rPr>
            </w:pPr>
            <w:hyperlink r:id="rId13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http://tass.ru/ekonomika/2056425</w:t>
              </w:r>
            </w:hyperlink>
          </w:p>
          <w:p w:rsidR="00F916F6" w:rsidRPr="00F916F6" w:rsidRDefault="009A5A18" w:rsidP="00F916F6">
            <w:pPr>
              <w:jc w:val="both"/>
              <w:rPr>
                <w:rStyle w:val="a6"/>
              </w:rPr>
            </w:pPr>
            <w:hyperlink r:id="rId14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http://ria.ru/economy/20150618/1077118780.html</w:t>
              </w:r>
            </w:hyperlink>
          </w:p>
          <w:p w:rsidR="00F916F6" w:rsidRPr="00F916F6" w:rsidRDefault="009A5A18" w:rsidP="00F916F6">
            <w:pPr>
              <w:jc w:val="both"/>
              <w:rPr>
                <w:rStyle w:val="a6"/>
              </w:rPr>
            </w:pPr>
            <w:hyperlink r:id="rId15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http://ria.ru/world/20150618/1076800233.html</w:t>
              </w:r>
            </w:hyperlink>
          </w:p>
          <w:p w:rsidR="00F916F6" w:rsidRPr="00F916F6" w:rsidRDefault="009A5A18" w:rsidP="00F916F6">
            <w:pPr>
              <w:jc w:val="both"/>
              <w:rPr>
                <w:rStyle w:val="a6"/>
              </w:rPr>
            </w:pPr>
            <w:hyperlink r:id="rId16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http://www.banki.ru/news/lenta/?id=8073499</w:t>
              </w:r>
            </w:hyperlink>
          </w:p>
          <w:p w:rsidR="00F916F6" w:rsidRDefault="009A5A18" w:rsidP="00F916F6">
            <w:pPr>
              <w:jc w:val="both"/>
              <w:rPr>
                <w:rStyle w:val="a6"/>
              </w:rPr>
            </w:pPr>
            <w:hyperlink r:id="rId17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http://www.banki.ru/news/lenta/?id=8073489</w:t>
              </w:r>
            </w:hyperlink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министра финансов </w:t>
            </w:r>
            <w:proofErr w:type="spellStart"/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Сторчака</w:t>
            </w:r>
            <w:proofErr w:type="spellEnd"/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Тема: Финансовая помощь Греции.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http://www.reuters.com/article/2015/06/18/us-eurozone-greece-russia-storchak-idUSKBN0OY1AY20150618</w:t>
              </w:r>
            </w:hyperlink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Тема: Перспективы сотрудничества в рамках банка БРИКС, возможности заимствований в валютах БРИКС. Возможности финансовой помощи Греции. Оценка дальнейших переговоров по долгу Украины.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http://www.vesti.ru/videos/show/vid/648362/</w:t>
              </w:r>
            </w:hyperlink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Тема:  Повестка форума, текущая экономическая ситуация в стране.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http://www.5-tv.ru/news/97583/</w:t>
              </w:r>
            </w:hyperlink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Тема:  </w:t>
            </w:r>
            <w:proofErr w:type="gramStart"/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Усилении</w:t>
            </w:r>
            <w:proofErr w:type="gramEnd"/>
            <w:r w:rsidRPr="00F916F6">
              <w:rPr>
                <w:rFonts w:ascii="Times New Roman" w:hAnsi="Times New Roman" w:cs="Times New Roman"/>
                <w:sz w:val="28"/>
                <w:szCs w:val="28"/>
              </w:rPr>
              <w:t xml:space="preserve"> роли стран БРИКС в международном финансовой системе, новый банк развития,  долге Украины и другие темы. 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http://tvrain.ru/teleshow/peterburgskogo_ekonomicheskij_forum_2015/zamministra_finansov_sotsialnaja_ustojchivost_v_ro-389467/</w:t>
              </w:r>
            </w:hyperlink>
          </w:p>
          <w:p w:rsid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 xml:space="preserve">Брифинг заместителя министра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Орешкина</w:t>
            </w: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 xml:space="preserve"> на тему: Макроэкономические показатели и прогнозы, уровень  инфляции, цены на нефть.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http://tass.ru/ekonomika/2050309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http://tass.ru/ekonomika/2055346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http://www.interfax.ru/business/448251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http://ria.ru/economy/20150619/1078791317.html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http://ria.ru/economy/20150618/1076709154.html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http://ria.ru/economy/20150618/1076679661.html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http://www.banki.ru/news/lenta/?id=8073552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http://www.banki.ru/news/lenta/?id=8073535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http://www.banki.ru/news/lenta/?id=8073510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http://www.banki.ru/news/lenta/?id=8073416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http://www.banki.ru/news/bankpress/?id=8073126</w:t>
              </w:r>
            </w:hyperlink>
            <w:r w:rsidR="00F916F6" w:rsidRPr="00F91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http://www.banki.ru/news/bankpress/?id=8072356</w:t>
              </w:r>
            </w:hyperlink>
          </w:p>
          <w:p w:rsid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Интервью </w:t>
            </w: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заместителя министра финансов Орешкина</w:t>
            </w:r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Тема: Макроэкономические показатели и прогнозы, уровень  инфляции.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http://www.bloomberg.com/news/articles/2015-06-17/no-place-to-hide-for-russian-consumer-chased-by-ruble-inflation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http://www.bloomberg.com/news/articles/2015-06-18/russian-economic-future-is-in-eye-of-beholder-for-putin-s-allies</w:t>
              </w:r>
            </w:hyperlink>
          </w:p>
          <w:p w:rsid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F6" w:rsidRPr="00F916F6" w:rsidRDefault="00F916F6" w:rsidP="00F916F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16F6">
              <w:rPr>
                <w:rFonts w:ascii="Times New Roman" w:hAnsi="Times New Roman" w:cs="Times New Roman"/>
                <w:sz w:val="28"/>
                <w:szCs w:val="28"/>
              </w:rPr>
              <w:t>Тема: Курсы валют, внешний долг российских компаний.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http://tass.ru/ekonomika/2056075</w:t>
              </w:r>
            </w:hyperlink>
          </w:p>
          <w:p w:rsidR="00F916F6" w:rsidRDefault="00F916F6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6F6" w:rsidRPr="00F916F6" w:rsidRDefault="00537627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627">
              <w:rPr>
                <w:rFonts w:ascii="Times New Roman" w:hAnsi="Times New Roman" w:cs="Times New Roman"/>
                <w:sz w:val="28"/>
                <w:szCs w:val="28"/>
              </w:rPr>
              <w:t xml:space="preserve">Брифинг заместителя министра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Моисеева на тему</w:t>
            </w:r>
            <w:r w:rsidR="00F916F6" w:rsidRPr="00F916F6">
              <w:rPr>
                <w:rFonts w:ascii="Times New Roman" w:hAnsi="Times New Roman" w:cs="Times New Roman"/>
                <w:sz w:val="28"/>
                <w:szCs w:val="28"/>
              </w:rPr>
              <w:t xml:space="preserve">: Финансово-банковская сфера, Курс рубля, </w:t>
            </w:r>
            <w:proofErr w:type="spellStart"/>
            <w:r w:rsidR="00F916F6" w:rsidRPr="00F916F6">
              <w:rPr>
                <w:rFonts w:ascii="Times New Roman" w:hAnsi="Times New Roman" w:cs="Times New Roman"/>
                <w:sz w:val="28"/>
                <w:szCs w:val="28"/>
              </w:rPr>
              <w:t>докапитализация</w:t>
            </w:r>
            <w:proofErr w:type="spellEnd"/>
            <w:r w:rsidR="00F916F6" w:rsidRPr="00F916F6">
              <w:rPr>
                <w:rFonts w:ascii="Times New Roman" w:hAnsi="Times New Roman" w:cs="Times New Roman"/>
                <w:sz w:val="28"/>
                <w:szCs w:val="28"/>
              </w:rPr>
              <w:t xml:space="preserve"> банков, накопительная часть пенсии, рейтинговые агентства, перспективы создания аналога SWIFT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http://ria.ru/economy/20150618/1077003307.html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http://ria.ru/economy/20150618/1077013490.html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http://ria.ru/economy/20150619/1078691252.html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http://ria.ru/world/20150619/1079134125.html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http://ria.ru/economy/20150619/1079646485.html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http://ria.ru/economy/20150619/1079693758.html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http://tass.ru/ekonomika/2052985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http://tass.ru/ekonomika/2058135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http://www.interfax.ru/business/448622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http://www.interfax.ru/business/448498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http://www.banki.ru/news/lenta/?id=8074804</w:t>
              </w:r>
            </w:hyperlink>
            <w:r w:rsidR="00F916F6" w:rsidRPr="00F91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http://www.banki.ru/news/lenta/?id=8075216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http://www.banki.ru/news/lenta/?id=8075511</w:t>
              </w:r>
            </w:hyperlink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http://www.banki.ru/news/daytheme/?id=8074920</w:t>
              </w:r>
            </w:hyperlink>
            <w:r w:rsidR="00F916F6" w:rsidRPr="00F916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916F6" w:rsidRPr="00F916F6" w:rsidRDefault="009A5A18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916F6" w:rsidRPr="00F916F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http://www.banki.ru/news/lenta/?id=8076327</w:t>
              </w:r>
            </w:hyperlink>
          </w:p>
          <w:p w:rsidR="00FA6D9F" w:rsidRDefault="00FA6D9F" w:rsidP="00F916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9F" w:rsidRPr="00FA6D9F" w:rsidRDefault="00FA6D9F" w:rsidP="00FA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D9F">
              <w:rPr>
                <w:rFonts w:ascii="Times New Roman" w:hAnsi="Times New Roman" w:cs="Times New Roman"/>
                <w:sz w:val="28"/>
                <w:szCs w:val="28"/>
              </w:rPr>
              <w:t xml:space="preserve">Брифинг заместителя министра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Шаталова на тему</w:t>
            </w:r>
            <w:r w:rsidRPr="00FA6D9F">
              <w:rPr>
                <w:rFonts w:ascii="Times New Roman" w:hAnsi="Times New Roman" w:cs="Times New Roman"/>
                <w:sz w:val="28"/>
                <w:szCs w:val="28"/>
              </w:rPr>
              <w:t>: налоговая сфера, акцизы</w:t>
            </w:r>
          </w:p>
          <w:p w:rsidR="00FA6D9F" w:rsidRPr="00FA6D9F" w:rsidRDefault="009A5A18" w:rsidP="00FA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FA6D9F" w:rsidRPr="00FA6D9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http://ria.ru/economy/20150619/1078957969.html</w:t>
              </w:r>
            </w:hyperlink>
          </w:p>
          <w:p w:rsidR="00FA6D9F" w:rsidRPr="00FA6D9F" w:rsidRDefault="009A5A18" w:rsidP="00FA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FA6D9F" w:rsidRPr="00FA6D9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http://ria.ru/economy/20150619/1078939109.html</w:t>
              </w:r>
            </w:hyperlink>
          </w:p>
          <w:p w:rsidR="00FA6D9F" w:rsidRPr="00FA6D9F" w:rsidRDefault="00FA6D9F" w:rsidP="00FA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D9F" w:rsidRPr="00FA6D9F" w:rsidRDefault="00FA6D9F" w:rsidP="00FA6D9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6D9F">
              <w:rPr>
                <w:rFonts w:ascii="Times New Roman" w:hAnsi="Times New Roman" w:cs="Times New Roman"/>
                <w:bCs/>
                <w:sz w:val="28"/>
                <w:szCs w:val="28"/>
              </w:rPr>
              <w:t>Интервью</w:t>
            </w:r>
            <w:r w:rsidRPr="00FA6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6D9F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заместителя министра финансов Шаталова:</w:t>
            </w:r>
          </w:p>
          <w:p w:rsidR="00FA6D9F" w:rsidRPr="00FA6D9F" w:rsidRDefault="00FA6D9F" w:rsidP="00FA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D9F">
              <w:rPr>
                <w:rFonts w:ascii="Times New Roman" w:hAnsi="Times New Roman" w:cs="Times New Roman"/>
                <w:sz w:val="28"/>
                <w:szCs w:val="28"/>
              </w:rPr>
              <w:t xml:space="preserve">Радиостанция Эхо Москвы. </w:t>
            </w:r>
          </w:p>
          <w:p w:rsidR="00FA6D9F" w:rsidRPr="00FA6D9F" w:rsidRDefault="00FA6D9F" w:rsidP="00FA6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D9F">
              <w:rPr>
                <w:rFonts w:ascii="Times New Roman" w:hAnsi="Times New Roman" w:cs="Times New Roman"/>
                <w:sz w:val="28"/>
                <w:szCs w:val="28"/>
              </w:rPr>
              <w:t xml:space="preserve">Темы: Налоговая сфера, </w:t>
            </w:r>
            <w:proofErr w:type="spellStart"/>
            <w:r w:rsidRPr="00FA6D9F">
              <w:rPr>
                <w:rFonts w:ascii="Times New Roman" w:hAnsi="Times New Roman" w:cs="Times New Roman"/>
                <w:sz w:val="28"/>
                <w:szCs w:val="28"/>
              </w:rPr>
              <w:t>деофшоризация</w:t>
            </w:r>
            <w:proofErr w:type="spellEnd"/>
            <w:r w:rsidRPr="00FA6D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20A13" w:rsidRPr="003D31C4" w:rsidRDefault="009A5A18" w:rsidP="00B06F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4" w:history="1">
              <w:r w:rsidR="00FA6D9F" w:rsidRPr="00FA6D9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http://echo.msk.ru/programs/beseda/1569962-echo/</w:t>
              </w:r>
            </w:hyperlink>
          </w:p>
        </w:tc>
      </w:tr>
      <w:tr w:rsidR="00F20A13" w:rsidRPr="003D31C4" w:rsidTr="00FA6D9F">
        <w:tc>
          <w:tcPr>
            <w:tcW w:w="1384" w:type="dxa"/>
            <w:vMerge/>
            <w:vAlign w:val="center"/>
          </w:tcPr>
          <w:p w:rsidR="00F20A13" w:rsidRPr="003D31C4" w:rsidRDefault="00F20A13" w:rsidP="0005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20A13" w:rsidRPr="003D31C4" w:rsidRDefault="00F20A13" w:rsidP="003D3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0A13" w:rsidRPr="00F20A13" w:rsidRDefault="00F20A13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3">
              <w:rPr>
                <w:rFonts w:ascii="Times New Roman" w:hAnsi="Times New Roman" w:cs="Times New Roman"/>
                <w:sz w:val="28"/>
                <w:szCs w:val="28"/>
              </w:rPr>
              <w:t>Брифинг для информационных агентств и печатных изданий, входящих в пул Минфина</w:t>
            </w:r>
          </w:p>
        </w:tc>
        <w:tc>
          <w:tcPr>
            <w:tcW w:w="8015" w:type="dxa"/>
            <w:vMerge/>
            <w:vAlign w:val="center"/>
          </w:tcPr>
          <w:p w:rsidR="00F20A13" w:rsidRPr="003D31C4" w:rsidRDefault="00F20A13" w:rsidP="003D31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13" w:rsidRPr="003D31C4" w:rsidTr="00FA6D9F">
        <w:tc>
          <w:tcPr>
            <w:tcW w:w="1384" w:type="dxa"/>
            <w:vMerge/>
            <w:vAlign w:val="center"/>
          </w:tcPr>
          <w:p w:rsidR="00F20A13" w:rsidRPr="003D31C4" w:rsidRDefault="00F20A13" w:rsidP="0005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20A13" w:rsidRPr="003D31C4" w:rsidRDefault="00F20A13" w:rsidP="003D3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0A13" w:rsidRPr="00F20A13" w:rsidRDefault="00F20A13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3">
              <w:rPr>
                <w:rFonts w:ascii="Times New Roman" w:hAnsi="Times New Roman" w:cs="Times New Roman"/>
                <w:sz w:val="28"/>
                <w:szCs w:val="28"/>
              </w:rPr>
              <w:t>Выступления руководства Минфина на пленарных сессиях, круглых столах, дискуссиях в рамках ПМЭФ</w:t>
            </w:r>
          </w:p>
        </w:tc>
        <w:tc>
          <w:tcPr>
            <w:tcW w:w="8015" w:type="dxa"/>
            <w:vMerge/>
            <w:vAlign w:val="center"/>
          </w:tcPr>
          <w:p w:rsidR="00F20A13" w:rsidRPr="003D31C4" w:rsidRDefault="00F20A13" w:rsidP="003D31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13" w:rsidRPr="003D31C4" w:rsidTr="00FA6D9F">
        <w:tc>
          <w:tcPr>
            <w:tcW w:w="1384" w:type="dxa"/>
            <w:vMerge/>
            <w:vAlign w:val="center"/>
          </w:tcPr>
          <w:p w:rsidR="00F20A13" w:rsidRPr="003D31C4" w:rsidRDefault="00F20A13" w:rsidP="0005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20A13" w:rsidRPr="003D31C4" w:rsidRDefault="00F20A13" w:rsidP="003D3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0A13" w:rsidRPr="00F20A13" w:rsidRDefault="00F20A13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3">
              <w:rPr>
                <w:rFonts w:ascii="Times New Roman" w:hAnsi="Times New Roman" w:cs="Times New Roman"/>
                <w:sz w:val="28"/>
                <w:szCs w:val="28"/>
              </w:rPr>
              <w:t>Выступления руководства Минфина на пленарном заседании</w:t>
            </w:r>
          </w:p>
        </w:tc>
        <w:tc>
          <w:tcPr>
            <w:tcW w:w="8015" w:type="dxa"/>
            <w:vMerge/>
            <w:vAlign w:val="center"/>
          </w:tcPr>
          <w:p w:rsidR="00F20A13" w:rsidRPr="003D31C4" w:rsidRDefault="00F20A13" w:rsidP="003D31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A13" w:rsidRPr="003D31C4" w:rsidTr="00FA6D9F">
        <w:tc>
          <w:tcPr>
            <w:tcW w:w="1384" w:type="dxa"/>
            <w:vMerge/>
            <w:vAlign w:val="center"/>
          </w:tcPr>
          <w:p w:rsidR="00F20A13" w:rsidRPr="003D31C4" w:rsidRDefault="00F20A13" w:rsidP="00053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20A13" w:rsidRPr="003D31C4" w:rsidRDefault="00F20A13" w:rsidP="003D3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F20A13" w:rsidRPr="003D31C4" w:rsidRDefault="00F20A13" w:rsidP="00C56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A13">
              <w:rPr>
                <w:rFonts w:ascii="Times New Roman" w:hAnsi="Times New Roman" w:cs="Times New Roman"/>
                <w:sz w:val="28"/>
                <w:szCs w:val="28"/>
              </w:rPr>
              <w:t>Пресс-конференция руководства Минфина в рамках ПМЭФ</w:t>
            </w:r>
          </w:p>
        </w:tc>
        <w:tc>
          <w:tcPr>
            <w:tcW w:w="8015" w:type="dxa"/>
            <w:vMerge/>
            <w:vAlign w:val="center"/>
          </w:tcPr>
          <w:p w:rsidR="00F20A13" w:rsidRPr="003D31C4" w:rsidRDefault="00F20A13" w:rsidP="003D31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6A4" w:rsidRPr="003D31C4" w:rsidTr="00FA6D9F">
        <w:tc>
          <w:tcPr>
            <w:tcW w:w="1384" w:type="dxa"/>
            <w:vMerge w:val="restart"/>
            <w:vAlign w:val="center"/>
          </w:tcPr>
          <w:p w:rsidR="009C45D8" w:rsidRPr="003D31C4" w:rsidRDefault="009C45D8" w:rsidP="008F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053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53A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-07.201</w:t>
            </w:r>
            <w:r w:rsidR="008F2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Основных направлений налоговой </w:t>
            </w:r>
            <w:proofErr w:type="gramStart"/>
            <w:r w:rsidRPr="003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политики на</w:t>
            </w:r>
            <w:proofErr w:type="gramEnd"/>
            <w:r w:rsidRPr="003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среднесрочную перспективу </w:t>
            </w:r>
          </w:p>
        </w:tc>
        <w:tc>
          <w:tcPr>
            <w:tcW w:w="3686" w:type="dxa"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Брифинг</w:t>
            </w:r>
            <w:r w:rsidR="00053A2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 xml:space="preserve"> для информационных агентств и печатных изданий, входящих в пул Минфина</w:t>
            </w:r>
          </w:p>
        </w:tc>
        <w:tc>
          <w:tcPr>
            <w:tcW w:w="8015" w:type="dxa"/>
            <w:vMerge w:val="restart"/>
            <w:vAlign w:val="center"/>
          </w:tcPr>
          <w:p w:rsidR="000F1A85" w:rsidRPr="003D31C4" w:rsidRDefault="000F1A85" w:rsidP="003D31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BE5867" w:rsidRDefault="00BE5867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867" w:rsidRDefault="00BE5867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67">
              <w:rPr>
                <w:rFonts w:ascii="Times New Roman" w:hAnsi="Times New Roman" w:cs="Times New Roman"/>
                <w:sz w:val="28"/>
                <w:szCs w:val="28"/>
              </w:rPr>
              <w:t>Брифинг заместителя министра финансов С. Шаталова по теме  Основных направлений налоговой политики</w:t>
            </w:r>
          </w:p>
          <w:p w:rsidR="00BE5867" w:rsidRPr="00C2758C" w:rsidRDefault="009A5A18" w:rsidP="003D31C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C2758C" w:rsidRPr="00C275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http://www.minfin.ru/ru/press-center/?id_4=33154&amp;mode_4=default</w:t>
              </w:r>
            </w:hyperlink>
          </w:p>
          <w:p w:rsidR="00C2758C" w:rsidRDefault="00C2758C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867" w:rsidRDefault="00BE5867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E5867">
              <w:rPr>
                <w:rFonts w:ascii="Times New Roman" w:hAnsi="Times New Roman" w:cs="Times New Roman"/>
                <w:sz w:val="28"/>
                <w:szCs w:val="28"/>
              </w:rPr>
              <w:t>ресс-завтрак</w:t>
            </w:r>
            <w:r w:rsidR="00471DE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BE5867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налоговой и таможенно-тарифной политики </w:t>
            </w:r>
            <w:proofErr w:type="spellStart"/>
            <w:r w:rsidRPr="00BE58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1D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E5867">
              <w:rPr>
                <w:rFonts w:ascii="Times New Roman" w:hAnsi="Times New Roman" w:cs="Times New Roman"/>
                <w:sz w:val="28"/>
                <w:szCs w:val="28"/>
              </w:rPr>
              <w:t>Трунин</w:t>
            </w:r>
            <w:r w:rsidR="00471D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471DE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BE5867">
              <w:rPr>
                <w:rFonts w:ascii="Times New Roman" w:hAnsi="Times New Roman" w:cs="Times New Roman"/>
                <w:sz w:val="28"/>
                <w:szCs w:val="28"/>
              </w:rPr>
              <w:t>вопросам развития нефтегазовой отрасли.</w:t>
            </w:r>
          </w:p>
          <w:p w:rsidR="00BE5867" w:rsidRPr="008C4F1D" w:rsidRDefault="009A5A18" w:rsidP="003D31C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8C4F1D" w:rsidRPr="008C4F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http://www.minfin.ru/ru/press-center/?id_4=33078&amp;mode_4=default</w:t>
              </w:r>
            </w:hyperlink>
          </w:p>
          <w:p w:rsidR="008C4F1D" w:rsidRDefault="008C4F1D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F58" w:rsidRDefault="00BE5867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67">
              <w:rPr>
                <w:rFonts w:ascii="Times New Roman" w:hAnsi="Times New Roman" w:cs="Times New Roman"/>
                <w:sz w:val="28"/>
                <w:szCs w:val="28"/>
              </w:rPr>
              <w:t>Интервью Шаталова С.Д. газете «Ведомости»</w:t>
            </w:r>
          </w:p>
          <w:p w:rsidR="00BE5867" w:rsidRDefault="009A5A18" w:rsidP="003D31C4">
            <w:pPr>
              <w:jc w:val="both"/>
            </w:pPr>
            <w:hyperlink r:id="rId57" w:history="1">
              <w:r w:rsidR="00C2758C" w:rsidRPr="00C2758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http://www.minfin.ru/ru/press-center/?id_4=33037&amp;mode_4=default</w:t>
              </w:r>
            </w:hyperlink>
          </w:p>
          <w:p w:rsidR="00C2758C" w:rsidRPr="003D31C4" w:rsidRDefault="00C2758C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E4" w:rsidRDefault="000F1A85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статья директора Департамента налоговой и таможенно-тарифной политики Ильи Трунина </w:t>
            </w:r>
            <w:r w:rsidR="00471DE4">
              <w:rPr>
                <w:rFonts w:ascii="Times New Roman" w:hAnsi="Times New Roman" w:cs="Times New Roman"/>
                <w:sz w:val="28"/>
                <w:szCs w:val="28"/>
              </w:rPr>
              <w:t>по н</w:t>
            </w:r>
            <w:r w:rsidR="00471DE4" w:rsidRPr="00471DE4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  <w:r w:rsidR="00471DE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71DE4" w:rsidRPr="00471DE4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финансовый результат</w:t>
            </w:r>
          </w:p>
          <w:p w:rsidR="00471DE4" w:rsidRPr="008C4F1D" w:rsidRDefault="009A5A18" w:rsidP="003D31C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8C4F1D" w:rsidRPr="008C4F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http://www.minfin.ru/ru/press-center/?id_4=33117&amp;mode_4=default</w:t>
              </w:r>
            </w:hyperlink>
          </w:p>
          <w:p w:rsidR="008C4F1D" w:rsidRDefault="008C4F1D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DE4" w:rsidRDefault="00053A2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8">
              <w:rPr>
                <w:rFonts w:ascii="Times New Roman" w:hAnsi="Times New Roman" w:cs="Times New Roman"/>
                <w:sz w:val="28"/>
                <w:szCs w:val="28"/>
              </w:rPr>
              <w:t xml:space="preserve">Авторская статья директора Департамента налоговой и таможенно-тарифной политики Ильи Трунина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РБК по </w:t>
            </w:r>
            <w:r w:rsidRPr="00053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маневру</w:t>
            </w:r>
          </w:p>
          <w:p w:rsidR="00053A28" w:rsidRPr="008C4F1D" w:rsidRDefault="009A5A18" w:rsidP="003D31C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8C4F1D" w:rsidRPr="008C4F1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http://www.minfin.ru/ru/press-center/?id_4=33077&amp;mode_4=default</w:t>
              </w:r>
            </w:hyperlink>
          </w:p>
          <w:p w:rsidR="008C4F1D" w:rsidRDefault="008C4F1D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28" w:rsidRDefault="00053A2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8">
              <w:rPr>
                <w:rFonts w:ascii="Times New Roman" w:hAnsi="Times New Roman" w:cs="Times New Roman"/>
                <w:sz w:val="28"/>
                <w:szCs w:val="28"/>
              </w:rPr>
              <w:t>Интервью Заместителя Министра Сергея Шаталова газете "РБК"</w:t>
            </w:r>
          </w:p>
          <w:p w:rsidR="00053A28" w:rsidRPr="00EE206E" w:rsidRDefault="009A5A18" w:rsidP="003D31C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EE206E" w:rsidRPr="00EE20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http://www.minfin.ru/ru/press-center/?id_4=32965&amp;mode_4=default</w:t>
              </w:r>
            </w:hyperlink>
          </w:p>
          <w:p w:rsidR="00EE206E" w:rsidRDefault="00EE206E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28" w:rsidRDefault="00053A2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8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Заместителя Министра Сергея Шаталова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журналу «Финансы» о</w:t>
            </w:r>
            <w:r w:rsidRPr="00053A28">
              <w:rPr>
                <w:rFonts w:ascii="Times New Roman" w:hAnsi="Times New Roman" w:cs="Times New Roman"/>
                <w:sz w:val="28"/>
                <w:szCs w:val="28"/>
              </w:rPr>
              <w:t>б основных направлениях налоговой политики на современном этапе</w:t>
            </w:r>
          </w:p>
          <w:p w:rsidR="00053A28" w:rsidRPr="00EE206E" w:rsidRDefault="009A5A18" w:rsidP="003D31C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EE206E" w:rsidRPr="00EE20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http://www.minfin.ru/ru/press-center/?id_4=33173&amp;mode_4=default</w:t>
              </w:r>
            </w:hyperlink>
          </w:p>
          <w:p w:rsidR="00EE206E" w:rsidRDefault="00EE206E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28" w:rsidRDefault="00053A2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A28">
              <w:rPr>
                <w:rFonts w:ascii="Times New Roman" w:hAnsi="Times New Roman" w:cs="Times New Roman"/>
                <w:sz w:val="28"/>
                <w:szCs w:val="28"/>
              </w:rPr>
              <w:t>Интервью Шаталова С.Д. газете «Ведомости»</w:t>
            </w:r>
          </w:p>
          <w:p w:rsidR="00053A28" w:rsidRPr="00EE206E" w:rsidRDefault="009A5A18" w:rsidP="003D31C4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EE206E" w:rsidRPr="00EE20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http://www.minfin.ru/ru/press-center/?id_4=33037&amp;mode_4=default</w:t>
              </w:r>
            </w:hyperlink>
          </w:p>
          <w:p w:rsidR="00EE206E" w:rsidRDefault="00EE206E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7A1" w:rsidRPr="003D31C4" w:rsidRDefault="000F1A85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Комментарии руководства</w:t>
            </w:r>
            <w:proofErr w:type="gramEnd"/>
            <w:r w:rsidRPr="003D31C4">
              <w:rPr>
                <w:rFonts w:ascii="Times New Roman" w:hAnsi="Times New Roman" w:cs="Times New Roman"/>
                <w:sz w:val="28"/>
                <w:szCs w:val="28"/>
              </w:rPr>
              <w:t xml:space="preserve"> Минфина по запросам СМИ, поступающих в Пресс-службу</w:t>
            </w:r>
            <w:r w:rsidR="00F727A1" w:rsidRPr="003D31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966A4" w:rsidRPr="003D31C4" w:rsidTr="00FA6D9F">
        <w:trPr>
          <w:trHeight w:val="139"/>
        </w:trPr>
        <w:tc>
          <w:tcPr>
            <w:tcW w:w="1384" w:type="dxa"/>
            <w:vMerge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печатным СМИ</w:t>
            </w:r>
          </w:p>
        </w:tc>
        <w:tc>
          <w:tcPr>
            <w:tcW w:w="8015" w:type="dxa"/>
            <w:vMerge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66A4" w:rsidRPr="003D31C4" w:rsidTr="00FA6D9F">
        <w:tc>
          <w:tcPr>
            <w:tcW w:w="1384" w:type="dxa"/>
            <w:vMerge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Комментарии руководства</w:t>
            </w:r>
            <w:proofErr w:type="gramEnd"/>
            <w:r w:rsidRPr="003D31C4">
              <w:rPr>
                <w:rFonts w:ascii="Times New Roman" w:hAnsi="Times New Roman" w:cs="Times New Roman"/>
                <w:sz w:val="28"/>
                <w:szCs w:val="28"/>
              </w:rPr>
              <w:t xml:space="preserve"> Минфина по запросам российских и иностранных СМИ по конкретным направлениям налоговой политики</w:t>
            </w:r>
          </w:p>
        </w:tc>
        <w:tc>
          <w:tcPr>
            <w:tcW w:w="8015" w:type="dxa"/>
            <w:vMerge/>
            <w:vAlign w:val="center"/>
          </w:tcPr>
          <w:p w:rsidR="009C45D8" w:rsidRPr="003D31C4" w:rsidRDefault="009C45D8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DFA" w:rsidRPr="003D31C4" w:rsidTr="002C7DA4">
        <w:trPr>
          <w:trHeight w:val="1866"/>
        </w:trPr>
        <w:tc>
          <w:tcPr>
            <w:tcW w:w="1384" w:type="dxa"/>
            <w:vMerge w:val="restart"/>
            <w:vAlign w:val="center"/>
          </w:tcPr>
          <w:p w:rsidR="003A3DFA" w:rsidRPr="003D31C4" w:rsidRDefault="003A3DFA" w:rsidP="008F2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8F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F2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F2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F2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3A3DFA" w:rsidRPr="003D31C4" w:rsidRDefault="003A3DFA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Бюджетная стратегия, Основные характеристики федерального бюджета </w:t>
            </w:r>
            <w:r w:rsidRPr="003D31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очередной финансовый год и плановый период</w:t>
            </w:r>
          </w:p>
        </w:tc>
        <w:tc>
          <w:tcPr>
            <w:tcW w:w="3686" w:type="dxa"/>
            <w:vAlign w:val="center"/>
          </w:tcPr>
          <w:p w:rsidR="00B06F4E" w:rsidRPr="003D31C4" w:rsidRDefault="003A3DFA" w:rsidP="00B0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Брифинг для информационных агентств и печатных изданий, входящих в пул Минфина</w:t>
            </w:r>
          </w:p>
        </w:tc>
        <w:tc>
          <w:tcPr>
            <w:tcW w:w="8015" w:type="dxa"/>
            <w:vAlign w:val="center"/>
          </w:tcPr>
          <w:p w:rsidR="003A3DFA" w:rsidRPr="003D31C4" w:rsidRDefault="003A3DFA" w:rsidP="003D31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Выполнено. </w:t>
            </w:r>
          </w:p>
          <w:p w:rsidR="003A3DFA" w:rsidRPr="003D31C4" w:rsidRDefault="003A3DFA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 xml:space="preserve">Интервью министра финансов А. </w:t>
            </w:r>
            <w:proofErr w:type="spellStart"/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Силуанова</w:t>
            </w:r>
            <w:proofErr w:type="spellEnd"/>
            <w:r w:rsidRPr="003D31C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14307">
              <w:rPr>
                <w:rFonts w:ascii="Times New Roman" w:hAnsi="Times New Roman" w:cs="Times New Roman"/>
                <w:sz w:val="28"/>
                <w:szCs w:val="28"/>
              </w:rPr>
              <w:t>азете "Ведомости" от 18.06.2015</w:t>
            </w:r>
          </w:p>
          <w:p w:rsidR="003A3DFA" w:rsidRPr="003D31C4" w:rsidRDefault="009A5A18" w:rsidP="00B06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814307" w:rsidRPr="0081430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http://www.minfin.ru/ru/press-center/?id_4=33196</w:t>
              </w:r>
            </w:hyperlink>
          </w:p>
        </w:tc>
      </w:tr>
      <w:tr w:rsidR="008966A4" w:rsidRPr="003D31C4" w:rsidTr="00FA6D9F">
        <w:tc>
          <w:tcPr>
            <w:tcW w:w="1384" w:type="dxa"/>
            <w:vMerge/>
            <w:vAlign w:val="center"/>
          </w:tcPr>
          <w:p w:rsidR="00AF429F" w:rsidRPr="003D31C4" w:rsidRDefault="00AF429F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F429F" w:rsidRPr="003D31C4" w:rsidRDefault="00AF429F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AF429F" w:rsidRPr="003D31C4" w:rsidRDefault="00AF429F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Интервью руководства Минфина печатным СМИ</w:t>
            </w:r>
          </w:p>
        </w:tc>
        <w:tc>
          <w:tcPr>
            <w:tcW w:w="8015" w:type="dxa"/>
            <w:vMerge w:val="restart"/>
          </w:tcPr>
          <w:p w:rsidR="00F727A1" w:rsidRPr="003D31C4" w:rsidRDefault="00F727A1" w:rsidP="00326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C4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Выполнено.</w:t>
            </w:r>
          </w:p>
          <w:p w:rsidR="00F727A1" w:rsidRDefault="00A37339" w:rsidP="003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Брифинг </w:t>
            </w:r>
            <w:r w:rsidRPr="00A37339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733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Антон Силуанов журналистам </w:t>
            </w:r>
          </w:p>
          <w:p w:rsidR="0052267D" w:rsidRPr="00814307" w:rsidRDefault="009A5A18" w:rsidP="00326CE5">
            <w:pPr>
              <w:jc w:val="both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814307" w:rsidRPr="0081430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http://www.minfin.ru/ru/press-center/?id_4=33176&amp;mode_4=default</w:t>
              </w:r>
            </w:hyperlink>
          </w:p>
          <w:p w:rsidR="00814307" w:rsidRDefault="00814307" w:rsidP="003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7D" w:rsidRDefault="0052267D" w:rsidP="003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67D">
              <w:rPr>
                <w:rFonts w:ascii="Times New Roman" w:hAnsi="Times New Roman" w:cs="Times New Roman"/>
                <w:sz w:val="28"/>
                <w:szCs w:val="28"/>
              </w:rPr>
              <w:t>Интервью Нестеренко Т.Г. журналу «Финансы»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</w:t>
            </w:r>
            <w:r w:rsidRPr="0052267D">
              <w:rPr>
                <w:rFonts w:ascii="Times New Roman" w:hAnsi="Times New Roman" w:cs="Times New Roman"/>
                <w:sz w:val="28"/>
                <w:szCs w:val="28"/>
              </w:rPr>
              <w:t>недрени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267D">
              <w:rPr>
                <w:rFonts w:ascii="Times New Roman" w:hAnsi="Times New Roman" w:cs="Times New Roman"/>
                <w:sz w:val="28"/>
                <w:szCs w:val="28"/>
              </w:rPr>
              <w:t xml:space="preserve"> принципов Открытого Правительства в Минфине России</w:t>
            </w:r>
          </w:p>
          <w:p w:rsidR="0052267D" w:rsidRDefault="009A5A18" w:rsidP="00326CE5">
            <w:pPr>
              <w:jc w:val="both"/>
            </w:pPr>
            <w:hyperlink r:id="rId65" w:history="1">
              <w:r w:rsidR="00814307" w:rsidRPr="0081430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http://www.minfin.ru/ru/press-center/?id_4=33112&amp;mode_4=default</w:t>
              </w:r>
            </w:hyperlink>
          </w:p>
          <w:p w:rsidR="00814307" w:rsidRDefault="00814307" w:rsidP="00326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B04" w:rsidRPr="003D31C4" w:rsidRDefault="003A3DFA" w:rsidP="003A3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3DFA">
              <w:rPr>
                <w:rFonts w:ascii="Times New Roman" w:hAnsi="Times New Roman" w:cs="Times New Roman"/>
                <w:sz w:val="28"/>
                <w:szCs w:val="28"/>
              </w:rPr>
              <w:t>Комментарии руководства</w:t>
            </w:r>
            <w:proofErr w:type="gramEnd"/>
            <w:r w:rsidRPr="003A3DFA">
              <w:rPr>
                <w:rFonts w:ascii="Times New Roman" w:hAnsi="Times New Roman" w:cs="Times New Roman"/>
                <w:sz w:val="28"/>
                <w:szCs w:val="28"/>
              </w:rPr>
              <w:t xml:space="preserve"> Минфина по запросам СМИ, поступающих в Пресс-службу.</w:t>
            </w:r>
          </w:p>
        </w:tc>
      </w:tr>
      <w:tr w:rsidR="002C7DA4" w:rsidRPr="003D31C4" w:rsidTr="00CC7742">
        <w:trPr>
          <w:trHeight w:val="2264"/>
        </w:trPr>
        <w:tc>
          <w:tcPr>
            <w:tcW w:w="1384" w:type="dxa"/>
            <w:vMerge/>
            <w:vAlign w:val="center"/>
          </w:tcPr>
          <w:p w:rsidR="002C7DA4" w:rsidRPr="003D31C4" w:rsidRDefault="002C7DA4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C7DA4" w:rsidRPr="003D31C4" w:rsidRDefault="002C7DA4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C7DA4" w:rsidRPr="003D31C4" w:rsidRDefault="002C7DA4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31C4">
              <w:rPr>
                <w:rFonts w:ascii="Times New Roman" w:hAnsi="Times New Roman" w:cs="Times New Roman"/>
                <w:sz w:val="28"/>
                <w:szCs w:val="28"/>
              </w:rPr>
              <w:t>Комментарии руководства</w:t>
            </w:r>
            <w:proofErr w:type="gramEnd"/>
            <w:r w:rsidRPr="003D31C4">
              <w:rPr>
                <w:rFonts w:ascii="Times New Roman" w:hAnsi="Times New Roman" w:cs="Times New Roman"/>
                <w:sz w:val="28"/>
                <w:szCs w:val="28"/>
              </w:rPr>
              <w:t xml:space="preserve"> Минфина по запросам российских и иностранных СМИ по конкретным направлениям бюджетной политики</w:t>
            </w:r>
          </w:p>
        </w:tc>
        <w:tc>
          <w:tcPr>
            <w:tcW w:w="8015" w:type="dxa"/>
            <w:vMerge/>
            <w:vAlign w:val="center"/>
          </w:tcPr>
          <w:p w:rsidR="002C7DA4" w:rsidRPr="003D31C4" w:rsidRDefault="002C7DA4" w:rsidP="003D3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E6B" w:rsidRDefault="00267E6B" w:rsidP="00267E6B"/>
    <w:p w:rsidR="00FA7C12" w:rsidRDefault="00FA7C12"/>
    <w:sectPr w:rsidR="00FA7C12" w:rsidSect="00A027BE">
      <w:headerReference w:type="default" r:id="rId66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18" w:rsidRDefault="009A5A18" w:rsidP="00A027BE">
      <w:pPr>
        <w:spacing w:after="0" w:line="240" w:lineRule="auto"/>
      </w:pPr>
      <w:r>
        <w:separator/>
      </w:r>
    </w:p>
  </w:endnote>
  <w:endnote w:type="continuationSeparator" w:id="0">
    <w:p w:rsidR="009A5A18" w:rsidRDefault="009A5A18" w:rsidP="00A0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18" w:rsidRDefault="009A5A18" w:rsidP="00A027BE">
      <w:pPr>
        <w:spacing w:after="0" w:line="240" w:lineRule="auto"/>
      </w:pPr>
      <w:r>
        <w:separator/>
      </w:r>
    </w:p>
  </w:footnote>
  <w:footnote w:type="continuationSeparator" w:id="0">
    <w:p w:rsidR="009A5A18" w:rsidRDefault="009A5A18" w:rsidP="00A0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590513"/>
      <w:docPartObj>
        <w:docPartGallery w:val="Page Numbers (Top of Page)"/>
        <w:docPartUnique/>
      </w:docPartObj>
    </w:sdtPr>
    <w:sdtEndPr/>
    <w:sdtContent>
      <w:p w:rsidR="00A027BE" w:rsidRDefault="00A02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5A8">
          <w:rPr>
            <w:noProof/>
          </w:rPr>
          <w:t>7</w:t>
        </w:r>
        <w:r>
          <w:fldChar w:fldCharType="end"/>
        </w:r>
      </w:p>
    </w:sdtContent>
  </w:sdt>
  <w:p w:rsidR="00A027BE" w:rsidRDefault="00A027B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4A"/>
    <w:rsid w:val="00037D49"/>
    <w:rsid w:val="00053A28"/>
    <w:rsid w:val="000B09D9"/>
    <w:rsid w:val="000B3BD9"/>
    <w:rsid w:val="000E2166"/>
    <w:rsid w:val="000F1A85"/>
    <w:rsid w:val="000F45EF"/>
    <w:rsid w:val="001010FA"/>
    <w:rsid w:val="00167577"/>
    <w:rsid w:val="00181716"/>
    <w:rsid w:val="001A4597"/>
    <w:rsid w:val="001C6971"/>
    <w:rsid w:val="00233BF9"/>
    <w:rsid w:val="00267E6B"/>
    <w:rsid w:val="002728D6"/>
    <w:rsid w:val="00294C7D"/>
    <w:rsid w:val="002C2E88"/>
    <w:rsid w:val="002C3E4F"/>
    <w:rsid w:val="002C7DA4"/>
    <w:rsid w:val="00304962"/>
    <w:rsid w:val="00326CE5"/>
    <w:rsid w:val="00326F59"/>
    <w:rsid w:val="003444EB"/>
    <w:rsid w:val="003A3DFA"/>
    <w:rsid w:val="003D31C4"/>
    <w:rsid w:val="003D31E4"/>
    <w:rsid w:val="00441CBF"/>
    <w:rsid w:val="00471DE4"/>
    <w:rsid w:val="00485495"/>
    <w:rsid w:val="004A3B33"/>
    <w:rsid w:val="004C430E"/>
    <w:rsid w:val="00500786"/>
    <w:rsid w:val="0052267D"/>
    <w:rsid w:val="00537627"/>
    <w:rsid w:val="00567BBA"/>
    <w:rsid w:val="005B424A"/>
    <w:rsid w:val="00682650"/>
    <w:rsid w:val="006A2E4F"/>
    <w:rsid w:val="006C2CED"/>
    <w:rsid w:val="006F5953"/>
    <w:rsid w:val="007325A8"/>
    <w:rsid w:val="00814307"/>
    <w:rsid w:val="00851B42"/>
    <w:rsid w:val="008966A4"/>
    <w:rsid w:val="008C4F1D"/>
    <w:rsid w:val="008E1438"/>
    <w:rsid w:val="008F2C2C"/>
    <w:rsid w:val="009171DB"/>
    <w:rsid w:val="00925A8F"/>
    <w:rsid w:val="00940B6A"/>
    <w:rsid w:val="009A5A18"/>
    <w:rsid w:val="009C45D8"/>
    <w:rsid w:val="00A027BE"/>
    <w:rsid w:val="00A235F9"/>
    <w:rsid w:val="00A36E34"/>
    <w:rsid w:val="00A37339"/>
    <w:rsid w:val="00A8390E"/>
    <w:rsid w:val="00AF429F"/>
    <w:rsid w:val="00B06F4E"/>
    <w:rsid w:val="00B17EC0"/>
    <w:rsid w:val="00B42A7A"/>
    <w:rsid w:val="00B66465"/>
    <w:rsid w:val="00B962E4"/>
    <w:rsid w:val="00BB1B03"/>
    <w:rsid w:val="00BE5867"/>
    <w:rsid w:val="00BE6608"/>
    <w:rsid w:val="00BF2DF0"/>
    <w:rsid w:val="00C03AE9"/>
    <w:rsid w:val="00C2758C"/>
    <w:rsid w:val="00C4562F"/>
    <w:rsid w:val="00C529C8"/>
    <w:rsid w:val="00C564AE"/>
    <w:rsid w:val="00D02291"/>
    <w:rsid w:val="00D81F58"/>
    <w:rsid w:val="00D83B04"/>
    <w:rsid w:val="00E04035"/>
    <w:rsid w:val="00E15BF4"/>
    <w:rsid w:val="00E275EE"/>
    <w:rsid w:val="00E37E67"/>
    <w:rsid w:val="00E51393"/>
    <w:rsid w:val="00E70A1F"/>
    <w:rsid w:val="00EE206E"/>
    <w:rsid w:val="00F01492"/>
    <w:rsid w:val="00F20A13"/>
    <w:rsid w:val="00F23501"/>
    <w:rsid w:val="00F30F65"/>
    <w:rsid w:val="00F54508"/>
    <w:rsid w:val="00F71DEB"/>
    <w:rsid w:val="00F727A1"/>
    <w:rsid w:val="00F916F6"/>
    <w:rsid w:val="00FA6D9F"/>
    <w:rsid w:val="00FA7C12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3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59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3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D81F5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0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7BE"/>
  </w:style>
  <w:style w:type="paragraph" w:styleId="aa">
    <w:name w:val="footer"/>
    <w:basedOn w:val="a"/>
    <w:link w:val="ab"/>
    <w:uiPriority w:val="99"/>
    <w:unhideWhenUsed/>
    <w:rsid w:val="00A0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3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C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F595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33B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FollowedHyperlink"/>
    <w:basedOn w:val="a0"/>
    <w:uiPriority w:val="99"/>
    <w:semiHidden/>
    <w:unhideWhenUsed/>
    <w:rsid w:val="00D81F58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A0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27BE"/>
  </w:style>
  <w:style w:type="paragraph" w:styleId="aa">
    <w:name w:val="footer"/>
    <w:basedOn w:val="a"/>
    <w:link w:val="ab"/>
    <w:uiPriority w:val="99"/>
    <w:unhideWhenUsed/>
    <w:rsid w:val="00A0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ass.ru/ekonomika/2056425" TargetMode="External"/><Relationship Id="rId18" Type="http://schemas.openxmlformats.org/officeDocument/2006/relationships/hyperlink" Target="http://www.reuters.com/article/2015/06/18/us-eurozone-greece-russia-storchak-idUSKBN0OY1AY20150618" TargetMode="External"/><Relationship Id="rId26" Type="http://schemas.openxmlformats.org/officeDocument/2006/relationships/hyperlink" Target="http://ria.ru/economy/20150618/1076709154.html" TargetMode="External"/><Relationship Id="rId39" Type="http://schemas.openxmlformats.org/officeDocument/2006/relationships/hyperlink" Target="http://ria.ru/economy/20150619/1078691252.html" TargetMode="External"/><Relationship Id="rId21" Type="http://schemas.openxmlformats.org/officeDocument/2006/relationships/hyperlink" Target="http://tvrain.ru/teleshow/peterburgskogo_ekonomicheskij_forum_2015/zamministra_finansov_sotsialnaja_ustojchivost_v_ro-389467/" TargetMode="External"/><Relationship Id="rId34" Type="http://schemas.openxmlformats.org/officeDocument/2006/relationships/hyperlink" Target="http://www.bloomberg.com/news/articles/2015-06-17/no-place-to-hide-for-russian-consumer-chased-by-ruble-inflation" TargetMode="External"/><Relationship Id="rId42" Type="http://schemas.openxmlformats.org/officeDocument/2006/relationships/hyperlink" Target="http://ria.ru/economy/20150619/1079693758.html" TargetMode="External"/><Relationship Id="rId47" Type="http://schemas.openxmlformats.org/officeDocument/2006/relationships/hyperlink" Target="http://www.banki.ru/news/lenta/?id=8074804" TargetMode="External"/><Relationship Id="rId50" Type="http://schemas.openxmlformats.org/officeDocument/2006/relationships/hyperlink" Target="http://www.banki.ru/news/daytheme/?id=8074920" TargetMode="External"/><Relationship Id="rId55" Type="http://schemas.openxmlformats.org/officeDocument/2006/relationships/hyperlink" Target="http://www.minfin.ru/ru/press-center/?id_4=33154&amp;mode_4=default" TargetMode="External"/><Relationship Id="rId63" Type="http://schemas.openxmlformats.org/officeDocument/2006/relationships/hyperlink" Target="http://www.minfin.ru/ru/press-center/?id_4=3319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minfin.ru/ru/press-center/?id_4=332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banki.ru/news/lenta/?id=8073499" TargetMode="External"/><Relationship Id="rId29" Type="http://schemas.openxmlformats.org/officeDocument/2006/relationships/hyperlink" Target="http://www.banki.ru/news/lenta/?id=807353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nterfax.ru/business/448487" TargetMode="External"/><Relationship Id="rId24" Type="http://schemas.openxmlformats.org/officeDocument/2006/relationships/hyperlink" Target="http://www.interfax.ru/business/448251" TargetMode="External"/><Relationship Id="rId32" Type="http://schemas.openxmlformats.org/officeDocument/2006/relationships/hyperlink" Target="http://www.banki.ru/news/bankpress/?id=8073126" TargetMode="External"/><Relationship Id="rId37" Type="http://schemas.openxmlformats.org/officeDocument/2006/relationships/hyperlink" Target="http://ria.ru/economy/20150618/1077003307.html" TargetMode="External"/><Relationship Id="rId40" Type="http://schemas.openxmlformats.org/officeDocument/2006/relationships/hyperlink" Target="http://ria.ru/world/20150619/1079134125.html" TargetMode="External"/><Relationship Id="rId45" Type="http://schemas.openxmlformats.org/officeDocument/2006/relationships/hyperlink" Target="http://www.interfax.ru/business/448622" TargetMode="External"/><Relationship Id="rId53" Type="http://schemas.openxmlformats.org/officeDocument/2006/relationships/hyperlink" Target="http://ria.ru/economy/20150619/1078939109.html" TargetMode="External"/><Relationship Id="rId58" Type="http://schemas.openxmlformats.org/officeDocument/2006/relationships/hyperlink" Target="http://www.minfin.ru/ru/press-center/?id_4=33117&amp;mode_4=default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ia.ru/world/20150618/1076800233.html" TargetMode="External"/><Relationship Id="rId23" Type="http://schemas.openxmlformats.org/officeDocument/2006/relationships/hyperlink" Target="http://tass.ru/ekonomika/2055346" TargetMode="External"/><Relationship Id="rId28" Type="http://schemas.openxmlformats.org/officeDocument/2006/relationships/hyperlink" Target="http://www.banki.ru/news/lenta/?id=8073552" TargetMode="External"/><Relationship Id="rId36" Type="http://schemas.openxmlformats.org/officeDocument/2006/relationships/hyperlink" Target="http://tass.ru/ekonomika/2056075" TargetMode="External"/><Relationship Id="rId49" Type="http://schemas.openxmlformats.org/officeDocument/2006/relationships/hyperlink" Target="http://www.banki.ru/news/lenta/?id=8075511" TargetMode="External"/><Relationship Id="rId57" Type="http://schemas.openxmlformats.org/officeDocument/2006/relationships/hyperlink" Target="http://www.minfin.ru/ru/press-center/?id_4=33037&amp;mode_4=default" TargetMode="External"/><Relationship Id="rId61" Type="http://schemas.openxmlformats.org/officeDocument/2006/relationships/hyperlink" Target="http://www.minfin.ru/ru/press-center/?id_4=33173&amp;mode_4=default" TargetMode="External"/><Relationship Id="rId10" Type="http://schemas.openxmlformats.org/officeDocument/2006/relationships/hyperlink" Target="http://www.interfax.ru/business/448535" TargetMode="External"/><Relationship Id="rId19" Type="http://schemas.openxmlformats.org/officeDocument/2006/relationships/hyperlink" Target="http://www.vesti.ru/videos/show/vid/648362/" TargetMode="External"/><Relationship Id="rId31" Type="http://schemas.openxmlformats.org/officeDocument/2006/relationships/hyperlink" Target="http://www.banki.ru/news/lenta/?id=8073416" TargetMode="External"/><Relationship Id="rId44" Type="http://schemas.openxmlformats.org/officeDocument/2006/relationships/hyperlink" Target="http://tass.ru/ekonomika/2058135" TargetMode="External"/><Relationship Id="rId52" Type="http://schemas.openxmlformats.org/officeDocument/2006/relationships/hyperlink" Target="http://ria.ru/economy/20150619/1078957969.html" TargetMode="External"/><Relationship Id="rId60" Type="http://schemas.openxmlformats.org/officeDocument/2006/relationships/hyperlink" Target="http://www.minfin.ru/ru/press-center/?id_4=32965&amp;mode_4=default" TargetMode="External"/><Relationship Id="rId65" Type="http://schemas.openxmlformats.org/officeDocument/2006/relationships/hyperlink" Target="http://www.minfin.ru/ru/press-center/?id_4=33112&amp;mode_4=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economy/20150619/1079079643.html" TargetMode="External"/><Relationship Id="rId14" Type="http://schemas.openxmlformats.org/officeDocument/2006/relationships/hyperlink" Target="http://ria.ru/economy/20150618/1077118780.html" TargetMode="External"/><Relationship Id="rId22" Type="http://schemas.openxmlformats.org/officeDocument/2006/relationships/hyperlink" Target="http://tass.ru/ekonomika/2050309" TargetMode="External"/><Relationship Id="rId27" Type="http://schemas.openxmlformats.org/officeDocument/2006/relationships/hyperlink" Target="http://ria.ru/economy/20150618/1076679661.html" TargetMode="External"/><Relationship Id="rId30" Type="http://schemas.openxmlformats.org/officeDocument/2006/relationships/hyperlink" Target="http://www.banki.ru/news/lenta/?id=8073510" TargetMode="External"/><Relationship Id="rId35" Type="http://schemas.openxmlformats.org/officeDocument/2006/relationships/hyperlink" Target="http://www.bloomberg.com/news/articles/2015-06-18/russian-economic-future-is-in-eye-of-beholder-for-putin-s-allies" TargetMode="External"/><Relationship Id="rId43" Type="http://schemas.openxmlformats.org/officeDocument/2006/relationships/hyperlink" Target="http://tass.ru/ekonomika/2052985" TargetMode="External"/><Relationship Id="rId48" Type="http://schemas.openxmlformats.org/officeDocument/2006/relationships/hyperlink" Target="http://www.banki.ru/news/lenta/?id=8075216" TargetMode="External"/><Relationship Id="rId56" Type="http://schemas.openxmlformats.org/officeDocument/2006/relationships/hyperlink" Target="http://www.minfin.ru/ru/press-center/?id_4=33078&amp;mode_4=default" TargetMode="External"/><Relationship Id="rId64" Type="http://schemas.openxmlformats.org/officeDocument/2006/relationships/hyperlink" Target="http://www.minfin.ru/ru/press-center/?id_4=33176&amp;mode_4=default" TargetMode="External"/><Relationship Id="rId8" Type="http://schemas.openxmlformats.org/officeDocument/2006/relationships/hyperlink" Target="http://www.vesti.ru/videos/show/vid/648595/" TargetMode="External"/><Relationship Id="rId51" Type="http://schemas.openxmlformats.org/officeDocument/2006/relationships/hyperlink" Target="http://www.banki.ru/news/lenta/?id=80763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ss.ru/ekonomika/2056148" TargetMode="External"/><Relationship Id="rId17" Type="http://schemas.openxmlformats.org/officeDocument/2006/relationships/hyperlink" Target="http://www.banki.ru/news/lenta/?id=8073489" TargetMode="External"/><Relationship Id="rId25" Type="http://schemas.openxmlformats.org/officeDocument/2006/relationships/hyperlink" Target="http://ria.ru/economy/20150619/1078791317.html" TargetMode="External"/><Relationship Id="rId33" Type="http://schemas.openxmlformats.org/officeDocument/2006/relationships/hyperlink" Target="http://www.banki.ru/news/bankpress/?id=8072356" TargetMode="External"/><Relationship Id="rId38" Type="http://schemas.openxmlformats.org/officeDocument/2006/relationships/hyperlink" Target="http://ria.ru/economy/20150618/1077013490.html" TargetMode="External"/><Relationship Id="rId46" Type="http://schemas.openxmlformats.org/officeDocument/2006/relationships/hyperlink" Target="http://www.interfax.ru/business/448498" TargetMode="External"/><Relationship Id="rId59" Type="http://schemas.openxmlformats.org/officeDocument/2006/relationships/hyperlink" Target="http://www.minfin.ru/ru/press-center/?id_4=33077&amp;mode_4=default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5-tv.ru/news/97583/" TargetMode="External"/><Relationship Id="rId41" Type="http://schemas.openxmlformats.org/officeDocument/2006/relationships/hyperlink" Target="http://ria.ru/economy/20150619/1079646485.html" TargetMode="External"/><Relationship Id="rId54" Type="http://schemas.openxmlformats.org/officeDocument/2006/relationships/hyperlink" Target="http://echo.msk.ru/programs/beseda/1569962-echo/" TargetMode="External"/><Relationship Id="rId62" Type="http://schemas.openxmlformats.org/officeDocument/2006/relationships/hyperlink" Target="http://www.minfin.ru/ru/press-center/?id_4=33037&amp;mode_4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 ЛАНА ВИКТОРОВНА</dc:creator>
  <cp:keywords/>
  <dc:description/>
  <cp:lastModifiedBy>ДЖАФАРОВ ТУРАН АЗАД ОГЛЫ</cp:lastModifiedBy>
  <cp:revision>16</cp:revision>
  <cp:lastPrinted>2014-05-26T13:55:00Z</cp:lastPrinted>
  <dcterms:created xsi:type="dcterms:W3CDTF">2014-10-27T17:09:00Z</dcterms:created>
  <dcterms:modified xsi:type="dcterms:W3CDTF">2015-09-21T08:30:00Z</dcterms:modified>
</cp:coreProperties>
</file>