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54" w:type="dxa"/>
        <w:tblInd w:w="93" w:type="dxa"/>
        <w:tblLook w:val="04A0" w:firstRow="1" w:lastRow="0" w:firstColumn="1" w:lastColumn="0" w:noHBand="0" w:noVBand="1"/>
      </w:tblPr>
      <w:tblGrid>
        <w:gridCol w:w="594"/>
        <w:gridCol w:w="1900"/>
        <w:gridCol w:w="3540"/>
        <w:gridCol w:w="3520"/>
        <w:gridCol w:w="2380"/>
        <w:gridCol w:w="2720"/>
      </w:tblGrid>
      <w:tr w:rsidR="00132C24" w:rsidRPr="00551DBE" w14:paraId="0680D925" w14:textId="77777777" w:rsidTr="00FD1113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A4D78" w14:textId="77777777" w:rsidR="00132C24" w:rsidRPr="00551DBE" w:rsidRDefault="00132C24" w:rsidP="00FD1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AC153" w14:textId="77777777" w:rsidR="00132C24" w:rsidRPr="00551DBE" w:rsidRDefault="00132C24" w:rsidP="00FD1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740A1" w14:textId="77777777" w:rsidR="00132C24" w:rsidRPr="00551DBE" w:rsidRDefault="00132C24" w:rsidP="00FD1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73229" w14:textId="77777777" w:rsidR="00132C24" w:rsidRPr="00551DBE" w:rsidRDefault="00132C24" w:rsidP="00FD1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C2849" w14:textId="77777777" w:rsidR="00132C24" w:rsidRPr="00551DBE" w:rsidRDefault="00132C24" w:rsidP="00FD1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246BE" w14:textId="175687C3" w:rsidR="00132C24" w:rsidRPr="00551DBE" w:rsidRDefault="00132C24" w:rsidP="00132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1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132C24" w:rsidRPr="00551DBE" w14:paraId="715B0D9E" w14:textId="77777777" w:rsidTr="00FD1113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7060F" w14:textId="77777777" w:rsidR="00132C24" w:rsidRPr="00551DBE" w:rsidRDefault="00132C24" w:rsidP="00FD1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027F8" w14:textId="77777777" w:rsidR="00132C24" w:rsidRPr="00551DBE" w:rsidRDefault="00132C24" w:rsidP="00FD1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A299E" w14:textId="77777777" w:rsidR="00132C24" w:rsidRPr="00551DBE" w:rsidRDefault="00132C24" w:rsidP="00FD1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B41AD" w14:textId="77777777" w:rsidR="00132C24" w:rsidRPr="00551DBE" w:rsidRDefault="00132C24" w:rsidP="00FD1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37B4A" w14:textId="77777777" w:rsidR="00132C24" w:rsidRPr="00551DBE" w:rsidRDefault="00132C24" w:rsidP="00FD1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D9FE0" w14:textId="77777777" w:rsidR="00132C24" w:rsidRPr="00551DBE" w:rsidRDefault="00132C24" w:rsidP="00FD1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32C24" w:rsidRPr="00551DBE" w14:paraId="779867E7" w14:textId="77777777" w:rsidTr="00FD1113">
        <w:trPr>
          <w:trHeight w:val="246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65DE9" w14:textId="77777777" w:rsidR="00132C24" w:rsidRPr="00551DBE" w:rsidRDefault="00132C24" w:rsidP="00FD1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D90EE" w14:textId="77777777" w:rsidR="00132C24" w:rsidRPr="00551DBE" w:rsidRDefault="00132C24" w:rsidP="00FD1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DD9C5" w14:textId="77777777" w:rsidR="00132C24" w:rsidRPr="00551DBE" w:rsidRDefault="00132C24" w:rsidP="00FD1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83634" w14:textId="77777777" w:rsidR="00132C24" w:rsidRPr="00551DBE" w:rsidRDefault="00132C24" w:rsidP="00FD1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EAEC59" w14:textId="77777777" w:rsidR="00132C24" w:rsidRDefault="00162FEF" w:rsidP="00FD1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РАССМОТРЕН</w:t>
            </w:r>
            <w:r w:rsidR="00132C24" w:rsidRPr="00551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Координационной комиссией по реализации принципов открытости Министерства финансов </w:t>
            </w:r>
            <w:r w:rsidR="00132C24" w:rsidRPr="00551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Российской Федерации</w:t>
            </w:r>
            <w:r w:rsidR="00132C24" w:rsidRPr="00551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1B3D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(протокол № 2 от "7" сентября 2015 г.)</w:t>
            </w:r>
          </w:p>
          <w:p w14:paraId="1544485A" w14:textId="26957AD8" w:rsidR="00162FEF" w:rsidRPr="00551DBE" w:rsidRDefault="00162FEF" w:rsidP="00162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2FEF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(на корректировке)</w:t>
            </w:r>
            <w:bookmarkEnd w:id="0"/>
          </w:p>
        </w:tc>
      </w:tr>
      <w:tr w:rsidR="00132C24" w:rsidRPr="00551DBE" w14:paraId="6180D6F1" w14:textId="77777777" w:rsidTr="00FD1113">
        <w:trPr>
          <w:trHeight w:val="4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70680" w14:textId="77777777" w:rsidR="00132C24" w:rsidRPr="00551DBE" w:rsidRDefault="00132C24" w:rsidP="00FD1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12076" w14:textId="77777777" w:rsidR="00132C24" w:rsidRPr="00551DBE" w:rsidRDefault="00132C24" w:rsidP="00FD1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71F0B" w14:textId="77777777" w:rsidR="00132C24" w:rsidRPr="00551DBE" w:rsidRDefault="00132C24" w:rsidP="00FD1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EAA1C" w14:textId="77777777" w:rsidR="00132C24" w:rsidRPr="00551DBE" w:rsidRDefault="00132C24" w:rsidP="00FD1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F0C817" w14:textId="77777777" w:rsidR="00132C24" w:rsidRPr="00551DBE" w:rsidRDefault="00132C24" w:rsidP="00FD1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904FA" w14:textId="77777777" w:rsidR="00132C24" w:rsidRPr="00551DBE" w:rsidRDefault="00132C24" w:rsidP="00FD1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5143FEDB" w14:textId="77777777" w:rsidR="007D5254" w:rsidRDefault="007D5254" w:rsidP="002623F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20D43F31" w14:textId="77777777" w:rsidR="00790EC2" w:rsidRDefault="00790EC2" w:rsidP="00790E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20B5E"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14:paraId="09890C07" w14:textId="77777777" w:rsidR="00790EC2" w:rsidRDefault="00790EC2" w:rsidP="00790E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20B5E">
        <w:rPr>
          <w:rFonts w:ascii="Times New Roman" w:hAnsi="Times New Roman" w:cs="Times New Roman"/>
          <w:sz w:val="28"/>
          <w:szCs w:val="28"/>
        </w:rPr>
        <w:t>общественно-значимых проектов нормативн</w:t>
      </w:r>
      <w:r>
        <w:rPr>
          <w:rFonts w:ascii="Times New Roman" w:hAnsi="Times New Roman" w:cs="Times New Roman"/>
          <w:sz w:val="28"/>
          <w:szCs w:val="28"/>
        </w:rPr>
        <w:t xml:space="preserve">ых </w:t>
      </w:r>
      <w:r w:rsidRPr="00B20B5E">
        <w:rPr>
          <w:rFonts w:ascii="Times New Roman" w:hAnsi="Times New Roman" w:cs="Times New Roman"/>
          <w:sz w:val="28"/>
          <w:szCs w:val="28"/>
        </w:rPr>
        <w:t>правовых актов,</w:t>
      </w:r>
    </w:p>
    <w:p w14:paraId="699F181F" w14:textId="77777777" w:rsidR="00790EC2" w:rsidRDefault="00790EC2" w:rsidP="00790E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20B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20B5E">
        <w:rPr>
          <w:rFonts w:ascii="Times New Roman" w:hAnsi="Times New Roman" w:cs="Times New Roman"/>
          <w:sz w:val="28"/>
          <w:szCs w:val="28"/>
        </w:rPr>
        <w:t>предусмотренных</w:t>
      </w:r>
      <w:proofErr w:type="gramEnd"/>
      <w:r w:rsidRPr="00B20B5E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20B5E">
        <w:rPr>
          <w:rFonts w:ascii="Times New Roman" w:hAnsi="Times New Roman" w:cs="Times New Roman"/>
          <w:sz w:val="28"/>
          <w:szCs w:val="28"/>
        </w:rPr>
        <w:t>лане-графике нормативно-правовой работы Минфина России на 2015 год</w:t>
      </w:r>
    </w:p>
    <w:p w14:paraId="176D4437" w14:textId="77777777" w:rsidR="00790EC2" w:rsidRPr="00B27849" w:rsidRDefault="00790EC2" w:rsidP="00790EC2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27849">
        <w:rPr>
          <w:rFonts w:ascii="Times New Roman" w:hAnsi="Times New Roman" w:cs="Times New Roman"/>
          <w:i/>
          <w:sz w:val="28"/>
          <w:szCs w:val="28"/>
        </w:rPr>
        <w:t xml:space="preserve">(пункт </w:t>
      </w:r>
      <w:r w:rsidRPr="00B27849">
        <w:rPr>
          <w:rFonts w:ascii="Times New Roman" w:hAnsi="Times New Roman" w:cs="Times New Roman"/>
          <w:i/>
          <w:sz w:val="28"/>
          <w:szCs w:val="28"/>
          <w:lang w:val="en-US"/>
        </w:rPr>
        <w:t>III.5</w:t>
      </w:r>
      <w:r w:rsidRPr="00B27849">
        <w:rPr>
          <w:rFonts w:ascii="Times New Roman" w:hAnsi="Times New Roman" w:cs="Times New Roman"/>
          <w:i/>
          <w:sz w:val="28"/>
          <w:szCs w:val="28"/>
        </w:rPr>
        <w:t xml:space="preserve"> Плана)</w:t>
      </w:r>
    </w:p>
    <w:p w14:paraId="55DEBB7C" w14:textId="77777777" w:rsidR="00790EC2" w:rsidRDefault="00790EC2" w:rsidP="00790E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1445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09"/>
        <w:gridCol w:w="10773"/>
        <w:gridCol w:w="2976"/>
      </w:tblGrid>
      <w:tr w:rsidR="00790EC2" w:rsidRPr="005C5BAC" w14:paraId="4D82CCB4" w14:textId="77777777" w:rsidTr="00FD493F">
        <w:trPr>
          <w:tblHeader/>
        </w:trPr>
        <w:tc>
          <w:tcPr>
            <w:tcW w:w="709" w:type="dxa"/>
            <w:vAlign w:val="center"/>
          </w:tcPr>
          <w:p w14:paraId="5CCB6527" w14:textId="77777777" w:rsidR="00790EC2" w:rsidRPr="005C5BAC" w:rsidRDefault="00790EC2" w:rsidP="00FD493F">
            <w:pPr>
              <w:tabs>
                <w:tab w:val="left" w:pos="1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0773" w:type="dxa"/>
            <w:vAlign w:val="center"/>
          </w:tcPr>
          <w:p w14:paraId="01F47299" w14:textId="77777777" w:rsidR="00790EC2" w:rsidRPr="00AF5158" w:rsidRDefault="00790EC2" w:rsidP="00FD4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 нормативного правового  акта</w:t>
            </w:r>
          </w:p>
        </w:tc>
        <w:tc>
          <w:tcPr>
            <w:tcW w:w="2976" w:type="dxa"/>
            <w:vAlign w:val="center"/>
          </w:tcPr>
          <w:p w14:paraId="19DCFA80" w14:textId="77777777" w:rsidR="00790EC2" w:rsidRPr="005C5BAC" w:rsidRDefault="00790EC2" w:rsidP="00FD4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департамент</w:t>
            </w:r>
          </w:p>
        </w:tc>
      </w:tr>
      <w:tr w:rsidR="00790EC2" w:rsidRPr="005C5BAC" w14:paraId="6A8CA1D1" w14:textId="77777777" w:rsidTr="00FD493F">
        <w:trPr>
          <w:trHeight w:val="410"/>
        </w:trPr>
        <w:tc>
          <w:tcPr>
            <w:tcW w:w="709" w:type="dxa"/>
          </w:tcPr>
          <w:p w14:paraId="2DF3FBD2" w14:textId="77777777" w:rsidR="00790EC2" w:rsidRPr="005C5BAC" w:rsidRDefault="00790EC2" w:rsidP="00FD493F">
            <w:pPr>
              <w:pStyle w:val="a3"/>
              <w:numPr>
                <w:ilvl w:val="0"/>
                <w:numId w:val="7"/>
              </w:numPr>
              <w:tabs>
                <w:tab w:val="left" w:pos="143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3" w:type="dxa"/>
          </w:tcPr>
          <w:p w14:paraId="04106662" w14:textId="77777777" w:rsidR="00790EC2" w:rsidRPr="005C5BAC" w:rsidRDefault="00790EC2" w:rsidP="00FD493F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7575">
              <w:rPr>
                <w:rFonts w:ascii="Times New Roman" w:hAnsi="Times New Roman" w:cs="Times New Roman"/>
                <w:sz w:val="28"/>
                <w:szCs w:val="28"/>
              </w:rPr>
              <w:t xml:space="preserve">Проект федерального закона </w:t>
            </w:r>
            <w:r w:rsidRPr="00B20B5E">
              <w:rPr>
                <w:rFonts w:ascii="Times New Roman" w:hAnsi="Times New Roman" w:cs="Times New Roman"/>
                <w:sz w:val="28"/>
                <w:szCs w:val="28"/>
              </w:rPr>
              <w:t>«О внесении изменений в Федеральный закон «О государственной гражданской службе Российской Федерации» и отдельные законодательные акты Российской Федерации» в части изменения системы оплаты труда федеральных государственных гражданских служащих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(п. 139 Плана-графика)</w:t>
            </w:r>
          </w:p>
        </w:tc>
        <w:tc>
          <w:tcPr>
            <w:tcW w:w="2976" w:type="dxa"/>
          </w:tcPr>
          <w:p w14:paraId="04346ED5" w14:textId="77777777" w:rsidR="00790EC2" w:rsidRPr="00BA5221" w:rsidRDefault="00790EC2" w:rsidP="00FD493F">
            <w:pPr>
              <w:tabs>
                <w:tab w:val="left" w:pos="2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20B5E">
              <w:rPr>
                <w:rFonts w:ascii="Times New Roman" w:hAnsi="Times New Roman" w:cs="Times New Roman"/>
                <w:sz w:val="28"/>
                <w:szCs w:val="28"/>
              </w:rPr>
              <w:t>Департамент бюджетной политики в сфере государственного управления, судебной системы, государственной гражданской службы</w:t>
            </w:r>
          </w:p>
        </w:tc>
      </w:tr>
      <w:tr w:rsidR="00790EC2" w:rsidRPr="00BA5221" w14:paraId="388F7D54" w14:textId="77777777" w:rsidTr="00FD493F">
        <w:trPr>
          <w:trHeight w:val="273"/>
        </w:trPr>
        <w:tc>
          <w:tcPr>
            <w:tcW w:w="709" w:type="dxa"/>
          </w:tcPr>
          <w:p w14:paraId="3028B0DC" w14:textId="77777777" w:rsidR="00790EC2" w:rsidRPr="005C5BAC" w:rsidRDefault="00790EC2" w:rsidP="00FD493F">
            <w:pPr>
              <w:pStyle w:val="a3"/>
              <w:numPr>
                <w:ilvl w:val="0"/>
                <w:numId w:val="7"/>
              </w:numPr>
              <w:tabs>
                <w:tab w:val="left" w:pos="143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3" w:type="dxa"/>
          </w:tcPr>
          <w:p w14:paraId="2415AAE9" w14:textId="77777777" w:rsidR="00790EC2" w:rsidRPr="005C5BAC" w:rsidRDefault="00790EC2" w:rsidP="00FD493F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47575">
              <w:rPr>
                <w:rFonts w:ascii="Times New Roman" w:hAnsi="Times New Roman" w:cs="Times New Roman"/>
                <w:sz w:val="28"/>
                <w:szCs w:val="28"/>
              </w:rPr>
              <w:t xml:space="preserve">роект федерального закона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47575">
              <w:rPr>
                <w:rFonts w:ascii="Times New Roman" w:hAnsi="Times New Roman" w:cs="Times New Roman"/>
                <w:sz w:val="28"/>
                <w:szCs w:val="28"/>
              </w:rPr>
              <w:t>Об исполнении федерального бюджета на текущий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47575">
              <w:rPr>
                <w:rFonts w:ascii="Times New Roman" w:hAnsi="Times New Roman" w:cs="Times New Roman"/>
                <w:sz w:val="28"/>
                <w:szCs w:val="28"/>
              </w:rPr>
              <w:t xml:space="preserve"> (п.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Плана-графика</w:t>
            </w:r>
            <w:r w:rsidRPr="00647575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2976" w:type="dxa"/>
          </w:tcPr>
          <w:p w14:paraId="6E4A6EF4" w14:textId="77777777" w:rsidR="00790EC2" w:rsidRPr="00BA5221" w:rsidRDefault="00790EC2" w:rsidP="00FD493F">
            <w:pPr>
              <w:tabs>
                <w:tab w:val="left" w:pos="2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64D84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организации </w:t>
            </w:r>
            <w:r w:rsidRPr="00964D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составления и исполнения федерального бюджета</w:t>
            </w:r>
          </w:p>
        </w:tc>
      </w:tr>
      <w:tr w:rsidR="00790EC2" w:rsidRPr="00BA5221" w14:paraId="49F7752E" w14:textId="77777777" w:rsidTr="00FD493F">
        <w:trPr>
          <w:trHeight w:val="273"/>
        </w:trPr>
        <w:tc>
          <w:tcPr>
            <w:tcW w:w="709" w:type="dxa"/>
          </w:tcPr>
          <w:p w14:paraId="73C7CE90" w14:textId="77777777" w:rsidR="00790EC2" w:rsidRPr="005C5BAC" w:rsidRDefault="00790EC2" w:rsidP="00FD493F">
            <w:pPr>
              <w:pStyle w:val="a3"/>
              <w:numPr>
                <w:ilvl w:val="0"/>
                <w:numId w:val="7"/>
              </w:numPr>
              <w:tabs>
                <w:tab w:val="left" w:pos="143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3" w:type="dxa"/>
          </w:tcPr>
          <w:p w14:paraId="534C5C5A" w14:textId="77777777" w:rsidR="00790EC2" w:rsidRPr="005C5BAC" w:rsidRDefault="00790EC2" w:rsidP="00FD493F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D09AF">
              <w:rPr>
                <w:rFonts w:ascii="Times New Roman" w:hAnsi="Times New Roman" w:cs="Times New Roman"/>
                <w:sz w:val="28"/>
                <w:szCs w:val="28"/>
              </w:rPr>
              <w:t xml:space="preserve">роект федерального закона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D09AF">
              <w:rPr>
                <w:rFonts w:ascii="Times New Roman" w:hAnsi="Times New Roman" w:cs="Times New Roman"/>
                <w:sz w:val="28"/>
                <w:szCs w:val="28"/>
              </w:rPr>
              <w:t>О федеральном бюджете на очередной год и на плановый период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AD09AF">
              <w:rPr>
                <w:rFonts w:ascii="Times New Roman" w:hAnsi="Times New Roman" w:cs="Times New Roman"/>
                <w:sz w:val="28"/>
                <w:szCs w:val="28"/>
              </w:rPr>
              <w:t xml:space="preserve"> (п.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 Плана-графика</w:t>
            </w:r>
            <w:r w:rsidRPr="00AD09AF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2976" w:type="dxa"/>
          </w:tcPr>
          <w:p w14:paraId="337FD412" w14:textId="77777777" w:rsidR="00790EC2" w:rsidRPr="00BA5221" w:rsidRDefault="00790EC2" w:rsidP="00FD493F">
            <w:pPr>
              <w:tabs>
                <w:tab w:val="left" w:pos="2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64D84">
              <w:rPr>
                <w:rFonts w:ascii="Times New Roman" w:hAnsi="Times New Roman" w:cs="Times New Roman"/>
                <w:sz w:val="28"/>
                <w:szCs w:val="28"/>
              </w:rPr>
              <w:t>Департамент организации составления и исполнения федерального бюджета</w:t>
            </w:r>
          </w:p>
        </w:tc>
      </w:tr>
      <w:tr w:rsidR="00790EC2" w:rsidRPr="00BA5221" w14:paraId="0D16D206" w14:textId="77777777" w:rsidTr="00FD493F">
        <w:trPr>
          <w:trHeight w:val="273"/>
        </w:trPr>
        <w:tc>
          <w:tcPr>
            <w:tcW w:w="709" w:type="dxa"/>
          </w:tcPr>
          <w:p w14:paraId="355739DB" w14:textId="77777777" w:rsidR="00790EC2" w:rsidRPr="005C5BAC" w:rsidRDefault="00790EC2" w:rsidP="00FD493F">
            <w:pPr>
              <w:pStyle w:val="a3"/>
              <w:numPr>
                <w:ilvl w:val="0"/>
                <w:numId w:val="7"/>
              </w:numPr>
              <w:tabs>
                <w:tab w:val="left" w:pos="143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3" w:type="dxa"/>
          </w:tcPr>
          <w:p w14:paraId="6E535FB9" w14:textId="77777777" w:rsidR="00790EC2" w:rsidRPr="005C5BAC" w:rsidRDefault="00790EC2" w:rsidP="00FD493F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федерального закона «О внесении изменений в Уголовный кодекс Российской Федерации и отдельные законодательные акты Российской Федерации», направленный на пресечение деятельности организаций, имеющих признаки «финансовых пирамид» (п. 101 Плана-графика)</w:t>
            </w:r>
          </w:p>
        </w:tc>
        <w:tc>
          <w:tcPr>
            <w:tcW w:w="2976" w:type="dxa"/>
          </w:tcPr>
          <w:p w14:paraId="0F8C1BE5" w14:textId="77777777" w:rsidR="00790EC2" w:rsidRPr="00BA5221" w:rsidRDefault="00790EC2" w:rsidP="00FD493F">
            <w:pPr>
              <w:tabs>
                <w:tab w:val="left" w:pos="2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финансовой политики</w:t>
            </w:r>
          </w:p>
        </w:tc>
      </w:tr>
      <w:tr w:rsidR="00790EC2" w:rsidRPr="00BA5221" w14:paraId="402E6830" w14:textId="77777777" w:rsidTr="00FD493F">
        <w:trPr>
          <w:trHeight w:val="273"/>
        </w:trPr>
        <w:tc>
          <w:tcPr>
            <w:tcW w:w="709" w:type="dxa"/>
          </w:tcPr>
          <w:p w14:paraId="3F83DBA3" w14:textId="77777777" w:rsidR="00790EC2" w:rsidRPr="005C5BAC" w:rsidRDefault="00790EC2" w:rsidP="00FD493F">
            <w:pPr>
              <w:pStyle w:val="a3"/>
              <w:numPr>
                <w:ilvl w:val="0"/>
                <w:numId w:val="7"/>
              </w:numPr>
              <w:tabs>
                <w:tab w:val="left" w:pos="143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3" w:type="dxa"/>
          </w:tcPr>
          <w:p w14:paraId="408DE38B" w14:textId="77777777" w:rsidR="00790EC2" w:rsidRPr="005C5BAC" w:rsidRDefault="00790EC2" w:rsidP="00FD493F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 федерального закона </w:t>
            </w:r>
            <w:r w:rsidRPr="00DF5053">
              <w:rPr>
                <w:rFonts w:ascii="Times New Roman" w:hAnsi="Times New Roman" w:cs="Times New Roman"/>
                <w:sz w:val="28"/>
                <w:szCs w:val="28"/>
              </w:rPr>
              <w:t>«О внесении изменения в статью 5 Федерального закона «О потребительском кредите (займе)» (в части принятия мер, направленных на обязательное информирование граждан, желающих получить ипотечный кредит (</w:t>
            </w:r>
            <w:proofErr w:type="spellStart"/>
            <w:r w:rsidRPr="00DF5053">
              <w:rPr>
                <w:rFonts w:ascii="Times New Roman" w:hAnsi="Times New Roman" w:cs="Times New Roman"/>
                <w:sz w:val="28"/>
                <w:szCs w:val="28"/>
              </w:rPr>
              <w:t>займ</w:t>
            </w:r>
            <w:proofErr w:type="spellEnd"/>
            <w:r w:rsidRPr="00DF5053">
              <w:rPr>
                <w:rFonts w:ascii="Times New Roman" w:hAnsi="Times New Roman" w:cs="Times New Roman"/>
                <w:sz w:val="28"/>
                <w:szCs w:val="28"/>
              </w:rPr>
              <w:t>) в иностранной валюте, о возможных рисках, возникающих при заключении креди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тного договора (договора займа) (п. 79 Плана-графика)</w:t>
            </w:r>
            <w:proofErr w:type="gramEnd"/>
          </w:p>
        </w:tc>
        <w:tc>
          <w:tcPr>
            <w:tcW w:w="2976" w:type="dxa"/>
          </w:tcPr>
          <w:p w14:paraId="1E5F117B" w14:textId="77777777" w:rsidR="00790EC2" w:rsidRPr="00BA5221" w:rsidRDefault="00790EC2" w:rsidP="00FD493F">
            <w:pPr>
              <w:tabs>
                <w:tab w:val="left" w:pos="2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F5053">
              <w:rPr>
                <w:rFonts w:ascii="Times New Roman" w:hAnsi="Times New Roman" w:cs="Times New Roman"/>
                <w:sz w:val="28"/>
                <w:szCs w:val="28"/>
              </w:rPr>
              <w:t>Департамент финансовой политики</w:t>
            </w:r>
          </w:p>
        </w:tc>
      </w:tr>
      <w:tr w:rsidR="00790EC2" w:rsidRPr="00BA5221" w14:paraId="1F756B6B" w14:textId="77777777" w:rsidTr="00FD493F">
        <w:trPr>
          <w:trHeight w:val="273"/>
        </w:trPr>
        <w:tc>
          <w:tcPr>
            <w:tcW w:w="709" w:type="dxa"/>
          </w:tcPr>
          <w:p w14:paraId="4F5FBE5F" w14:textId="77777777" w:rsidR="00790EC2" w:rsidRPr="005C5BAC" w:rsidRDefault="00790EC2" w:rsidP="00FD493F">
            <w:pPr>
              <w:pStyle w:val="a3"/>
              <w:numPr>
                <w:ilvl w:val="0"/>
                <w:numId w:val="7"/>
              </w:numPr>
              <w:tabs>
                <w:tab w:val="left" w:pos="143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3" w:type="dxa"/>
          </w:tcPr>
          <w:p w14:paraId="2717208C" w14:textId="77777777" w:rsidR="00790EC2" w:rsidRPr="005C5BAC" w:rsidRDefault="00790EC2" w:rsidP="00FD493F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 федерального закона </w:t>
            </w:r>
            <w:r w:rsidRPr="00DF5053">
              <w:rPr>
                <w:rFonts w:ascii="Times New Roman" w:hAnsi="Times New Roman" w:cs="Times New Roman"/>
                <w:sz w:val="28"/>
                <w:szCs w:val="28"/>
              </w:rPr>
              <w:t>«О финансовом уполномоченном по правам потребителей услуг финансовых организаций» и «О внесении изменений в отдельные законодательные акты Российской Федерации в связи с принятием Федерального закона «О финансовом уполномоченном по правам потребителей услуг финансовых организаций» (в части досудебного урегулирования споров между гражданами и финансовыми организациями)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(п. 105 и 106 Плана-графика)</w:t>
            </w:r>
            <w:proofErr w:type="gramEnd"/>
          </w:p>
        </w:tc>
        <w:tc>
          <w:tcPr>
            <w:tcW w:w="2976" w:type="dxa"/>
          </w:tcPr>
          <w:p w14:paraId="3D487320" w14:textId="77777777" w:rsidR="00790EC2" w:rsidRPr="00BA5221" w:rsidRDefault="00790EC2" w:rsidP="00FD493F">
            <w:pPr>
              <w:tabs>
                <w:tab w:val="left" w:pos="2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F5053">
              <w:rPr>
                <w:rFonts w:ascii="Times New Roman" w:hAnsi="Times New Roman" w:cs="Times New Roman"/>
                <w:sz w:val="28"/>
                <w:szCs w:val="28"/>
              </w:rPr>
              <w:t>Департамент финансовой политики</w:t>
            </w:r>
          </w:p>
        </w:tc>
      </w:tr>
      <w:tr w:rsidR="00790EC2" w:rsidRPr="00BA5221" w14:paraId="236CD5A2" w14:textId="77777777" w:rsidTr="00FD493F">
        <w:trPr>
          <w:trHeight w:val="273"/>
        </w:trPr>
        <w:tc>
          <w:tcPr>
            <w:tcW w:w="709" w:type="dxa"/>
          </w:tcPr>
          <w:p w14:paraId="76A6A4B6" w14:textId="77777777" w:rsidR="00790EC2" w:rsidRPr="005C5BAC" w:rsidRDefault="00790EC2" w:rsidP="00FD493F">
            <w:pPr>
              <w:pStyle w:val="a3"/>
              <w:numPr>
                <w:ilvl w:val="0"/>
                <w:numId w:val="7"/>
              </w:numPr>
              <w:tabs>
                <w:tab w:val="left" w:pos="143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3" w:type="dxa"/>
          </w:tcPr>
          <w:p w14:paraId="7209C6D6" w14:textId="77777777" w:rsidR="00790EC2" w:rsidRPr="005C5BAC" w:rsidRDefault="00790EC2" w:rsidP="00FD493F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 федерального закона </w:t>
            </w:r>
            <w:r w:rsidRPr="00DF5053">
              <w:rPr>
                <w:rFonts w:ascii="Times New Roman" w:hAnsi="Times New Roman" w:cs="Times New Roman"/>
                <w:sz w:val="28"/>
                <w:szCs w:val="28"/>
              </w:rPr>
              <w:t xml:space="preserve">«О внесении изменений в главу 42 части второй </w:t>
            </w:r>
            <w:r w:rsidRPr="00DF50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Гражданского кодекса Российской Федерации и  отдельные законодательные акты Российской Федерации» (в части поддержки долгосрочного, инвестиционного и синдицированного кредитования)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(п. 92 Плана-графика)</w:t>
            </w:r>
          </w:p>
        </w:tc>
        <w:tc>
          <w:tcPr>
            <w:tcW w:w="2976" w:type="dxa"/>
          </w:tcPr>
          <w:p w14:paraId="7C1DEF28" w14:textId="77777777" w:rsidR="00790EC2" w:rsidRPr="00BA5221" w:rsidRDefault="00790EC2" w:rsidP="00FD493F">
            <w:pPr>
              <w:tabs>
                <w:tab w:val="left" w:pos="2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F50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Департамент </w:t>
            </w:r>
            <w:r w:rsidRPr="00DF50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финансовой политики</w:t>
            </w:r>
          </w:p>
        </w:tc>
      </w:tr>
      <w:tr w:rsidR="00790EC2" w:rsidRPr="00BA5221" w14:paraId="66063C92" w14:textId="77777777" w:rsidTr="00FD493F">
        <w:trPr>
          <w:trHeight w:val="273"/>
        </w:trPr>
        <w:tc>
          <w:tcPr>
            <w:tcW w:w="709" w:type="dxa"/>
          </w:tcPr>
          <w:p w14:paraId="214C6452" w14:textId="77777777" w:rsidR="00790EC2" w:rsidRPr="005C5BAC" w:rsidRDefault="00790EC2" w:rsidP="00FD493F">
            <w:pPr>
              <w:pStyle w:val="a3"/>
              <w:numPr>
                <w:ilvl w:val="0"/>
                <w:numId w:val="7"/>
              </w:numPr>
              <w:tabs>
                <w:tab w:val="left" w:pos="143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3" w:type="dxa"/>
          </w:tcPr>
          <w:p w14:paraId="0AB167AC" w14:textId="77777777" w:rsidR="00790EC2" w:rsidRPr="005C5BAC" w:rsidRDefault="00790EC2" w:rsidP="00FD493F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 федерального закона </w:t>
            </w:r>
            <w:r w:rsidRPr="00DF5053">
              <w:rPr>
                <w:rFonts w:ascii="Times New Roman" w:hAnsi="Times New Roman" w:cs="Times New Roman"/>
                <w:sz w:val="28"/>
                <w:szCs w:val="28"/>
              </w:rPr>
              <w:t xml:space="preserve">«О внесении изменений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Pr="00DF5053">
              <w:rPr>
                <w:rFonts w:ascii="Times New Roman" w:hAnsi="Times New Roman" w:cs="Times New Roman"/>
                <w:sz w:val="28"/>
                <w:szCs w:val="28"/>
              </w:rPr>
              <w:t xml:space="preserve"> статью 13 Федерального закона «О национальной платежной системе»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DF5053">
              <w:rPr>
                <w:rFonts w:ascii="Times New Roman" w:hAnsi="Times New Roman" w:cs="Times New Roman"/>
                <w:sz w:val="28"/>
                <w:szCs w:val="28"/>
              </w:rPr>
              <w:t xml:space="preserve"> в статью 54 Федерального закона «О связи» (в части совершенствования порядка осуществления платежей с использованием мобильного телефона и снятия существующих ограничений на пути развития мобильной коммерции)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(п.89 Плана-графика)</w:t>
            </w:r>
          </w:p>
        </w:tc>
        <w:tc>
          <w:tcPr>
            <w:tcW w:w="2976" w:type="dxa"/>
          </w:tcPr>
          <w:p w14:paraId="52E2E8B5" w14:textId="77777777" w:rsidR="00790EC2" w:rsidRPr="00BA5221" w:rsidRDefault="00790EC2" w:rsidP="00FD493F">
            <w:pPr>
              <w:tabs>
                <w:tab w:val="left" w:pos="2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F5053">
              <w:rPr>
                <w:rFonts w:ascii="Times New Roman" w:hAnsi="Times New Roman" w:cs="Times New Roman"/>
                <w:sz w:val="28"/>
                <w:szCs w:val="28"/>
              </w:rPr>
              <w:t>Департамент финансовой политики</w:t>
            </w:r>
          </w:p>
        </w:tc>
      </w:tr>
      <w:tr w:rsidR="00790EC2" w:rsidRPr="00BA5221" w14:paraId="72BBA611" w14:textId="77777777" w:rsidTr="00FD493F">
        <w:trPr>
          <w:trHeight w:val="273"/>
        </w:trPr>
        <w:tc>
          <w:tcPr>
            <w:tcW w:w="709" w:type="dxa"/>
          </w:tcPr>
          <w:p w14:paraId="184E9E8F" w14:textId="77777777" w:rsidR="00790EC2" w:rsidRPr="005C5BAC" w:rsidRDefault="00790EC2" w:rsidP="00FD493F">
            <w:pPr>
              <w:pStyle w:val="a3"/>
              <w:numPr>
                <w:ilvl w:val="0"/>
                <w:numId w:val="7"/>
              </w:numPr>
              <w:tabs>
                <w:tab w:val="left" w:pos="143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3" w:type="dxa"/>
          </w:tcPr>
          <w:p w14:paraId="1B258E8C" w14:textId="77777777" w:rsidR="00790EC2" w:rsidRPr="005C5BAC" w:rsidRDefault="00790EC2" w:rsidP="00FD493F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 федерального закона </w:t>
            </w:r>
            <w:r w:rsidRPr="00F26F5D">
              <w:rPr>
                <w:rFonts w:ascii="Times New Roman" w:hAnsi="Times New Roman" w:cs="Times New Roman"/>
                <w:sz w:val="28"/>
                <w:szCs w:val="28"/>
              </w:rPr>
              <w:t>«О внесении изменений в часть вторую Налогового кодекса Российской Федерации в целях создания благоприятных условий для развития туристско-рекреационной деятельности на территории Дальневосточного федерального округа»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(п. 71 Плана-графика)</w:t>
            </w:r>
          </w:p>
        </w:tc>
        <w:tc>
          <w:tcPr>
            <w:tcW w:w="2976" w:type="dxa"/>
          </w:tcPr>
          <w:p w14:paraId="0ADA45FD" w14:textId="77777777" w:rsidR="00790EC2" w:rsidRPr="00BA5221" w:rsidRDefault="00790EC2" w:rsidP="00FD493F">
            <w:pPr>
              <w:tabs>
                <w:tab w:val="left" w:pos="2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26F5D">
              <w:rPr>
                <w:rFonts w:ascii="Times New Roman" w:hAnsi="Times New Roman" w:cs="Times New Roman"/>
                <w:sz w:val="28"/>
                <w:szCs w:val="28"/>
              </w:rPr>
              <w:t>Департамент налоговой и таможенно-тарифной политики</w:t>
            </w:r>
          </w:p>
        </w:tc>
      </w:tr>
      <w:tr w:rsidR="00790EC2" w:rsidRPr="00BA5221" w14:paraId="23208A75" w14:textId="77777777" w:rsidTr="00FD493F">
        <w:trPr>
          <w:trHeight w:val="273"/>
        </w:trPr>
        <w:tc>
          <w:tcPr>
            <w:tcW w:w="709" w:type="dxa"/>
          </w:tcPr>
          <w:p w14:paraId="23DECBFE" w14:textId="77777777" w:rsidR="00790EC2" w:rsidRPr="005C5BAC" w:rsidRDefault="00790EC2" w:rsidP="00FD493F">
            <w:pPr>
              <w:pStyle w:val="a3"/>
              <w:numPr>
                <w:ilvl w:val="0"/>
                <w:numId w:val="7"/>
              </w:numPr>
              <w:tabs>
                <w:tab w:val="left" w:pos="143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3" w:type="dxa"/>
          </w:tcPr>
          <w:p w14:paraId="3544A5D1" w14:textId="3590473E" w:rsidR="00790EC2" w:rsidRDefault="00790EC2" w:rsidP="00FD493F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D2106">
              <w:rPr>
                <w:rFonts w:ascii="Times New Roman" w:hAnsi="Times New Roman" w:cs="Times New Roman"/>
                <w:sz w:val="28"/>
                <w:szCs w:val="28"/>
              </w:rPr>
              <w:t xml:space="preserve">роект федерального закона "О внесении изменений в отдельные законодательные акты Российской Федерации"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2D2106">
              <w:rPr>
                <w:rFonts w:ascii="Times New Roman" w:hAnsi="Times New Roman" w:cs="Times New Roman"/>
                <w:sz w:val="28"/>
                <w:szCs w:val="28"/>
              </w:rPr>
              <w:t>в части совершенствования добровольного страхования граждан Российской Федерации, выезжающих за рубеж, для финансового обеспечения расходов на оказание медицинской помощи в стране временного пребывания, медицинскую эвакуацию и репатриацию останков в случае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2106">
              <w:rPr>
                <w:rFonts w:ascii="Times New Roman" w:hAnsi="Times New Roman" w:cs="Times New Roman"/>
                <w:sz w:val="28"/>
                <w:szCs w:val="28"/>
              </w:rPr>
              <w:t>смерти.</w:t>
            </w:r>
            <w:proofErr w:type="gramEnd"/>
            <w:r w:rsidRPr="002D2106">
              <w:rPr>
                <w:rFonts w:ascii="Times New Roman" w:hAnsi="Times New Roman" w:cs="Times New Roman"/>
                <w:sz w:val="28"/>
                <w:szCs w:val="28"/>
              </w:rPr>
              <w:t xml:space="preserve"> Определение минимального размера страховой суммы и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словий страхования.) (п.</w:t>
            </w:r>
            <w:r w:rsidRPr="002D2106">
              <w:rPr>
                <w:rFonts w:ascii="Times New Roman" w:hAnsi="Times New Roman" w:cs="Times New Roman"/>
                <w:sz w:val="28"/>
                <w:szCs w:val="28"/>
              </w:rPr>
              <w:t xml:space="preserve"> 109 План</w:t>
            </w:r>
            <w:proofErr w:type="gramStart"/>
            <w:r w:rsidRPr="002D210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графика)</w:t>
            </w:r>
            <w:r w:rsidRPr="002D210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принят Федеральный закон 29.06.</w:t>
            </w:r>
            <w:r w:rsidRPr="002D2106">
              <w:rPr>
                <w:rFonts w:ascii="Times New Roman" w:hAnsi="Times New Roman" w:cs="Times New Roman"/>
                <w:sz w:val="28"/>
                <w:szCs w:val="28"/>
              </w:rPr>
              <w:t>№ 155-ФЗ)</w:t>
            </w:r>
          </w:p>
        </w:tc>
        <w:tc>
          <w:tcPr>
            <w:tcW w:w="2976" w:type="dxa"/>
          </w:tcPr>
          <w:p w14:paraId="259A14E6" w14:textId="77777777" w:rsidR="00790EC2" w:rsidRPr="00F26F5D" w:rsidRDefault="00790EC2" w:rsidP="00FD493F">
            <w:pPr>
              <w:tabs>
                <w:tab w:val="left" w:pos="2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D2106">
              <w:rPr>
                <w:rFonts w:ascii="Times New Roman" w:hAnsi="Times New Roman" w:cs="Times New Roman"/>
                <w:sz w:val="28"/>
                <w:szCs w:val="28"/>
              </w:rPr>
              <w:t>Департамент финансовой политики</w:t>
            </w:r>
          </w:p>
        </w:tc>
      </w:tr>
      <w:tr w:rsidR="00790EC2" w:rsidRPr="00BA5221" w14:paraId="796F1547" w14:textId="77777777" w:rsidTr="00FD493F">
        <w:trPr>
          <w:trHeight w:val="273"/>
        </w:trPr>
        <w:tc>
          <w:tcPr>
            <w:tcW w:w="709" w:type="dxa"/>
          </w:tcPr>
          <w:p w14:paraId="326C683F" w14:textId="77777777" w:rsidR="00790EC2" w:rsidRPr="005C5BAC" w:rsidRDefault="00790EC2" w:rsidP="00FD493F">
            <w:pPr>
              <w:pStyle w:val="a3"/>
              <w:numPr>
                <w:ilvl w:val="0"/>
                <w:numId w:val="7"/>
              </w:numPr>
              <w:tabs>
                <w:tab w:val="left" w:pos="143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3" w:type="dxa"/>
          </w:tcPr>
          <w:p w14:paraId="03E80624" w14:textId="77777777" w:rsidR="00790EC2" w:rsidRDefault="00790EC2" w:rsidP="00FD493F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 федерального закона </w:t>
            </w:r>
            <w:r w:rsidRPr="002D2106">
              <w:rPr>
                <w:rFonts w:ascii="Times New Roman" w:hAnsi="Times New Roman" w:cs="Times New Roman"/>
                <w:sz w:val="28"/>
                <w:szCs w:val="28"/>
              </w:rPr>
              <w:t xml:space="preserve">№ 694881-6 "О внесении изменений в отдельные законодательные акты Российской Федерации в части упорядочивания механизма оказания помощи гражданам на восстановление (приобретение) имущества, утраченного в результате пожаров, наводнений и иных стихийных бедствий"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(п.</w:t>
            </w:r>
            <w:r w:rsidRPr="002D2106">
              <w:rPr>
                <w:rFonts w:ascii="Times New Roman" w:hAnsi="Times New Roman" w:cs="Times New Roman"/>
                <w:sz w:val="28"/>
                <w:szCs w:val="28"/>
              </w:rPr>
              <w:t xml:space="preserve"> 110 Плана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-графика</w:t>
            </w:r>
            <w:r w:rsidRPr="002D210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76" w:type="dxa"/>
          </w:tcPr>
          <w:p w14:paraId="774050F7" w14:textId="77777777" w:rsidR="00790EC2" w:rsidRPr="00F26F5D" w:rsidRDefault="00790EC2" w:rsidP="00FD493F">
            <w:pPr>
              <w:tabs>
                <w:tab w:val="left" w:pos="2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93BEB">
              <w:rPr>
                <w:rFonts w:ascii="Times New Roman" w:hAnsi="Times New Roman" w:cs="Times New Roman"/>
                <w:sz w:val="28"/>
                <w:szCs w:val="28"/>
              </w:rPr>
              <w:t>Департамент финансовой политики</w:t>
            </w:r>
          </w:p>
        </w:tc>
      </w:tr>
    </w:tbl>
    <w:p w14:paraId="621B08D5" w14:textId="77777777" w:rsidR="002F5E30" w:rsidRPr="00F025DF" w:rsidRDefault="002F5E30" w:rsidP="00790E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F5E30" w:rsidRPr="00F025DF" w:rsidSect="00DB1803">
      <w:headerReference w:type="default" r:id="rId9"/>
      <w:pgSz w:w="16838" w:h="11906" w:orient="landscape"/>
      <w:pgMar w:top="566" w:right="851" w:bottom="1418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1B16EF" w14:textId="77777777" w:rsidR="00464507" w:rsidRDefault="00464507" w:rsidP="00014BEB">
      <w:pPr>
        <w:spacing w:after="0" w:line="240" w:lineRule="auto"/>
      </w:pPr>
      <w:r>
        <w:separator/>
      </w:r>
    </w:p>
  </w:endnote>
  <w:endnote w:type="continuationSeparator" w:id="0">
    <w:p w14:paraId="17B32294" w14:textId="77777777" w:rsidR="00464507" w:rsidRDefault="00464507" w:rsidP="00014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5F7DCF" w14:textId="77777777" w:rsidR="00464507" w:rsidRDefault="00464507" w:rsidP="00014BEB">
      <w:pPr>
        <w:spacing w:after="0" w:line="240" w:lineRule="auto"/>
      </w:pPr>
      <w:r>
        <w:separator/>
      </w:r>
    </w:p>
  </w:footnote>
  <w:footnote w:type="continuationSeparator" w:id="0">
    <w:p w14:paraId="226B8D05" w14:textId="77777777" w:rsidR="00464507" w:rsidRDefault="00464507" w:rsidP="00014B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3551883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43DBEDD9" w14:textId="77777777" w:rsidR="00583F00" w:rsidRPr="00FE741F" w:rsidRDefault="00583F00">
        <w:pPr>
          <w:pStyle w:val="a7"/>
          <w:jc w:val="center"/>
          <w:rPr>
            <w:sz w:val="28"/>
            <w:szCs w:val="28"/>
          </w:rPr>
        </w:pPr>
        <w:r w:rsidRPr="00FE741F">
          <w:rPr>
            <w:sz w:val="28"/>
            <w:szCs w:val="28"/>
          </w:rPr>
          <w:fldChar w:fldCharType="begin"/>
        </w:r>
        <w:r w:rsidRPr="00FE741F">
          <w:rPr>
            <w:sz w:val="28"/>
            <w:szCs w:val="28"/>
          </w:rPr>
          <w:instrText>PAGE   \* MERGEFORMAT</w:instrText>
        </w:r>
        <w:r w:rsidRPr="00FE741F">
          <w:rPr>
            <w:sz w:val="28"/>
            <w:szCs w:val="28"/>
          </w:rPr>
          <w:fldChar w:fldCharType="separate"/>
        </w:r>
        <w:r w:rsidR="00162FEF">
          <w:rPr>
            <w:noProof/>
            <w:sz w:val="28"/>
            <w:szCs w:val="28"/>
          </w:rPr>
          <w:t>2</w:t>
        </w:r>
        <w:r w:rsidRPr="00FE741F">
          <w:rPr>
            <w:sz w:val="28"/>
            <w:szCs w:val="28"/>
          </w:rPr>
          <w:fldChar w:fldCharType="end"/>
        </w:r>
      </w:p>
    </w:sdtContent>
  </w:sdt>
  <w:p w14:paraId="67407DAA" w14:textId="77777777" w:rsidR="00583F00" w:rsidRDefault="00583F0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D60AA"/>
    <w:multiLevelType w:val="hybridMultilevel"/>
    <w:tmpl w:val="2B2C9540"/>
    <w:lvl w:ilvl="0" w:tplc="BB30AC9A">
      <w:start w:val="1"/>
      <w:numFmt w:val="upperRoman"/>
      <w:lvlText w:val="%1."/>
      <w:lvlJc w:val="left"/>
      <w:pPr>
        <w:ind w:left="15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326E6D29"/>
    <w:multiLevelType w:val="hybridMultilevel"/>
    <w:tmpl w:val="FE943E96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>
    <w:nsid w:val="32FE7149"/>
    <w:multiLevelType w:val="multilevel"/>
    <w:tmpl w:val="ECA0491E"/>
    <w:lvl w:ilvl="0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7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8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45" w:hanging="2160"/>
      </w:pPr>
      <w:rPr>
        <w:rFonts w:hint="default"/>
      </w:rPr>
    </w:lvl>
  </w:abstractNum>
  <w:abstractNum w:abstractNumId="3">
    <w:nsid w:val="3E20058A"/>
    <w:multiLevelType w:val="multilevel"/>
    <w:tmpl w:val="8F181820"/>
    <w:lvl w:ilvl="0">
      <w:start w:val="1"/>
      <w:numFmt w:val="decimal"/>
      <w:lvlText w:val="%1."/>
      <w:lvlJc w:val="left"/>
      <w:pPr>
        <w:ind w:left="153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7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8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45" w:hanging="2160"/>
      </w:pPr>
      <w:rPr>
        <w:rFonts w:hint="default"/>
      </w:rPr>
    </w:lvl>
  </w:abstractNum>
  <w:abstractNum w:abstractNumId="4">
    <w:nsid w:val="49644213"/>
    <w:multiLevelType w:val="hybridMultilevel"/>
    <w:tmpl w:val="8F203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C57CBE"/>
    <w:multiLevelType w:val="hybridMultilevel"/>
    <w:tmpl w:val="3A66DF1A"/>
    <w:lvl w:ilvl="0" w:tplc="F5B00822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600797A"/>
    <w:multiLevelType w:val="multilevel"/>
    <w:tmpl w:val="1F92645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62DB2AC7"/>
    <w:multiLevelType w:val="hybridMultilevel"/>
    <w:tmpl w:val="4CB87F44"/>
    <w:lvl w:ilvl="0" w:tplc="CC62815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D37600"/>
    <w:multiLevelType w:val="hybridMultilevel"/>
    <w:tmpl w:val="2D324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333B32"/>
    <w:multiLevelType w:val="hybridMultilevel"/>
    <w:tmpl w:val="098C8D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1"/>
  </w:num>
  <w:num w:numId="8">
    <w:abstractNumId w:val="4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8DA"/>
    <w:rsid w:val="000111F7"/>
    <w:rsid w:val="00014BEB"/>
    <w:rsid w:val="0001546C"/>
    <w:rsid w:val="00055F78"/>
    <w:rsid w:val="000723F4"/>
    <w:rsid w:val="00085428"/>
    <w:rsid w:val="00086480"/>
    <w:rsid w:val="000909B4"/>
    <w:rsid w:val="00097547"/>
    <w:rsid w:val="000D7621"/>
    <w:rsid w:val="00126BB7"/>
    <w:rsid w:val="00132C24"/>
    <w:rsid w:val="00147191"/>
    <w:rsid w:val="00157DDB"/>
    <w:rsid w:val="00162FEF"/>
    <w:rsid w:val="00191322"/>
    <w:rsid w:val="001A46AE"/>
    <w:rsid w:val="001B3D40"/>
    <w:rsid w:val="001B5668"/>
    <w:rsid w:val="001E4875"/>
    <w:rsid w:val="0020041F"/>
    <w:rsid w:val="0020053C"/>
    <w:rsid w:val="00206A15"/>
    <w:rsid w:val="0021201F"/>
    <w:rsid w:val="00232DAA"/>
    <w:rsid w:val="00255856"/>
    <w:rsid w:val="002623FB"/>
    <w:rsid w:val="00263D53"/>
    <w:rsid w:val="00275E19"/>
    <w:rsid w:val="00284C12"/>
    <w:rsid w:val="00287B5A"/>
    <w:rsid w:val="002D67BB"/>
    <w:rsid w:val="002F5E30"/>
    <w:rsid w:val="003323D9"/>
    <w:rsid w:val="00340C5C"/>
    <w:rsid w:val="00346A17"/>
    <w:rsid w:val="003501C3"/>
    <w:rsid w:val="00364A75"/>
    <w:rsid w:val="00375D3B"/>
    <w:rsid w:val="003827EE"/>
    <w:rsid w:val="003A2788"/>
    <w:rsid w:val="003C3750"/>
    <w:rsid w:val="003E1232"/>
    <w:rsid w:val="004023FA"/>
    <w:rsid w:val="0040281B"/>
    <w:rsid w:val="0042372C"/>
    <w:rsid w:val="004375F3"/>
    <w:rsid w:val="00442139"/>
    <w:rsid w:val="00456A8A"/>
    <w:rsid w:val="00464507"/>
    <w:rsid w:val="004664FF"/>
    <w:rsid w:val="00482651"/>
    <w:rsid w:val="004954E1"/>
    <w:rsid w:val="004B02E7"/>
    <w:rsid w:val="0050693A"/>
    <w:rsid w:val="005134CB"/>
    <w:rsid w:val="00522A7C"/>
    <w:rsid w:val="0054572F"/>
    <w:rsid w:val="005519C6"/>
    <w:rsid w:val="00554070"/>
    <w:rsid w:val="00570FA9"/>
    <w:rsid w:val="00583F00"/>
    <w:rsid w:val="00594B81"/>
    <w:rsid w:val="005B23CD"/>
    <w:rsid w:val="005C5BAC"/>
    <w:rsid w:val="005D5053"/>
    <w:rsid w:val="005D541D"/>
    <w:rsid w:val="005E24DE"/>
    <w:rsid w:val="00612EB6"/>
    <w:rsid w:val="00633E23"/>
    <w:rsid w:val="00633F70"/>
    <w:rsid w:val="00647575"/>
    <w:rsid w:val="00662AE2"/>
    <w:rsid w:val="00684B9E"/>
    <w:rsid w:val="006A04FB"/>
    <w:rsid w:val="006D3EFF"/>
    <w:rsid w:val="006E4941"/>
    <w:rsid w:val="006F7B84"/>
    <w:rsid w:val="00710D13"/>
    <w:rsid w:val="00711016"/>
    <w:rsid w:val="00712DA2"/>
    <w:rsid w:val="007147A6"/>
    <w:rsid w:val="00733268"/>
    <w:rsid w:val="007822A5"/>
    <w:rsid w:val="00790EC2"/>
    <w:rsid w:val="007B6AA2"/>
    <w:rsid w:val="007D31AD"/>
    <w:rsid w:val="007D5254"/>
    <w:rsid w:val="007D5272"/>
    <w:rsid w:val="007E2705"/>
    <w:rsid w:val="007E4B6D"/>
    <w:rsid w:val="007F7FB4"/>
    <w:rsid w:val="008064B0"/>
    <w:rsid w:val="0082604E"/>
    <w:rsid w:val="00837708"/>
    <w:rsid w:val="00856047"/>
    <w:rsid w:val="0088330D"/>
    <w:rsid w:val="008868F8"/>
    <w:rsid w:val="00896A20"/>
    <w:rsid w:val="008C76CE"/>
    <w:rsid w:val="008D2512"/>
    <w:rsid w:val="008E6579"/>
    <w:rsid w:val="0090057E"/>
    <w:rsid w:val="009117D2"/>
    <w:rsid w:val="00922D47"/>
    <w:rsid w:val="009342CE"/>
    <w:rsid w:val="00953A31"/>
    <w:rsid w:val="009636E7"/>
    <w:rsid w:val="00964366"/>
    <w:rsid w:val="00964D84"/>
    <w:rsid w:val="009854C0"/>
    <w:rsid w:val="009A6962"/>
    <w:rsid w:val="009D33D9"/>
    <w:rsid w:val="009D7DC0"/>
    <w:rsid w:val="00A12CCA"/>
    <w:rsid w:val="00A17902"/>
    <w:rsid w:val="00A31A50"/>
    <w:rsid w:val="00A43E5B"/>
    <w:rsid w:val="00A80D1B"/>
    <w:rsid w:val="00AC4843"/>
    <w:rsid w:val="00AD09AF"/>
    <w:rsid w:val="00AF5158"/>
    <w:rsid w:val="00AF64A9"/>
    <w:rsid w:val="00B028DC"/>
    <w:rsid w:val="00B137E6"/>
    <w:rsid w:val="00B20572"/>
    <w:rsid w:val="00B20B5E"/>
    <w:rsid w:val="00B27849"/>
    <w:rsid w:val="00B31316"/>
    <w:rsid w:val="00B4260B"/>
    <w:rsid w:val="00B5028E"/>
    <w:rsid w:val="00B525E5"/>
    <w:rsid w:val="00B55DB2"/>
    <w:rsid w:val="00B63F50"/>
    <w:rsid w:val="00B6503E"/>
    <w:rsid w:val="00B85571"/>
    <w:rsid w:val="00B9319E"/>
    <w:rsid w:val="00B95786"/>
    <w:rsid w:val="00BA3FD0"/>
    <w:rsid w:val="00BA5221"/>
    <w:rsid w:val="00BE0099"/>
    <w:rsid w:val="00BF35E9"/>
    <w:rsid w:val="00BF3F97"/>
    <w:rsid w:val="00C057AC"/>
    <w:rsid w:val="00C11FC8"/>
    <w:rsid w:val="00C16BE3"/>
    <w:rsid w:val="00C17E5E"/>
    <w:rsid w:val="00C25560"/>
    <w:rsid w:val="00C428DA"/>
    <w:rsid w:val="00C54AD4"/>
    <w:rsid w:val="00C92EA6"/>
    <w:rsid w:val="00C9729C"/>
    <w:rsid w:val="00CB6BAB"/>
    <w:rsid w:val="00CC0848"/>
    <w:rsid w:val="00CC2670"/>
    <w:rsid w:val="00CD1822"/>
    <w:rsid w:val="00CD59A6"/>
    <w:rsid w:val="00CE7A39"/>
    <w:rsid w:val="00D01C34"/>
    <w:rsid w:val="00D57DB6"/>
    <w:rsid w:val="00D753FE"/>
    <w:rsid w:val="00D84057"/>
    <w:rsid w:val="00DA2DE8"/>
    <w:rsid w:val="00DB1803"/>
    <w:rsid w:val="00DF4E3E"/>
    <w:rsid w:val="00DF5053"/>
    <w:rsid w:val="00DF5EE5"/>
    <w:rsid w:val="00E024DF"/>
    <w:rsid w:val="00E03111"/>
    <w:rsid w:val="00E13E7F"/>
    <w:rsid w:val="00E16549"/>
    <w:rsid w:val="00E2006D"/>
    <w:rsid w:val="00E624BC"/>
    <w:rsid w:val="00E700E1"/>
    <w:rsid w:val="00E76EFF"/>
    <w:rsid w:val="00E963BB"/>
    <w:rsid w:val="00E963F2"/>
    <w:rsid w:val="00EA0952"/>
    <w:rsid w:val="00EA44B3"/>
    <w:rsid w:val="00EB4C43"/>
    <w:rsid w:val="00F025DF"/>
    <w:rsid w:val="00F2405F"/>
    <w:rsid w:val="00F26F5D"/>
    <w:rsid w:val="00F30008"/>
    <w:rsid w:val="00F55B95"/>
    <w:rsid w:val="00F72228"/>
    <w:rsid w:val="00FA29E4"/>
    <w:rsid w:val="00FD1642"/>
    <w:rsid w:val="00FE741F"/>
    <w:rsid w:val="00FF0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F83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0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0D1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2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2788"/>
    <w:rPr>
      <w:rFonts w:ascii="Tahoma" w:hAnsi="Tahoma" w:cs="Tahoma"/>
      <w:sz w:val="16"/>
      <w:szCs w:val="16"/>
    </w:rPr>
  </w:style>
  <w:style w:type="character" w:styleId="a6">
    <w:name w:val="Hyperlink"/>
    <w:uiPriority w:val="99"/>
    <w:unhideWhenUsed/>
    <w:rsid w:val="00EA0952"/>
    <w:rPr>
      <w:rFonts w:ascii="Verdana" w:hAnsi="Verdana" w:hint="default"/>
      <w:color w:val="0033CC"/>
      <w:u w:val="single"/>
    </w:rPr>
  </w:style>
  <w:style w:type="paragraph" w:styleId="a7">
    <w:name w:val="header"/>
    <w:basedOn w:val="a"/>
    <w:link w:val="a8"/>
    <w:uiPriority w:val="99"/>
    <w:rsid w:val="0055407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5540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14B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14BEB"/>
  </w:style>
  <w:style w:type="table" w:styleId="ab">
    <w:name w:val="Table Grid"/>
    <w:basedOn w:val="a1"/>
    <w:uiPriority w:val="59"/>
    <w:rsid w:val="00DB18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basedOn w:val="a0"/>
    <w:uiPriority w:val="99"/>
    <w:semiHidden/>
    <w:unhideWhenUsed/>
    <w:rsid w:val="00F2405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0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0D1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2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2788"/>
    <w:rPr>
      <w:rFonts w:ascii="Tahoma" w:hAnsi="Tahoma" w:cs="Tahoma"/>
      <w:sz w:val="16"/>
      <w:szCs w:val="16"/>
    </w:rPr>
  </w:style>
  <w:style w:type="character" w:styleId="a6">
    <w:name w:val="Hyperlink"/>
    <w:uiPriority w:val="99"/>
    <w:unhideWhenUsed/>
    <w:rsid w:val="00EA0952"/>
    <w:rPr>
      <w:rFonts w:ascii="Verdana" w:hAnsi="Verdana" w:hint="default"/>
      <w:color w:val="0033CC"/>
      <w:u w:val="single"/>
    </w:rPr>
  </w:style>
  <w:style w:type="paragraph" w:styleId="a7">
    <w:name w:val="header"/>
    <w:basedOn w:val="a"/>
    <w:link w:val="a8"/>
    <w:uiPriority w:val="99"/>
    <w:rsid w:val="0055407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5540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14B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14BEB"/>
  </w:style>
  <w:style w:type="table" w:styleId="ab">
    <w:name w:val="Table Grid"/>
    <w:basedOn w:val="a1"/>
    <w:uiPriority w:val="59"/>
    <w:rsid w:val="00DB18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basedOn w:val="a0"/>
    <w:uiPriority w:val="99"/>
    <w:semiHidden/>
    <w:unhideWhenUsed/>
    <w:rsid w:val="00F2405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8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5BB61-291D-449B-ABCE-FEE4FE77D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641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РФ</Company>
  <LinksUpToDate>false</LinksUpToDate>
  <CharactersWithSpaces>4292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КРАСИЛЬЩИКОВА НАТАЛЬЯ ВИКТОРОВНА</dc:creator>
  <cp:lastModifiedBy>ДЖАФАРОВ ТУРАН АЗАД ОГЛЫ</cp:lastModifiedBy>
  <cp:revision>4</cp:revision>
  <cp:lastPrinted>2014-12-16T13:46:00Z</cp:lastPrinted>
  <dcterms:created xsi:type="dcterms:W3CDTF">2015-09-04T09:29:00Z</dcterms:created>
  <dcterms:modified xsi:type="dcterms:W3CDTF">2015-09-25T07:24:00Z</dcterms:modified>
</cp:coreProperties>
</file>