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№</w:t>
      </w:r>
      <w:r w:rsidRPr="00331E32">
        <w:rPr>
          <w:spacing w:val="-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03-08-</w:t>
      </w:r>
      <w:r w:rsidRPr="00331E32">
        <w:rPr>
          <w:sz w:val="24"/>
          <w:szCs w:val="24"/>
          <w:lang w:val="ru-RU"/>
        </w:rPr>
        <w:t>РЗ/9491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от 05.03.2014</w:t>
      </w:r>
      <w:r w:rsidRPr="00331E32">
        <w:rPr>
          <w:spacing w:val="-3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г.</w:t>
      </w:r>
    </w:p>
    <w:p w:rsidR="00644B06" w:rsidRPr="00331E32" w:rsidRDefault="00644B06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Департамент налоговой и таможенно</w:t>
      </w:r>
      <w:r w:rsidRPr="00331E32">
        <w:rPr>
          <w:sz w:val="24"/>
          <w:szCs w:val="24"/>
          <w:lang w:val="ru-RU"/>
        </w:rPr>
        <w:t>-</w:t>
      </w:r>
      <w:r w:rsidRPr="00331E32">
        <w:rPr>
          <w:sz w:val="24"/>
          <w:szCs w:val="24"/>
          <w:lang w:val="ru-RU"/>
        </w:rPr>
        <w:t>тарифной политики</w:t>
      </w:r>
      <w:r w:rsidRPr="00331E32">
        <w:rPr>
          <w:spacing w:val="2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рассмотрел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запрос о порядке учета в целях налогообложения прибыли расходов</w:t>
      </w:r>
      <w:r w:rsidRPr="00331E32">
        <w:rPr>
          <w:spacing w:val="3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рекламу российской организации</w:t>
      </w:r>
      <w:r w:rsidRPr="00331E32">
        <w:rPr>
          <w:sz w:val="24"/>
          <w:szCs w:val="24"/>
          <w:lang w:val="ru-RU"/>
        </w:rPr>
        <w:t xml:space="preserve">, </w:t>
      </w:r>
      <w:r w:rsidRPr="00331E32">
        <w:rPr>
          <w:sz w:val="24"/>
          <w:szCs w:val="24"/>
          <w:lang w:val="ru-RU"/>
        </w:rPr>
        <w:t>одним из учредителей которой</w:t>
      </w:r>
      <w:r w:rsidRPr="00331E32">
        <w:rPr>
          <w:spacing w:val="-2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является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резидент Германии, размер доли которого в уставном капитале составляет</w:t>
      </w:r>
      <w:r w:rsidRPr="00331E32">
        <w:rPr>
          <w:spacing w:val="-13"/>
          <w:sz w:val="24"/>
          <w:szCs w:val="24"/>
          <w:lang w:val="ru-RU"/>
        </w:rPr>
        <w:t xml:space="preserve"> </w:t>
      </w:r>
      <w:r w:rsidRPr="00331E32">
        <w:rPr>
          <w:spacing w:val="-2"/>
          <w:sz w:val="24"/>
          <w:szCs w:val="24"/>
          <w:lang w:val="ru-RU"/>
        </w:rPr>
        <w:t>0,6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процентов, и сообщает</w:t>
      </w:r>
      <w:r w:rsidRPr="00331E32">
        <w:rPr>
          <w:spacing w:val="-1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следующее.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В соответствии с пунктом 1 статьи 252 Налогового кодекса</w:t>
      </w:r>
      <w:r w:rsidRPr="00331E32">
        <w:rPr>
          <w:spacing w:val="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Российской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 xml:space="preserve">Федерации (далее </w:t>
      </w:r>
      <w:r w:rsidRPr="00331E32">
        <w:rPr>
          <w:sz w:val="24"/>
          <w:szCs w:val="24"/>
          <w:lang w:val="ru-RU"/>
        </w:rPr>
        <w:t xml:space="preserve">- </w:t>
      </w:r>
      <w:r w:rsidRPr="00331E32">
        <w:rPr>
          <w:sz w:val="24"/>
          <w:szCs w:val="24"/>
          <w:lang w:val="ru-RU"/>
        </w:rPr>
        <w:t>Кодекс) расходами признаются обоснованные</w:t>
      </w:r>
      <w:r w:rsidRPr="00331E32">
        <w:rPr>
          <w:spacing w:val="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и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документально под</w:t>
      </w:r>
      <w:r w:rsidRPr="00331E32">
        <w:rPr>
          <w:sz w:val="24"/>
          <w:szCs w:val="24"/>
          <w:lang w:val="ru-RU"/>
        </w:rPr>
        <w:t>твержденные затраты (а в случаях,</w:t>
      </w:r>
      <w:r w:rsidRPr="00331E32">
        <w:rPr>
          <w:spacing w:val="66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предусмотренных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статьей 265 Кодекса, убытки), осуществленные</w:t>
      </w:r>
      <w:r w:rsidRPr="00331E32">
        <w:rPr>
          <w:spacing w:val="8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(понесенные)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налогоплательщиком.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В соответствии с подпунктом 28 пункта 1 статьи 264 Кодекса</w:t>
      </w:r>
      <w:r w:rsidRPr="00331E32">
        <w:rPr>
          <w:spacing w:val="56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при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исчислении налога на прибыль в составе прочих расходов</w:t>
      </w:r>
      <w:r w:rsidRPr="00331E32">
        <w:rPr>
          <w:spacing w:val="1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учитываются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расходы на рекламу. При этом к расходам на рекламу в целях главы</w:t>
      </w:r>
      <w:r w:rsidRPr="00331E32">
        <w:rPr>
          <w:spacing w:val="4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25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Кодекса относятся только расходы, указанные в абзацах 2</w:t>
      </w:r>
      <w:r w:rsidRPr="00331E32">
        <w:rPr>
          <w:sz w:val="24"/>
          <w:szCs w:val="24"/>
          <w:lang w:val="ru-RU"/>
        </w:rPr>
        <w:t>-</w:t>
      </w:r>
      <w:r w:rsidRPr="00331E32">
        <w:rPr>
          <w:sz w:val="24"/>
          <w:szCs w:val="24"/>
          <w:lang w:val="ru-RU"/>
        </w:rPr>
        <w:t>4 пункта 4</w:t>
      </w:r>
      <w:r w:rsidRPr="00331E32">
        <w:rPr>
          <w:spacing w:val="58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статьи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264 Кодекса, которые учитываются без</w:t>
      </w:r>
      <w:r w:rsidRPr="00331E32">
        <w:rPr>
          <w:spacing w:val="-1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ограничений.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Расходы</w:t>
      </w:r>
      <w:r w:rsidRPr="00331E32">
        <w:rPr>
          <w:spacing w:val="5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</w:t>
      </w:r>
      <w:r w:rsidRPr="00331E32">
        <w:rPr>
          <w:spacing w:val="5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иные</w:t>
      </w:r>
      <w:r w:rsidRPr="00331E32">
        <w:rPr>
          <w:spacing w:val="5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виды</w:t>
      </w:r>
      <w:r w:rsidRPr="00331E32">
        <w:rPr>
          <w:spacing w:val="5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рекламы</w:t>
      </w:r>
      <w:r w:rsidRPr="00331E32">
        <w:rPr>
          <w:spacing w:val="5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являются</w:t>
      </w:r>
      <w:r w:rsidRPr="00331E32">
        <w:rPr>
          <w:spacing w:val="5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нормируемыми</w:t>
      </w:r>
      <w:r w:rsidRPr="00331E32">
        <w:rPr>
          <w:spacing w:val="5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и</w:t>
      </w:r>
      <w:r w:rsidRPr="00331E32">
        <w:rPr>
          <w:spacing w:val="5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подлежат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включению в состав расходов, учитываемых при исчислении налога</w:t>
      </w:r>
      <w:r w:rsidRPr="00331E32">
        <w:rPr>
          <w:spacing w:val="1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прибыль,</w:t>
      </w:r>
      <w:r w:rsidRPr="00331E32">
        <w:rPr>
          <w:spacing w:val="4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</w:t>
      </w:r>
      <w:r w:rsidRPr="00331E32">
        <w:rPr>
          <w:spacing w:val="4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размере</w:t>
      </w:r>
      <w:r>
        <w:rPr>
          <w:sz w:val="24"/>
          <w:szCs w:val="24"/>
          <w:lang w:val="ru-RU"/>
        </w:rPr>
        <w:t>,</w:t>
      </w:r>
      <w:r w:rsidRPr="00331E32">
        <w:rPr>
          <w:spacing w:val="4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не</w:t>
      </w:r>
      <w:r w:rsidRPr="00331E32">
        <w:rPr>
          <w:spacing w:val="4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превышаю</w:t>
      </w:r>
      <w:bookmarkStart w:id="0" w:name="_GoBack"/>
      <w:bookmarkEnd w:id="0"/>
      <w:r w:rsidRPr="00331E32">
        <w:rPr>
          <w:sz w:val="24"/>
          <w:szCs w:val="24"/>
          <w:lang w:val="ru-RU"/>
        </w:rPr>
        <w:t>щем</w:t>
      </w:r>
      <w:r w:rsidRPr="00331E32">
        <w:rPr>
          <w:spacing w:val="4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1%</w:t>
      </w:r>
      <w:r w:rsidRPr="00331E32">
        <w:rPr>
          <w:spacing w:val="46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выручки</w:t>
      </w:r>
      <w:r w:rsidRPr="00331E32">
        <w:rPr>
          <w:spacing w:val="46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от</w:t>
      </w:r>
      <w:r w:rsidRPr="00331E32">
        <w:rPr>
          <w:spacing w:val="4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реализации</w:t>
      </w:r>
      <w:r w:rsidRPr="00331E32">
        <w:rPr>
          <w:spacing w:val="48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товаров,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работ, услуг, которая определяется в соответствии с пунктом 4 статьи</w:t>
      </w:r>
      <w:r w:rsidRPr="00331E32">
        <w:rPr>
          <w:spacing w:val="3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249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Кодекса.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Таким образом, нормы Кодекса р</w:t>
      </w:r>
      <w:r w:rsidRPr="00331E32">
        <w:rPr>
          <w:sz w:val="24"/>
          <w:szCs w:val="24"/>
          <w:lang w:val="ru-RU"/>
        </w:rPr>
        <w:t>азделяют порядок учета в</w:t>
      </w:r>
      <w:r w:rsidRPr="00331E32">
        <w:rPr>
          <w:spacing w:val="5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целях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налогообложения прибыли расходов, признаваемых расходами на рекламу</w:t>
      </w:r>
      <w:r w:rsidRPr="00331E32">
        <w:rPr>
          <w:spacing w:val="66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целях главы 25 Кодекса, и расходы на иные виды</w:t>
      </w:r>
      <w:r w:rsidRPr="00331E32">
        <w:rPr>
          <w:spacing w:val="-2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рекламы.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При этом согласно статье 7 Кодекса если международным</w:t>
      </w:r>
      <w:r w:rsidRPr="00331E32">
        <w:rPr>
          <w:spacing w:val="-2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договором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Российской Федерации, содержащим положения,</w:t>
      </w:r>
      <w:r w:rsidRPr="00331E32">
        <w:rPr>
          <w:spacing w:val="6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касающиеся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налогообложения и сборов, установлены иные правила и нормы,</w:t>
      </w:r>
      <w:r w:rsidRPr="00331E32">
        <w:rPr>
          <w:spacing w:val="6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чем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предусмотренные Кодексом и принятыми в соответствии с</w:t>
      </w:r>
      <w:r w:rsidRPr="00331E32">
        <w:rPr>
          <w:spacing w:val="2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ним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нормативными правовыми актами о налогах и (или) сборах, то</w:t>
      </w:r>
      <w:r w:rsidRPr="00331E32">
        <w:rPr>
          <w:spacing w:val="6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применяются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 xml:space="preserve">правила </w:t>
      </w:r>
      <w:r w:rsidRPr="00331E32">
        <w:rPr>
          <w:sz w:val="24"/>
          <w:szCs w:val="24"/>
          <w:lang w:val="ru-RU"/>
        </w:rPr>
        <w:t>и нормы международных договоров Российской</w:t>
      </w:r>
      <w:r w:rsidRPr="00331E32">
        <w:rPr>
          <w:spacing w:val="-31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Федерации.</w:t>
      </w:r>
    </w:p>
    <w:p w:rsid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В отношениях между Российской Федерацией и</w:t>
      </w:r>
      <w:r w:rsidRPr="00331E32">
        <w:rPr>
          <w:spacing w:val="4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Федеративной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 xml:space="preserve">Республикой Германия действует Соглашение об </w:t>
      </w:r>
      <w:proofErr w:type="spellStart"/>
      <w:r w:rsidRPr="00331E32">
        <w:rPr>
          <w:sz w:val="24"/>
          <w:szCs w:val="24"/>
          <w:lang w:val="ru-RU"/>
        </w:rPr>
        <w:t>избежании</w:t>
      </w:r>
      <w:proofErr w:type="spellEnd"/>
      <w:r w:rsidRPr="00331E32">
        <w:rPr>
          <w:spacing w:val="2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двойного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налогообложения в отношении налогов на доходы и имущество</w:t>
      </w:r>
      <w:r w:rsidRPr="00331E32">
        <w:rPr>
          <w:spacing w:val="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от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 xml:space="preserve">29.05.1996г. (далее </w:t>
      </w:r>
      <w:r w:rsidRPr="00331E32">
        <w:rPr>
          <w:sz w:val="24"/>
          <w:szCs w:val="24"/>
          <w:lang w:val="ru-RU"/>
        </w:rPr>
        <w:t>-</w:t>
      </w:r>
      <w:r w:rsidRPr="00331E32">
        <w:rPr>
          <w:spacing w:val="-13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Соглашение).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В</w:t>
      </w:r>
      <w:r w:rsidRPr="00331E32">
        <w:rPr>
          <w:spacing w:val="5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пункте</w:t>
      </w:r>
      <w:r w:rsidRPr="00331E32">
        <w:rPr>
          <w:spacing w:val="5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3</w:t>
      </w:r>
      <w:r w:rsidRPr="00331E32">
        <w:rPr>
          <w:spacing w:val="53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Протокола</w:t>
      </w:r>
      <w:r w:rsidRPr="00331E32">
        <w:rPr>
          <w:spacing w:val="5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</w:t>
      </w:r>
      <w:r w:rsidRPr="00331E32">
        <w:rPr>
          <w:spacing w:val="5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Соглашению</w:t>
      </w:r>
      <w:r w:rsidRPr="00331E32">
        <w:rPr>
          <w:spacing w:val="4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предусмотрено,</w:t>
      </w:r>
      <w:r w:rsidRPr="00331E32">
        <w:rPr>
          <w:spacing w:val="51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что</w:t>
      </w:r>
      <w:r w:rsidRPr="00331E32">
        <w:rPr>
          <w:spacing w:val="53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расходы</w:t>
      </w:r>
      <w:r w:rsidRPr="00331E32">
        <w:rPr>
          <w:spacing w:val="5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рекламу, понесенные российской компанией с участием немецкой</w:t>
      </w:r>
      <w:r w:rsidRPr="00331E32">
        <w:rPr>
          <w:spacing w:val="5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компании,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для целей исчисления налога на прибыль организации учитываются в</w:t>
      </w:r>
      <w:r w:rsidRPr="00331E32">
        <w:rPr>
          <w:spacing w:val="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полном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объеме при условии, что вычитаемые суммы не будут превышать</w:t>
      </w:r>
      <w:r w:rsidRPr="00331E32">
        <w:rPr>
          <w:spacing w:val="28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суммы,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которые согласовывались бы независимыми предприятиями</w:t>
      </w:r>
      <w:r w:rsidRPr="00331E32">
        <w:rPr>
          <w:spacing w:val="3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при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сопоставимых</w:t>
      </w:r>
      <w:r w:rsidRPr="00331E32">
        <w:rPr>
          <w:spacing w:val="-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условиях.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Соглашение не содержит требований относительно доли</w:t>
      </w:r>
      <w:r w:rsidRPr="00331E32">
        <w:rPr>
          <w:spacing w:val="6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участия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резидента Германии в капитале российской организации для учета затрат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рекламу без ограничений, установленных</w:t>
      </w:r>
      <w:r w:rsidRPr="00331E32">
        <w:rPr>
          <w:spacing w:val="-1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Кодексом.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В рамках статьи 25 Соглашения компетентными органами</w:t>
      </w:r>
      <w:r w:rsidRPr="00331E32">
        <w:rPr>
          <w:spacing w:val="-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государств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было достигнуто обоюдное понимание того, что нормы пункта 3 Протокола</w:t>
      </w:r>
      <w:r w:rsidRPr="00331E32">
        <w:rPr>
          <w:spacing w:val="-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Соглашению применению не подлежат в случае, если отсутствует</w:t>
      </w:r>
      <w:r w:rsidRPr="00331E32">
        <w:rPr>
          <w:spacing w:val="5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реальное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экономическое основание для такого участия и когда такое участие</w:t>
      </w:r>
      <w:r w:rsidRPr="00331E32">
        <w:rPr>
          <w:spacing w:val="5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капитале осуществляется исключительно для получения</w:t>
      </w:r>
      <w:r w:rsidRPr="00331E32">
        <w:rPr>
          <w:spacing w:val="5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преимуществ,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предусмотренных в пункте 3</w:t>
      </w:r>
      <w:r w:rsidRPr="00331E32">
        <w:rPr>
          <w:spacing w:val="-16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Протокола.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Кроме того, об</w:t>
      </w:r>
      <w:r w:rsidRPr="00331E32">
        <w:rPr>
          <w:sz w:val="24"/>
          <w:szCs w:val="24"/>
          <w:lang w:val="ru-RU"/>
        </w:rPr>
        <w:t>ращаем ваше внимание, что согласно пункту 1 статьи</w:t>
      </w:r>
      <w:r w:rsidRPr="00331E32">
        <w:rPr>
          <w:spacing w:val="23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31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Венской конвенции о праве международных договоров от 23.05.1969</w:t>
      </w:r>
      <w:r w:rsidRPr="00331E32">
        <w:rPr>
          <w:spacing w:val="4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г.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договор должен толковаться добросовестно в соответствии с</w:t>
      </w:r>
      <w:r w:rsidRPr="00331E32">
        <w:rPr>
          <w:spacing w:val="58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обычным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значением,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которое</w:t>
      </w:r>
      <w:r w:rsidRPr="00331E32">
        <w:rPr>
          <w:spacing w:val="28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следует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придавать</w:t>
      </w:r>
      <w:r w:rsidRPr="00331E32">
        <w:rPr>
          <w:spacing w:val="2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терминам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договора</w:t>
      </w:r>
      <w:r w:rsidRPr="00331E32">
        <w:rPr>
          <w:spacing w:val="28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их</w:t>
      </w:r>
      <w:r w:rsidRPr="00331E32">
        <w:rPr>
          <w:spacing w:val="2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контексте,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а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также в свете объекта и целей</w:t>
      </w:r>
      <w:r w:rsidRPr="00331E32">
        <w:rPr>
          <w:spacing w:val="-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договора.</w:t>
      </w: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Таким</w:t>
      </w:r>
      <w:r w:rsidRPr="00331E32">
        <w:rPr>
          <w:spacing w:val="2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образом,</w:t>
      </w:r>
      <w:r w:rsidRPr="00331E32">
        <w:rPr>
          <w:spacing w:val="2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учетом</w:t>
      </w:r>
      <w:r w:rsidRPr="00331E32">
        <w:rPr>
          <w:spacing w:val="2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вышеизложенного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расходы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на</w:t>
      </w:r>
      <w:r w:rsidRPr="00331E32">
        <w:rPr>
          <w:spacing w:val="30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рекламу,</w:t>
      </w:r>
      <w:r w:rsidRPr="00331E32">
        <w:rPr>
          <w:spacing w:val="2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в</w:t>
      </w:r>
      <w:r w:rsidRPr="00331E32">
        <w:rPr>
          <w:spacing w:val="29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том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числе подлежащие в соответствии с пунктом 4 статьи 264</w:t>
      </w:r>
      <w:r w:rsidRPr="00331E32">
        <w:rPr>
          <w:spacing w:val="26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Кодекса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нормированию, подлежат учету в целях налогообложения</w:t>
      </w:r>
      <w:r w:rsidRPr="00331E32">
        <w:rPr>
          <w:spacing w:val="4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прибыли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организаций в</w:t>
      </w:r>
      <w:r w:rsidRPr="00331E32">
        <w:rPr>
          <w:sz w:val="24"/>
          <w:szCs w:val="24"/>
          <w:lang w:val="ru-RU"/>
        </w:rPr>
        <w:t xml:space="preserve"> полном объеме при условии, что они</w:t>
      </w:r>
      <w:r w:rsidRPr="00331E32">
        <w:rPr>
          <w:spacing w:val="45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соответствуют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требованиям пункта 3 Протокола касательно участия в капитале</w:t>
      </w:r>
      <w:r w:rsidRPr="00331E32">
        <w:rPr>
          <w:spacing w:val="22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российской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lastRenderedPageBreak/>
        <w:t>организации немецкого резидента, а вычет расходов на рекламу</w:t>
      </w:r>
      <w:r w:rsidRPr="00331E32">
        <w:rPr>
          <w:spacing w:val="47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не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превышает сумм, которые согласовывались бы</w:t>
      </w:r>
      <w:r w:rsidRPr="00331E32">
        <w:rPr>
          <w:spacing w:val="53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независимыми</w:t>
      </w:r>
      <w:r w:rsidRPr="00331E32">
        <w:rPr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 xml:space="preserve">предприятиями </w:t>
      </w:r>
      <w:r w:rsidRPr="00331E32">
        <w:rPr>
          <w:sz w:val="24"/>
          <w:szCs w:val="24"/>
          <w:lang w:val="ru-RU"/>
        </w:rPr>
        <w:t>при сопоставимых</w:t>
      </w:r>
      <w:r w:rsidRPr="00331E32">
        <w:rPr>
          <w:spacing w:val="-16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условиях.</w:t>
      </w:r>
    </w:p>
    <w:p w:rsidR="00644B06" w:rsidRPr="00331E32" w:rsidRDefault="00644B06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44B06" w:rsidRPr="00331E32" w:rsidRDefault="00644B06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644B06" w:rsidRPr="00331E32" w:rsidRDefault="00331E32" w:rsidP="00331E32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331E32">
        <w:rPr>
          <w:sz w:val="24"/>
          <w:szCs w:val="24"/>
          <w:lang w:val="ru-RU"/>
        </w:rPr>
        <w:t>Заместитель директора</w:t>
      </w:r>
      <w:r w:rsidRPr="00331E32">
        <w:rPr>
          <w:spacing w:val="-11"/>
          <w:sz w:val="24"/>
          <w:szCs w:val="24"/>
          <w:lang w:val="ru-RU"/>
        </w:rPr>
        <w:t xml:space="preserve"> </w:t>
      </w:r>
      <w:r w:rsidRPr="00331E32">
        <w:rPr>
          <w:sz w:val="24"/>
          <w:szCs w:val="24"/>
          <w:lang w:val="ru-RU"/>
        </w:rPr>
        <w:t>Департамента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331E32">
        <w:rPr>
          <w:sz w:val="24"/>
          <w:szCs w:val="24"/>
          <w:lang w:val="ru-RU"/>
        </w:rPr>
        <w:tab/>
      </w:r>
      <w:proofErr w:type="spellStart"/>
      <w:r w:rsidRPr="00331E32">
        <w:rPr>
          <w:sz w:val="24"/>
          <w:szCs w:val="24"/>
          <w:lang w:val="ru-RU"/>
        </w:rPr>
        <w:t>А.С.Кизимов</w:t>
      </w:r>
      <w:proofErr w:type="spellEnd"/>
    </w:p>
    <w:sectPr w:rsidR="00644B06" w:rsidRPr="00331E32" w:rsidSect="00331E32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44B06"/>
    <w:rsid w:val="00331E32"/>
    <w:rsid w:val="0064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3EDAA-85E0-42AB-9B50-1AA1CAB92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ПЛУЖНИКОВА СВЕТЛАНА ВИКТОРОВНА</dc:creator>
  <cp:lastModifiedBy>Климова Маргарита Александровна</cp:lastModifiedBy>
  <cp:revision>2</cp:revision>
  <dcterms:created xsi:type="dcterms:W3CDTF">2015-07-16T11:31:00Z</dcterms:created>
  <dcterms:modified xsi:type="dcterms:W3CDTF">2015-07-16T10:39:00Z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