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5D7" w:rsidRPr="00D1353C" w:rsidRDefault="003277BA" w:rsidP="00D1353C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D1353C">
        <w:rPr>
          <w:bCs/>
          <w:sz w:val="24"/>
          <w:szCs w:val="24"/>
          <w:lang w:val="ru-RU"/>
        </w:rPr>
        <w:t>№</w:t>
      </w:r>
      <w:r w:rsidRPr="00D1353C">
        <w:rPr>
          <w:bCs/>
          <w:spacing w:val="-6"/>
          <w:sz w:val="24"/>
          <w:szCs w:val="24"/>
          <w:lang w:val="ru-RU"/>
        </w:rPr>
        <w:t xml:space="preserve"> </w:t>
      </w:r>
      <w:r w:rsidRPr="00D1353C">
        <w:rPr>
          <w:bCs/>
          <w:sz w:val="24"/>
          <w:szCs w:val="24"/>
          <w:lang w:val="ru-RU"/>
        </w:rPr>
        <w:t>03-08-РЗ/27274</w:t>
      </w:r>
    </w:p>
    <w:p w:rsidR="003D75D7" w:rsidRPr="00D1353C" w:rsidRDefault="003277BA" w:rsidP="00D1353C">
      <w:pPr>
        <w:pStyle w:val="a3"/>
        <w:ind w:left="0" w:firstLine="680"/>
        <w:jc w:val="right"/>
        <w:rPr>
          <w:sz w:val="24"/>
          <w:szCs w:val="24"/>
          <w:lang w:val="ru-RU"/>
        </w:rPr>
      </w:pPr>
      <w:r w:rsidRPr="00D1353C">
        <w:rPr>
          <w:sz w:val="24"/>
          <w:szCs w:val="24"/>
          <w:lang w:val="ru-RU"/>
        </w:rPr>
        <w:t>ФНС</w:t>
      </w:r>
      <w:r w:rsidRPr="00D1353C">
        <w:rPr>
          <w:spacing w:val="-2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России</w:t>
      </w:r>
    </w:p>
    <w:p w:rsidR="003D75D7" w:rsidRPr="00D1353C" w:rsidRDefault="003D75D7" w:rsidP="00D1353C">
      <w:pPr>
        <w:pStyle w:val="a3"/>
        <w:ind w:left="0" w:firstLine="680"/>
        <w:jc w:val="both"/>
        <w:rPr>
          <w:sz w:val="24"/>
          <w:szCs w:val="24"/>
          <w:lang w:val="ru-RU"/>
        </w:rPr>
      </w:pPr>
    </w:p>
    <w:p w:rsidR="003D75D7" w:rsidRPr="00D1353C" w:rsidRDefault="003277BA" w:rsidP="00D1353C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D1353C">
        <w:rPr>
          <w:sz w:val="24"/>
          <w:szCs w:val="24"/>
          <w:lang w:val="ru-RU"/>
        </w:rPr>
        <w:t>Министерство финансов Российской Федерации в связи с</w:t>
      </w:r>
      <w:r w:rsidRPr="00D1353C">
        <w:rPr>
          <w:spacing w:val="30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вопросами</w:t>
      </w:r>
      <w:r w:rsidRPr="00D1353C">
        <w:rPr>
          <w:w w:val="99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налогоплательщиков о порядке налогообложения доходов в виде</w:t>
      </w:r>
      <w:r w:rsidRPr="00D1353C">
        <w:rPr>
          <w:spacing w:val="23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дивидендов</w:t>
      </w:r>
      <w:r w:rsidRPr="00D1353C">
        <w:rPr>
          <w:w w:val="99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сообщает</w:t>
      </w:r>
      <w:r w:rsidRPr="00D1353C">
        <w:rPr>
          <w:spacing w:val="-6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следующее.</w:t>
      </w:r>
    </w:p>
    <w:p w:rsidR="003D75D7" w:rsidRPr="00D1353C" w:rsidRDefault="003277BA" w:rsidP="00D1353C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D1353C">
        <w:rPr>
          <w:sz w:val="24"/>
          <w:szCs w:val="24"/>
          <w:lang w:val="ru-RU"/>
        </w:rPr>
        <w:t>В</w:t>
      </w:r>
      <w:r w:rsidRPr="00D1353C">
        <w:rPr>
          <w:spacing w:val="24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соответствии</w:t>
      </w:r>
      <w:r w:rsidRPr="00D1353C">
        <w:rPr>
          <w:spacing w:val="25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с</w:t>
      </w:r>
      <w:r w:rsidRPr="00D1353C">
        <w:rPr>
          <w:spacing w:val="24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пунктом</w:t>
      </w:r>
      <w:r w:rsidRPr="00D1353C">
        <w:rPr>
          <w:spacing w:val="24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1</w:t>
      </w:r>
      <w:r w:rsidRPr="00D1353C">
        <w:rPr>
          <w:spacing w:val="24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статьи</w:t>
      </w:r>
      <w:r w:rsidRPr="00D1353C">
        <w:rPr>
          <w:spacing w:val="25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214.6</w:t>
      </w:r>
      <w:r w:rsidRPr="00D1353C">
        <w:rPr>
          <w:spacing w:val="24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и</w:t>
      </w:r>
      <w:r w:rsidRPr="00D1353C">
        <w:rPr>
          <w:spacing w:val="25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пунктом</w:t>
      </w:r>
      <w:r w:rsidRPr="00D1353C">
        <w:rPr>
          <w:spacing w:val="24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1</w:t>
      </w:r>
      <w:r w:rsidRPr="00D1353C">
        <w:rPr>
          <w:spacing w:val="24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статьи</w:t>
      </w:r>
      <w:r w:rsidRPr="00D1353C">
        <w:rPr>
          <w:spacing w:val="25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310.1</w:t>
      </w:r>
      <w:r w:rsidRPr="00D1353C">
        <w:rPr>
          <w:spacing w:val="24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Налогового</w:t>
      </w:r>
      <w:r w:rsidRPr="00D1353C">
        <w:rPr>
          <w:w w:val="99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 xml:space="preserve">кодекса Российской Федерации (далее </w:t>
      </w:r>
      <w:r w:rsidRPr="00D1353C">
        <w:rPr>
          <w:sz w:val="24"/>
          <w:szCs w:val="24"/>
          <w:lang w:val="ru-RU"/>
        </w:rPr>
        <w:t xml:space="preserve">- </w:t>
      </w:r>
      <w:r w:rsidRPr="00D1353C">
        <w:rPr>
          <w:sz w:val="24"/>
          <w:szCs w:val="24"/>
          <w:lang w:val="ru-RU"/>
        </w:rPr>
        <w:t>Кодекс) депозитарий признается</w:t>
      </w:r>
      <w:r w:rsidRPr="00D1353C">
        <w:rPr>
          <w:spacing w:val="17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налоговым</w:t>
      </w:r>
      <w:r w:rsidRPr="00D1353C">
        <w:rPr>
          <w:w w:val="99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агентом, осуществляющим исчисление и уплату налога в отношении доходов</w:t>
      </w:r>
      <w:r w:rsidRPr="00D1353C">
        <w:rPr>
          <w:spacing w:val="42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по</w:t>
      </w:r>
      <w:r w:rsidRPr="00D1353C">
        <w:rPr>
          <w:w w:val="99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следующим ценным бумагам, которые учитываются на счете депо</w:t>
      </w:r>
      <w:r w:rsidRPr="00D1353C">
        <w:rPr>
          <w:spacing w:val="41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иностранного</w:t>
      </w:r>
      <w:r w:rsidRPr="00D1353C">
        <w:rPr>
          <w:w w:val="99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номинального держателя, счете депо иностранного уполномоченного держателя</w:t>
      </w:r>
      <w:r w:rsidRPr="00D1353C">
        <w:rPr>
          <w:spacing w:val="-3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и</w:t>
      </w:r>
      <w:r w:rsidRPr="00D1353C">
        <w:rPr>
          <w:w w:val="99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(или) счете депо депозитарных</w:t>
      </w:r>
      <w:r w:rsidRPr="00D1353C">
        <w:rPr>
          <w:spacing w:val="-11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программ:</w:t>
      </w:r>
    </w:p>
    <w:p w:rsidR="003D75D7" w:rsidRPr="00D1353C" w:rsidRDefault="003277BA" w:rsidP="00D1353C">
      <w:pPr>
        <w:pStyle w:val="a3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D1353C">
        <w:rPr>
          <w:sz w:val="24"/>
          <w:szCs w:val="24"/>
          <w:lang w:val="ru-RU"/>
        </w:rPr>
        <w:t>по государственным ценным бумагам Российской Федерации</w:t>
      </w:r>
      <w:r w:rsidRPr="00D1353C">
        <w:rPr>
          <w:spacing w:val="56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с</w:t>
      </w:r>
      <w:r w:rsidRPr="00D1353C">
        <w:rPr>
          <w:w w:val="99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обязательным централизованным</w:t>
      </w:r>
      <w:r w:rsidRPr="00D1353C">
        <w:rPr>
          <w:spacing w:val="-3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хранением;</w:t>
      </w:r>
    </w:p>
    <w:p w:rsidR="003D75D7" w:rsidRPr="00D1353C" w:rsidRDefault="003277BA" w:rsidP="00D1353C">
      <w:pPr>
        <w:pStyle w:val="a3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D1353C">
        <w:rPr>
          <w:sz w:val="24"/>
          <w:szCs w:val="24"/>
          <w:lang w:val="ru-RU"/>
        </w:rPr>
        <w:t>по государственным ценным бумагам субъекто</w:t>
      </w:r>
      <w:r w:rsidRPr="00D1353C">
        <w:rPr>
          <w:sz w:val="24"/>
          <w:szCs w:val="24"/>
          <w:lang w:val="ru-RU"/>
        </w:rPr>
        <w:t xml:space="preserve">в Российской </w:t>
      </w:r>
      <w:r w:rsidRPr="00D1353C">
        <w:rPr>
          <w:sz w:val="24"/>
          <w:szCs w:val="24"/>
          <w:lang w:val="ru-RU"/>
        </w:rPr>
        <w:t>Федерации</w:t>
      </w:r>
      <w:r w:rsidRPr="00D1353C">
        <w:rPr>
          <w:w w:val="99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с обязательным централизованным</w:t>
      </w:r>
      <w:r w:rsidRPr="00D1353C">
        <w:rPr>
          <w:spacing w:val="-2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хранением;</w:t>
      </w:r>
    </w:p>
    <w:p w:rsidR="003D75D7" w:rsidRPr="00D1353C" w:rsidRDefault="003277BA" w:rsidP="00D1353C">
      <w:pPr>
        <w:pStyle w:val="a3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D1353C">
        <w:rPr>
          <w:sz w:val="24"/>
          <w:szCs w:val="24"/>
          <w:lang w:val="ru-RU"/>
        </w:rPr>
        <w:t>по муниципальным ценным бумагам с обязательным</w:t>
      </w:r>
      <w:r w:rsidRPr="00D1353C">
        <w:rPr>
          <w:spacing w:val="64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централизованным</w:t>
      </w:r>
      <w:r w:rsidRPr="00D1353C">
        <w:rPr>
          <w:w w:val="99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хранением;</w:t>
      </w:r>
    </w:p>
    <w:p w:rsidR="003D75D7" w:rsidRPr="00D1353C" w:rsidRDefault="003277BA" w:rsidP="00D1353C">
      <w:pPr>
        <w:pStyle w:val="a3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D1353C">
        <w:rPr>
          <w:sz w:val="24"/>
          <w:szCs w:val="24"/>
          <w:lang w:val="ru-RU"/>
        </w:rPr>
        <w:t>по эмиссионным ценным бумагам с обязательным</w:t>
      </w:r>
      <w:r w:rsidRPr="00D1353C">
        <w:rPr>
          <w:spacing w:val="40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централизованным</w:t>
      </w:r>
      <w:r w:rsidRPr="00D1353C">
        <w:rPr>
          <w:w w:val="99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хранением, выпущенным российскими организациями, государственная</w:t>
      </w:r>
      <w:r w:rsidRPr="00D1353C">
        <w:rPr>
          <w:spacing w:val="8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регистрация</w:t>
      </w:r>
      <w:r w:rsidRPr="00D1353C">
        <w:rPr>
          <w:w w:val="99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выпуска которых или присвоение идентификационного номера</w:t>
      </w:r>
      <w:r w:rsidRPr="00D1353C">
        <w:rPr>
          <w:spacing w:val="32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которым</w:t>
      </w:r>
      <w:r w:rsidRPr="00D1353C">
        <w:rPr>
          <w:w w:val="99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осуществлены после 1 января 2012</w:t>
      </w:r>
      <w:r w:rsidRPr="00D1353C">
        <w:rPr>
          <w:spacing w:val="1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года;</w:t>
      </w:r>
    </w:p>
    <w:p w:rsidR="003D75D7" w:rsidRPr="00D1353C" w:rsidRDefault="003277BA" w:rsidP="00D1353C">
      <w:pPr>
        <w:pStyle w:val="a3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D1353C">
        <w:rPr>
          <w:sz w:val="24"/>
          <w:szCs w:val="24"/>
          <w:lang w:val="ru-RU"/>
        </w:rPr>
        <w:t>по иным эмиссионным ценным бумагам, выпущенным</w:t>
      </w:r>
      <w:r w:rsidRPr="00D1353C">
        <w:rPr>
          <w:spacing w:val="54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российскими</w:t>
      </w:r>
      <w:r w:rsidRPr="00D1353C">
        <w:rPr>
          <w:w w:val="99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организациями, за исключением эмиссионных ценных бумаг с</w:t>
      </w:r>
      <w:r w:rsidRPr="00D1353C">
        <w:rPr>
          <w:spacing w:val="60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обязательным</w:t>
      </w:r>
      <w:r w:rsidRPr="00D1353C">
        <w:rPr>
          <w:w w:val="99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централизованным хранением выпусков, государственная регистрация которых</w:t>
      </w:r>
      <w:r w:rsidRPr="00D1353C">
        <w:rPr>
          <w:spacing w:val="57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или</w:t>
      </w:r>
      <w:r w:rsidRPr="00D1353C">
        <w:rPr>
          <w:w w:val="99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присвоение</w:t>
      </w:r>
      <w:r w:rsidRPr="00D1353C">
        <w:rPr>
          <w:spacing w:val="42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идентификационного</w:t>
      </w:r>
      <w:r w:rsidRPr="00D1353C">
        <w:rPr>
          <w:spacing w:val="42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номера</w:t>
      </w:r>
      <w:r w:rsidRPr="00D1353C">
        <w:rPr>
          <w:spacing w:val="44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которым</w:t>
      </w:r>
      <w:r w:rsidRPr="00D1353C">
        <w:rPr>
          <w:spacing w:val="41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осуществлены</w:t>
      </w:r>
      <w:r w:rsidRPr="00D1353C">
        <w:rPr>
          <w:spacing w:val="43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до</w:t>
      </w:r>
      <w:r w:rsidRPr="00D1353C">
        <w:rPr>
          <w:spacing w:val="42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1</w:t>
      </w:r>
      <w:r w:rsidRPr="00D1353C">
        <w:rPr>
          <w:spacing w:val="42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января</w:t>
      </w:r>
      <w:r w:rsidRPr="00D1353C">
        <w:rPr>
          <w:spacing w:val="42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2012</w:t>
      </w:r>
      <w:r w:rsidRPr="00D1353C">
        <w:rPr>
          <w:w w:val="99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года.</w:t>
      </w:r>
    </w:p>
    <w:p w:rsidR="003D75D7" w:rsidRPr="00D1353C" w:rsidRDefault="003277BA" w:rsidP="00D1353C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D1353C">
        <w:rPr>
          <w:sz w:val="24"/>
          <w:szCs w:val="24"/>
          <w:lang w:val="ru-RU"/>
        </w:rPr>
        <w:t>Для целей осуществления функ</w:t>
      </w:r>
      <w:r w:rsidRPr="00D1353C">
        <w:rPr>
          <w:sz w:val="24"/>
          <w:szCs w:val="24"/>
          <w:lang w:val="ru-RU"/>
        </w:rPr>
        <w:t>ции налогового агента депозитарием ему</w:t>
      </w:r>
      <w:r w:rsidRPr="00D1353C">
        <w:rPr>
          <w:spacing w:val="34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должна</w:t>
      </w:r>
      <w:r w:rsidRPr="00D1353C">
        <w:rPr>
          <w:w w:val="99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быть представлена информация, установленная пунктами 2</w:t>
      </w:r>
      <w:r w:rsidRPr="00D1353C">
        <w:rPr>
          <w:sz w:val="24"/>
          <w:szCs w:val="24"/>
          <w:lang w:val="ru-RU"/>
        </w:rPr>
        <w:t>-</w:t>
      </w:r>
      <w:r w:rsidRPr="00D1353C">
        <w:rPr>
          <w:sz w:val="24"/>
          <w:szCs w:val="24"/>
          <w:lang w:val="ru-RU"/>
        </w:rPr>
        <w:t>4 статьи 214.6</w:t>
      </w:r>
      <w:r w:rsidRPr="00D1353C">
        <w:rPr>
          <w:spacing w:val="53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Кодекса,</w:t>
      </w:r>
      <w:r w:rsidRPr="00D1353C">
        <w:rPr>
          <w:w w:val="99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содержащая</w:t>
      </w:r>
      <w:r w:rsidRPr="00D1353C">
        <w:rPr>
          <w:spacing w:val="49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сведения,</w:t>
      </w:r>
      <w:r w:rsidRPr="00D1353C">
        <w:rPr>
          <w:spacing w:val="50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предусмотренные</w:t>
      </w:r>
      <w:r w:rsidRPr="00D1353C">
        <w:rPr>
          <w:spacing w:val="49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пунктом</w:t>
      </w:r>
      <w:r w:rsidRPr="00D1353C">
        <w:rPr>
          <w:spacing w:val="48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5</w:t>
      </w:r>
      <w:r w:rsidRPr="00D1353C">
        <w:rPr>
          <w:spacing w:val="49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статьи</w:t>
      </w:r>
      <w:r w:rsidRPr="00D1353C">
        <w:rPr>
          <w:spacing w:val="49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214.6</w:t>
      </w:r>
      <w:r w:rsidRPr="00D1353C">
        <w:rPr>
          <w:spacing w:val="49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Кодекса,</w:t>
      </w:r>
      <w:r w:rsidRPr="00D1353C">
        <w:rPr>
          <w:spacing w:val="49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а</w:t>
      </w:r>
      <w:r w:rsidRPr="00D1353C">
        <w:rPr>
          <w:spacing w:val="49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также</w:t>
      </w:r>
      <w:r w:rsidRPr="00D1353C">
        <w:rPr>
          <w:w w:val="99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информация, установленная пунктами 2</w:t>
      </w:r>
      <w:r w:rsidRPr="00D1353C">
        <w:rPr>
          <w:sz w:val="24"/>
          <w:szCs w:val="24"/>
          <w:lang w:val="ru-RU"/>
        </w:rPr>
        <w:t>-</w:t>
      </w:r>
      <w:r w:rsidRPr="00D1353C">
        <w:rPr>
          <w:sz w:val="24"/>
          <w:szCs w:val="24"/>
          <w:lang w:val="ru-RU"/>
        </w:rPr>
        <w:t>5 статьи 310.1 Кодекса,</w:t>
      </w:r>
      <w:r w:rsidRPr="00D1353C">
        <w:rPr>
          <w:spacing w:val="8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содержащая</w:t>
      </w:r>
      <w:r w:rsidRPr="00D1353C">
        <w:rPr>
          <w:w w:val="99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сведения, предусмотренные пунктом 7 статьи 310.1</w:t>
      </w:r>
      <w:r w:rsidRPr="00D1353C">
        <w:rPr>
          <w:spacing w:val="-14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Кодекса.</w:t>
      </w:r>
    </w:p>
    <w:p w:rsidR="003D75D7" w:rsidRPr="00D1353C" w:rsidRDefault="003277BA" w:rsidP="00D1353C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D1353C">
        <w:rPr>
          <w:sz w:val="24"/>
          <w:szCs w:val="24"/>
          <w:lang w:val="ru-RU"/>
        </w:rPr>
        <w:t>Пунктом 8 статьи 214.6 Кодекса установлено, что в случае если</w:t>
      </w:r>
      <w:r w:rsidRPr="00D1353C">
        <w:rPr>
          <w:spacing w:val="2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информация,</w:t>
      </w:r>
      <w:r w:rsidRPr="00D1353C">
        <w:rPr>
          <w:w w:val="99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предусмотренная пунктом 5 статьи 214.6 Кодекса, не была представлена</w:t>
      </w:r>
      <w:r w:rsidRPr="00D1353C">
        <w:rPr>
          <w:spacing w:val="31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налоговому</w:t>
      </w:r>
      <w:r w:rsidRPr="00D1353C">
        <w:rPr>
          <w:w w:val="99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 xml:space="preserve">агенту в </w:t>
      </w:r>
      <w:r w:rsidRPr="00D1353C">
        <w:rPr>
          <w:sz w:val="24"/>
          <w:szCs w:val="24"/>
          <w:lang w:val="ru-RU"/>
        </w:rPr>
        <w:t>установленные статьей 214.6 Кодекса порядке, форме и сроки в</w:t>
      </w:r>
      <w:r w:rsidRPr="00D1353C">
        <w:rPr>
          <w:spacing w:val="-2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полном</w:t>
      </w:r>
      <w:r w:rsidRPr="00D1353C">
        <w:rPr>
          <w:w w:val="99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объеме, в отношении доходов по соответствующим ценным бумагам этот</w:t>
      </w:r>
      <w:r w:rsidRPr="00D1353C">
        <w:rPr>
          <w:spacing w:val="18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налоговый</w:t>
      </w:r>
      <w:r w:rsidRPr="00D1353C">
        <w:rPr>
          <w:w w:val="99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агент должен исчислить сумму налога и уплатить налог по налоговой</w:t>
      </w:r>
      <w:r w:rsidRPr="00D1353C">
        <w:rPr>
          <w:spacing w:val="43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ставке,</w:t>
      </w:r>
      <w:r w:rsidRPr="00D1353C">
        <w:rPr>
          <w:w w:val="99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установленной пунктом 6 статьи 224 Ко</w:t>
      </w:r>
      <w:r w:rsidRPr="00D1353C">
        <w:rPr>
          <w:sz w:val="24"/>
          <w:szCs w:val="24"/>
          <w:lang w:val="ru-RU"/>
        </w:rPr>
        <w:t>декса, то есть 30</w:t>
      </w:r>
      <w:r w:rsidRPr="00D1353C">
        <w:rPr>
          <w:spacing w:val="-20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процентов.</w:t>
      </w:r>
    </w:p>
    <w:p w:rsidR="003D75D7" w:rsidRPr="00D1353C" w:rsidRDefault="003277BA" w:rsidP="00D1353C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D1353C">
        <w:rPr>
          <w:sz w:val="24"/>
          <w:szCs w:val="24"/>
          <w:lang w:val="ru-RU"/>
        </w:rPr>
        <w:t>Аналогично</w:t>
      </w:r>
      <w:r w:rsidRPr="00D1353C">
        <w:rPr>
          <w:spacing w:val="36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и</w:t>
      </w:r>
      <w:r w:rsidRPr="00D1353C">
        <w:rPr>
          <w:spacing w:val="37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в</w:t>
      </w:r>
      <w:r w:rsidRPr="00D1353C">
        <w:rPr>
          <w:spacing w:val="36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отношении</w:t>
      </w:r>
      <w:r w:rsidRPr="00D1353C">
        <w:rPr>
          <w:spacing w:val="37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налога</w:t>
      </w:r>
      <w:r w:rsidRPr="00D1353C">
        <w:rPr>
          <w:spacing w:val="36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на</w:t>
      </w:r>
      <w:r w:rsidRPr="00D1353C">
        <w:rPr>
          <w:spacing w:val="37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прибыль</w:t>
      </w:r>
      <w:r w:rsidRPr="00D1353C">
        <w:rPr>
          <w:spacing w:val="36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организаций</w:t>
      </w:r>
      <w:r w:rsidRPr="00D1353C">
        <w:rPr>
          <w:spacing w:val="37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пунктом</w:t>
      </w:r>
      <w:r w:rsidRPr="00D1353C">
        <w:rPr>
          <w:spacing w:val="36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9</w:t>
      </w:r>
      <w:r w:rsidRPr="00D1353C">
        <w:rPr>
          <w:spacing w:val="36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статьи</w:t>
      </w:r>
      <w:r w:rsidR="00D1353C" w:rsidRPr="00D1353C">
        <w:rPr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310.1 Кодекса установлено, что если информация об организациях,</w:t>
      </w:r>
      <w:r w:rsidRPr="00D1353C">
        <w:rPr>
          <w:spacing w:val="5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предусмотренная</w:t>
      </w:r>
      <w:r w:rsidRPr="00D1353C">
        <w:rPr>
          <w:w w:val="99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пунктом 7 статьи 310.1, не была представлена депозитарию в</w:t>
      </w:r>
      <w:r w:rsidRPr="00D1353C">
        <w:rPr>
          <w:spacing w:val="64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установленные</w:t>
      </w:r>
      <w:r w:rsidRPr="00D1353C">
        <w:rPr>
          <w:w w:val="99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настоящей статье порядке, форме и сроки в полном объеме, доходы</w:t>
      </w:r>
      <w:r w:rsidRPr="00D1353C">
        <w:rPr>
          <w:spacing w:val="34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по</w:t>
      </w:r>
      <w:r w:rsidRPr="00D1353C">
        <w:rPr>
          <w:w w:val="99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соответствующим ценным бумагам подлежат налогообложению по налоговой</w:t>
      </w:r>
      <w:r w:rsidRPr="00D1353C">
        <w:rPr>
          <w:spacing w:val="-8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ставке,</w:t>
      </w:r>
      <w:r w:rsidRPr="00D1353C">
        <w:rPr>
          <w:w w:val="99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установленной пунктом 4.2 статьи 284 Кодекса, также 30</w:t>
      </w:r>
      <w:r w:rsidRPr="00D1353C">
        <w:rPr>
          <w:spacing w:val="-22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процентов.</w:t>
      </w:r>
    </w:p>
    <w:p w:rsidR="003D75D7" w:rsidRPr="00D1353C" w:rsidRDefault="003277BA" w:rsidP="00D1353C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D1353C">
        <w:rPr>
          <w:sz w:val="24"/>
          <w:szCs w:val="24"/>
          <w:lang w:val="ru-RU"/>
        </w:rPr>
        <w:t>При этом исключения для примене</w:t>
      </w:r>
      <w:r w:rsidRPr="00D1353C">
        <w:rPr>
          <w:sz w:val="24"/>
          <w:szCs w:val="24"/>
          <w:lang w:val="ru-RU"/>
        </w:rPr>
        <w:t xml:space="preserve">ния ставки 30 процентов </w:t>
      </w:r>
      <w:r w:rsidRPr="00D1353C">
        <w:rPr>
          <w:spacing w:val="3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также</w:t>
      </w:r>
      <w:r w:rsidRPr="00D1353C">
        <w:rPr>
          <w:w w:val="99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 xml:space="preserve">предусмотрены пунктом 8 статьи 214.6 Кодека и пунктом 9 статьи 310.1 Кодекса, </w:t>
      </w:r>
      <w:r w:rsidRPr="00D1353C">
        <w:rPr>
          <w:spacing w:val="3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и</w:t>
      </w:r>
      <w:r w:rsidRPr="00D1353C">
        <w:rPr>
          <w:w w:val="99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они включают исключительно случаи, когда доходы по таким ценным бумагам</w:t>
      </w:r>
      <w:r w:rsidRPr="00D1353C">
        <w:rPr>
          <w:spacing w:val="8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не</w:t>
      </w:r>
      <w:r w:rsidRPr="00D1353C">
        <w:rPr>
          <w:w w:val="99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подлежат налогообложению в соответствии с Кодексом или</w:t>
      </w:r>
      <w:r w:rsidRPr="00D1353C">
        <w:rPr>
          <w:spacing w:val="48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международным</w:t>
      </w:r>
      <w:r w:rsidRPr="00D1353C">
        <w:rPr>
          <w:w w:val="99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 xml:space="preserve">договором Российской Федерации, налогообложение таких доходов </w:t>
      </w:r>
      <w:r w:rsidRPr="00D1353C">
        <w:rPr>
          <w:spacing w:val="24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осуществляется</w:t>
      </w:r>
      <w:r w:rsidRPr="00D1353C">
        <w:rPr>
          <w:w w:val="99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по налоговой ставке 0 процентов либо в соответствии с Кодексом налоговый агент</w:t>
      </w:r>
      <w:r w:rsidRPr="00D1353C">
        <w:rPr>
          <w:spacing w:val="13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не</w:t>
      </w:r>
      <w:r w:rsidRPr="00D1353C">
        <w:rPr>
          <w:w w:val="99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 xml:space="preserve">исчисляет и не удерживает </w:t>
      </w:r>
      <w:r w:rsidRPr="00D1353C">
        <w:rPr>
          <w:sz w:val="24"/>
          <w:szCs w:val="24"/>
          <w:lang w:val="ru-RU"/>
        </w:rPr>
        <w:lastRenderedPageBreak/>
        <w:t>сумму налога с таких</w:t>
      </w:r>
      <w:r w:rsidRPr="00D1353C">
        <w:rPr>
          <w:spacing w:val="-18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доходов.</w:t>
      </w:r>
    </w:p>
    <w:p w:rsidR="003D75D7" w:rsidRPr="00D1353C" w:rsidRDefault="003277BA" w:rsidP="00D1353C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D1353C">
        <w:rPr>
          <w:sz w:val="24"/>
          <w:szCs w:val="24"/>
          <w:lang w:val="ru-RU"/>
        </w:rPr>
        <w:t>Таким</w:t>
      </w:r>
      <w:r w:rsidRPr="00D1353C">
        <w:rPr>
          <w:spacing w:val="35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образом,</w:t>
      </w:r>
      <w:r w:rsidRPr="00D1353C">
        <w:rPr>
          <w:spacing w:val="33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по</w:t>
      </w:r>
      <w:r w:rsidRPr="00D1353C">
        <w:rPr>
          <w:spacing w:val="34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нашему</w:t>
      </w:r>
      <w:r w:rsidRPr="00D1353C">
        <w:rPr>
          <w:spacing w:val="30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мнению,</w:t>
      </w:r>
      <w:r w:rsidRPr="00D1353C">
        <w:rPr>
          <w:spacing w:val="33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положен</w:t>
      </w:r>
      <w:r w:rsidRPr="00D1353C">
        <w:rPr>
          <w:sz w:val="24"/>
          <w:szCs w:val="24"/>
          <w:lang w:val="ru-RU"/>
        </w:rPr>
        <w:t>ия</w:t>
      </w:r>
      <w:r w:rsidRPr="00D1353C">
        <w:rPr>
          <w:spacing w:val="34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пункта</w:t>
      </w:r>
      <w:r w:rsidRPr="00D1353C">
        <w:rPr>
          <w:spacing w:val="33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3</w:t>
      </w:r>
      <w:r w:rsidRPr="00D1353C">
        <w:rPr>
          <w:spacing w:val="35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статьи</w:t>
      </w:r>
      <w:r w:rsidRPr="00D1353C">
        <w:rPr>
          <w:spacing w:val="33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224</w:t>
      </w:r>
      <w:r w:rsidRPr="00D1353C">
        <w:rPr>
          <w:spacing w:val="33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Кодекса</w:t>
      </w:r>
      <w:r w:rsidRPr="00D1353C">
        <w:rPr>
          <w:spacing w:val="33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и</w:t>
      </w:r>
      <w:r w:rsidRPr="00D1353C">
        <w:rPr>
          <w:w w:val="99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подпункта 3 пункта 3 статьи 284 Кодекса, устанавливающие ставку 15 процентов</w:t>
      </w:r>
      <w:r w:rsidRPr="00D1353C">
        <w:rPr>
          <w:spacing w:val="48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в</w:t>
      </w:r>
      <w:r w:rsidRPr="00D1353C">
        <w:rPr>
          <w:w w:val="99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отношении дохода иностранных организаций и физических лиц, не</w:t>
      </w:r>
      <w:r w:rsidRPr="00D1353C">
        <w:rPr>
          <w:spacing w:val="11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являющихся</w:t>
      </w:r>
      <w:r w:rsidRPr="00D1353C">
        <w:rPr>
          <w:w w:val="99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налоговыми резидентами Российской Федерации, в виде дивидендов по</w:t>
      </w:r>
      <w:r w:rsidRPr="00D1353C">
        <w:rPr>
          <w:spacing w:val="27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акциям</w:t>
      </w:r>
      <w:r w:rsidRPr="00D1353C">
        <w:rPr>
          <w:w w:val="99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российских организаций, не является частной нормой по отношению к</w:t>
      </w:r>
      <w:r w:rsidRPr="00D1353C">
        <w:rPr>
          <w:spacing w:val="48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нормам,</w:t>
      </w:r>
      <w:r w:rsidRPr="00D1353C">
        <w:rPr>
          <w:w w:val="99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установленным пунктом 6 статьи 224 Кодекса и</w:t>
      </w:r>
      <w:r w:rsidRPr="00D1353C">
        <w:rPr>
          <w:spacing w:val="-13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пунктом</w:t>
      </w:r>
      <w:r w:rsidR="00D1353C" w:rsidRPr="00D1353C">
        <w:rPr>
          <w:sz w:val="24"/>
          <w:szCs w:val="24"/>
          <w:lang w:val="ru-RU"/>
        </w:rPr>
        <w:t xml:space="preserve"> </w:t>
      </w:r>
      <w:r w:rsidR="00D1353C">
        <w:rPr>
          <w:sz w:val="24"/>
          <w:szCs w:val="24"/>
          <w:lang w:val="ru-RU"/>
        </w:rPr>
        <w:t xml:space="preserve">4.2 </w:t>
      </w:r>
      <w:r w:rsidRPr="00D1353C">
        <w:rPr>
          <w:sz w:val="24"/>
          <w:szCs w:val="24"/>
          <w:lang w:val="ru-RU"/>
        </w:rPr>
        <w:t>статьи 284</w:t>
      </w:r>
      <w:r w:rsidRPr="00D1353C">
        <w:rPr>
          <w:spacing w:val="7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Кодекса.</w:t>
      </w:r>
    </w:p>
    <w:p w:rsidR="003D75D7" w:rsidRPr="00D1353C" w:rsidRDefault="003277BA" w:rsidP="00D1353C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D1353C">
        <w:rPr>
          <w:sz w:val="24"/>
          <w:szCs w:val="24"/>
          <w:lang w:val="ru-RU"/>
        </w:rPr>
        <w:t xml:space="preserve">Следовательно, в случае если информация, предусмотренная пунктами 2 </w:t>
      </w:r>
      <w:r w:rsidRPr="00D1353C">
        <w:rPr>
          <w:sz w:val="24"/>
          <w:szCs w:val="24"/>
          <w:lang w:val="ru-RU"/>
        </w:rPr>
        <w:t>-</w:t>
      </w:r>
      <w:r w:rsidRPr="00D1353C">
        <w:rPr>
          <w:spacing w:val="17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4</w:t>
      </w:r>
      <w:r w:rsidRPr="00D1353C">
        <w:rPr>
          <w:w w:val="99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статьи 214.6 Кодекса и пунктами 2</w:t>
      </w:r>
      <w:r w:rsidRPr="00D1353C">
        <w:rPr>
          <w:sz w:val="24"/>
          <w:szCs w:val="24"/>
          <w:lang w:val="ru-RU"/>
        </w:rPr>
        <w:t>-</w:t>
      </w:r>
      <w:r w:rsidRPr="00D1353C">
        <w:rPr>
          <w:sz w:val="24"/>
          <w:szCs w:val="24"/>
          <w:lang w:val="ru-RU"/>
        </w:rPr>
        <w:t>5 статьи 310.1 Кодекса, не была</w:t>
      </w:r>
      <w:r w:rsidRPr="00D1353C">
        <w:rPr>
          <w:spacing w:val="-1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представлена</w:t>
      </w:r>
      <w:r w:rsidRPr="00D1353C">
        <w:rPr>
          <w:w w:val="99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налоговому</w:t>
      </w:r>
      <w:r w:rsidRPr="00D1353C">
        <w:rPr>
          <w:spacing w:val="36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агенту</w:t>
      </w:r>
      <w:r w:rsidRPr="00D1353C">
        <w:rPr>
          <w:spacing w:val="39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или</w:t>
      </w:r>
      <w:r w:rsidRPr="00D1353C">
        <w:rPr>
          <w:spacing w:val="42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была</w:t>
      </w:r>
      <w:r w:rsidRPr="00D1353C">
        <w:rPr>
          <w:spacing w:val="42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предоставлена</w:t>
      </w:r>
      <w:r w:rsidRPr="00D1353C">
        <w:rPr>
          <w:spacing w:val="42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не</w:t>
      </w:r>
      <w:r w:rsidRPr="00D1353C">
        <w:rPr>
          <w:spacing w:val="42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в</w:t>
      </w:r>
      <w:r w:rsidRPr="00D1353C">
        <w:rPr>
          <w:spacing w:val="41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соответствии</w:t>
      </w:r>
      <w:r w:rsidRPr="00D1353C">
        <w:rPr>
          <w:spacing w:val="51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с</w:t>
      </w:r>
      <w:r w:rsidRPr="00D1353C">
        <w:rPr>
          <w:spacing w:val="41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предусмотренными</w:t>
      </w:r>
      <w:r w:rsidRPr="00D1353C">
        <w:rPr>
          <w:w w:val="99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Кодексом нормами, этот налоговый агент должен исчислить сумму налога</w:t>
      </w:r>
      <w:r w:rsidRPr="00D1353C">
        <w:rPr>
          <w:spacing w:val="19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в</w:t>
      </w:r>
      <w:r w:rsidRPr="00D1353C">
        <w:rPr>
          <w:w w:val="99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отношении доходов по соответ</w:t>
      </w:r>
      <w:r w:rsidRPr="00D1353C">
        <w:rPr>
          <w:sz w:val="24"/>
          <w:szCs w:val="24"/>
          <w:lang w:val="ru-RU"/>
        </w:rPr>
        <w:t>ствующим ценным бумагам и уплатить налог</w:t>
      </w:r>
      <w:r w:rsidRPr="00D1353C">
        <w:rPr>
          <w:spacing w:val="48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по</w:t>
      </w:r>
      <w:r w:rsidRPr="00D1353C">
        <w:rPr>
          <w:w w:val="99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налоговой ставке 30</w:t>
      </w:r>
      <w:r w:rsidRPr="00D1353C">
        <w:rPr>
          <w:spacing w:val="-10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процентов.</w:t>
      </w:r>
    </w:p>
    <w:p w:rsidR="003D75D7" w:rsidRPr="00D1353C" w:rsidRDefault="003277BA" w:rsidP="00D1353C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D1353C">
        <w:rPr>
          <w:sz w:val="24"/>
          <w:szCs w:val="24"/>
          <w:lang w:val="ru-RU"/>
        </w:rPr>
        <w:t>Согласно</w:t>
      </w:r>
      <w:r w:rsidRPr="00D1353C">
        <w:rPr>
          <w:spacing w:val="44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пункту</w:t>
      </w:r>
      <w:r w:rsidRPr="00D1353C">
        <w:rPr>
          <w:spacing w:val="41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6</w:t>
      </w:r>
      <w:r w:rsidRPr="00D1353C">
        <w:rPr>
          <w:spacing w:val="44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статьи</w:t>
      </w:r>
      <w:r w:rsidRPr="00D1353C">
        <w:rPr>
          <w:spacing w:val="44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214.6</w:t>
      </w:r>
      <w:r w:rsidRPr="00D1353C">
        <w:rPr>
          <w:spacing w:val="44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Кодекса</w:t>
      </w:r>
      <w:r w:rsidRPr="00D1353C">
        <w:rPr>
          <w:spacing w:val="46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и</w:t>
      </w:r>
      <w:r w:rsidRPr="00D1353C">
        <w:rPr>
          <w:spacing w:val="44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пункту</w:t>
      </w:r>
      <w:r w:rsidRPr="00D1353C">
        <w:rPr>
          <w:spacing w:val="39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8</w:t>
      </w:r>
      <w:r w:rsidRPr="00D1353C">
        <w:rPr>
          <w:spacing w:val="44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статьи</w:t>
      </w:r>
      <w:r w:rsidRPr="00D1353C">
        <w:rPr>
          <w:spacing w:val="44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310.1</w:t>
      </w:r>
      <w:r w:rsidRPr="00D1353C">
        <w:rPr>
          <w:spacing w:val="52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Кодекса</w:t>
      </w:r>
      <w:r w:rsidRPr="00D1353C">
        <w:rPr>
          <w:spacing w:val="44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при</w:t>
      </w:r>
      <w:r w:rsidRPr="00D1353C">
        <w:rPr>
          <w:w w:val="99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наличии льгот в отношении налогообложения доходов по ценным</w:t>
      </w:r>
      <w:r w:rsidRPr="00D1353C">
        <w:rPr>
          <w:spacing w:val="27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бумагам,</w:t>
      </w:r>
      <w:r w:rsidRPr="00D1353C">
        <w:rPr>
          <w:w w:val="99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предусмотренных Кодексом или международным договором Российской</w:t>
      </w:r>
      <w:r w:rsidRPr="00D1353C">
        <w:rPr>
          <w:spacing w:val="2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Федерации,</w:t>
      </w:r>
      <w:r w:rsidRPr="00D1353C">
        <w:rPr>
          <w:w w:val="99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сведения представляются налоговому агенту также с указанием оснований</w:t>
      </w:r>
      <w:r w:rsidRPr="00D1353C">
        <w:rPr>
          <w:spacing w:val="-6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для</w:t>
      </w:r>
      <w:r w:rsidRPr="00D1353C">
        <w:rPr>
          <w:w w:val="99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применения указанных</w:t>
      </w:r>
      <w:r w:rsidRPr="00D1353C">
        <w:rPr>
          <w:spacing w:val="-8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льгот.</w:t>
      </w:r>
    </w:p>
    <w:p w:rsidR="003D75D7" w:rsidRPr="00D1353C" w:rsidRDefault="003277BA" w:rsidP="00D1353C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D1353C">
        <w:rPr>
          <w:sz w:val="24"/>
          <w:szCs w:val="24"/>
          <w:lang w:val="ru-RU"/>
        </w:rPr>
        <w:t>Таким образом, считаем, что документы, подтверждающие</w:t>
      </w:r>
      <w:r w:rsidRPr="00D1353C">
        <w:rPr>
          <w:spacing w:val="59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налоговое</w:t>
      </w:r>
      <w:r w:rsidRPr="00D1353C">
        <w:rPr>
          <w:w w:val="99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резидентство, н</w:t>
      </w:r>
      <w:r w:rsidRPr="00D1353C">
        <w:rPr>
          <w:sz w:val="24"/>
          <w:szCs w:val="24"/>
          <w:lang w:val="ru-RU"/>
        </w:rPr>
        <w:t>еобходимы к предоставлению налоговому агенту в случае</w:t>
      </w:r>
      <w:r w:rsidRPr="00D1353C">
        <w:rPr>
          <w:spacing w:val="38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наличия</w:t>
      </w:r>
      <w:r w:rsidRPr="00D1353C">
        <w:rPr>
          <w:w w:val="99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соглашения об избежании двойного налогообложения, предусматривающего</w:t>
      </w:r>
      <w:r w:rsidRPr="00D1353C">
        <w:rPr>
          <w:spacing w:val="-21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льготы.</w:t>
      </w:r>
    </w:p>
    <w:p w:rsidR="003D75D7" w:rsidRPr="00D1353C" w:rsidRDefault="003277BA" w:rsidP="00D1353C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D1353C">
        <w:rPr>
          <w:sz w:val="24"/>
          <w:szCs w:val="24"/>
          <w:lang w:val="ru-RU"/>
        </w:rPr>
        <w:t>При этом документы, подтверждающие налоговое резидентство, необходимые</w:t>
      </w:r>
      <w:r w:rsidRPr="00D1353C">
        <w:rPr>
          <w:spacing w:val="38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к</w:t>
      </w:r>
      <w:r w:rsidRPr="00D1353C">
        <w:rPr>
          <w:w w:val="99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предоставлению в случае налоговой проверки в</w:t>
      </w:r>
      <w:r w:rsidRPr="00D1353C">
        <w:rPr>
          <w:sz w:val="24"/>
          <w:szCs w:val="24"/>
          <w:lang w:val="ru-RU"/>
        </w:rPr>
        <w:t xml:space="preserve"> соответствии с подпунктом 3 пункта</w:t>
      </w:r>
      <w:r w:rsidRPr="00D1353C">
        <w:rPr>
          <w:spacing w:val="35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1</w:t>
      </w:r>
      <w:r w:rsidRPr="00D1353C">
        <w:rPr>
          <w:w w:val="99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 xml:space="preserve">статьи </w:t>
      </w:r>
      <w:r w:rsidRPr="00D1353C">
        <w:rPr>
          <w:sz w:val="24"/>
          <w:szCs w:val="24"/>
          <w:lang w:val="ru-RU"/>
        </w:rPr>
        <w:t xml:space="preserve">214.8 </w:t>
      </w:r>
      <w:r w:rsidRPr="00D1353C">
        <w:rPr>
          <w:sz w:val="24"/>
          <w:szCs w:val="24"/>
          <w:lang w:val="ru-RU"/>
        </w:rPr>
        <w:t xml:space="preserve">Кодекса и подпунктом 3 пункта </w:t>
      </w:r>
      <w:r w:rsidRPr="00D1353C">
        <w:rPr>
          <w:sz w:val="24"/>
          <w:szCs w:val="24"/>
          <w:lang w:val="ru-RU"/>
        </w:rPr>
        <w:t>1</w:t>
      </w:r>
      <w:r w:rsidRPr="00D1353C">
        <w:rPr>
          <w:spacing w:val="-14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статьи</w:t>
      </w:r>
      <w:r w:rsidR="00D1353C" w:rsidRPr="00D1353C">
        <w:rPr>
          <w:sz w:val="24"/>
          <w:szCs w:val="24"/>
          <w:lang w:val="ru-RU"/>
        </w:rPr>
        <w:t xml:space="preserve"> 310.2 </w:t>
      </w:r>
      <w:r w:rsidRPr="00D1353C">
        <w:rPr>
          <w:sz w:val="24"/>
          <w:szCs w:val="24"/>
          <w:lang w:val="ru-RU"/>
        </w:rPr>
        <w:t>Кодекса, также необходимы только в случае применения льгот по</w:t>
      </w:r>
      <w:r w:rsidRPr="00D1353C">
        <w:rPr>
          <w:spacing w:val="-5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соглашениям</w:t>
      </w:r>
      <w:r w:rsidRPr="00D1353C">
        <w:rPr>
          <w:w w:val="99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об избежании двойного</w:t>
      </w:r>
      <w:r w:rsidRPr="00D1353C">
        <w:rPr>
          <w:spacing w:val="-10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налогообложения.</w:t>
      </w:r>
    </w:p>
    <w:p w:rsidR="003D75D7" w:rsidRPr="00D1353C" w:rsidRDefault="003277BA" w:rsidP="00D1353C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D1353C">
        <w:rPr>
          <w:sz w:val="24"/>
          <w:szCs w:val="24"/>
          <w:lang w:val="ru-RU"/>
        </w:rPr>
        <w:t>Учитывая вышеизложенное, в случае предоставлени</w:t>
      </w:r>
      <w:r w:rsidRPr="00D1353C">
        <w:rPr>
          <w:sz w:val="24"/>
          <w:szCs w:val="24"/>
          <w:lang w:val="ru-RU"/>
        </w:rPr>
        <w:t>я</w:t>
      </w:r>
      <w:r w:rsidRPr="00D1353C">
        <w:rPr>
          <w:spacing w:val="61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информации,</w:t>
      </w:r>
      <w:r w:rsidRPr="00D1353C">
        <w:rPr>
          <w:w w:val="99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предусмотренной пунктами 2</w:t>
      </w:r>
      <w:r w:rsidRPr="00D1353C">
        <w:rPr>
          <w:sz w:val="24"/>
          <w:szCs w:val="24"/>
          <w:lang w:val="ru-RU"/>
        </w:rPr>
        <w:t>-</w:t>
      </w:r>
      <w:r w:rsidRPr="00D1353C">
        <w:rPr>
          <w:sz w:val="24"/>
          <w:szCs w:val="24"/>
          <w:lang w:val="ru-RU"/>
        </w:rPr>
        <w:t>4 статьи 214.6 Кодекса и пунктами 2</w:t>
      </w:r>
      <w:r w:rsidRPr="00D1353C">
        <w:rPr>
          <w:sz w:val="24"/>
          <w:szCs w:val="24"/>
          <w:lang w:val="ru-RU"/>
        </w:rPr>
        <w:t>-</w:t>
      </w:r>
      <w:r w:rsidRPr="00D1353C">
        <w:rPr>
          <w:sz w:val="24"/>
          <w:szCs w:val="24"/>
          <w:lang w:val="ru-RU"/>
        </w:rPr>
        <w:t>5 статьи</w:t>
      </w:r>
      <w:r w:rsidRPr="00D1353C">
        <w:rPr>
          <w:spacing w:val="21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310.1</w:t>
      </w:r>
      <w:r w:rsidRPr="00D1353C">
        <w:rPr>
          <w:w w:val="99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Кодекса, в установленном порядке, однако отсутствии информации о</w:t>
      </w:r>
      <w:r w:rsidRPr="00D1353C">
        <w:rPr>
          <w:spacing w:val="8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налоговом</w:t>
      </w:r>
      <w:r w:rsidRPr="00D1353C">
        <w:rPr>
          <w:w w:val="99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 xml:space="preserve">резиденстве </w:t>
      </w:r>
      <w:r w:rsidRPr="00D1353C">
        <w:rPr>
          <w:sz w:val="24"/>
          <w:szCs w:val="24"/>
          <w:lang w:val="ru-RU"/>
        </w:rPr>
        <w:t xml:space="preserve">организации </w:t>
      </w:r>
      <w:r w:rsidR="00D1353C">
        <w:rPr>
          <w:sz w:val="24"/>
          <w:szCs w:val="24"/>
          <w:lang w:val="ru-RU"/>
        </w:rPr>
        <w:t xml:space="preserve">и (или) физического лица, осуществляющих </w:t>
      </w:r>
      <w:r w:rsidRPr="00D1353C">
        <w:rPr>
          <w:sz w:val="24"/>
          <w:szCs w:val="24"/>
          <w:lang w:val="ru-RU"/>
        </w:rPr>
        <w:t xml:space="preserve">(в </w:t>
      </w:r>
      <w:r w:rsidRPr="00D1353C">
        <w:rPr>
          <w:sz w:val="24"/>
          <w:szCs w:val="24"/>
          <w:lang w:val="ru-RU"/>
        </w:rPr>
        <w:t>чьих</w:t>
      </w:r>
      <w:r w:rsidR="00D1353C" w:rsidRPr="00D1353C">
        <w:rPr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интересах осуществляются) права по ценным бумагам, к доходам в виде</w:t>
      </w:r>
      <w:r w:rsidRPr="00D1353C">
        <w:rPr>
          <w:spacing w:val="24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дивидендам</w:t>
      </w:r>
      <w:bookmarkStart w:id="0" w:name="_GoBack"/>
      <w:bookmarkEnd w:id="0"/>
      <w:r w:rsidRPr="00D1353C">
        <w:rPr>
          <w:w w:val="99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по акциям, которые учитываются на счете депо иностранного</w:t>
      </w:r>
      <w:r w:rsidRPr="00D1353C">
        <w:rPr>
          <w:spacing w:val="60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номинального</w:t>
      </w:r>
      <w:r w:rsidRPr="00D1353C">
        <w:rPr>
          <w:w w:val="99"/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держателя, счете депо иностранного уполномоченного держателя и счете</w:t>
      </w:r>
      <w:r w:rsidRPr="00D1353C">
        <w:rPr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депо</w:t>
      </w:r>
      <w:r w:rsidRPr="00D1353C">
        <w:rPr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депозитарных программ, выплачиваемым в пользу иностранных</w:t>
      </w:r>
      <w:r w:rsidRPr="00D1353C">
        <w:rPr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организаций,</w:t>
      </w:r>
      <w:r w:rsidRPr="00D1353C">
        <w:rPr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применяется</w:t>
      </w:r>
      <w:r w:rsidRPr="00D1353C">
        <w:rPr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ставка,</w:t>
      </w:r>
      <w:r w:rsidRPr="00D1353C">
        <w:rPr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предусмотренная</w:t>
      </w:r>
      <w:r w:rsidRPr="00D1353C">
        <w:rPr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подпунктом</w:t>
      </w:r>
      <w:r w:rsidRPr="00D1353C">
        <w:rPr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3</w:t>
      </w:r>
      <w:r w:rsidRPr="00D1353C">
        <w:rPr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пункта</w:t>
      </w:r>
      <w:r w:rsidRPr="00D1353C">
        <w:rPr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3</w:t>
      </w:r>
      <w:r w:rsidRPr="00D1353C">
        <w:rPr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статьи</w:t>
      </w:r>
      <w:r w:rsidRPr="00D1353C">
        <w:rPr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284</w:t>
      </w:r>
      <w:r w:rsidRPr="00D1353C">
        <w:rPr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Кодекса</w:t>
      </w:r>
      <w:r w:rsidRPr="00D1353C">
        <w:rPr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в</w:t>
      </w:r>
      <w:r w:rsidRPr="00D1353C">
        <w:rPr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размере 15</w:t>
      </w:r>
      <w:r w:rsidRPr="00D1353C">
        <w:rPr>
          <w:sz w:val="24"/>
          <w:szCs w:val="24"/>
          <w:lang w:val="ru-RU"/>
        </w:rPr>
        <w:t xml:space="preserve"> </w:t>
      </w:r>
      <w:r w:rsidRPr="00D1353C">
        <w:rPr>
          <w:sz w:val="24"/>
          <w:szCs w:val="24"/>
          <w:lang w:val="ru-RU"/>
        </w:rPr>
        <w:t>процентов.</w:t>
      </w:r>
    </w:p>
    <w:p w:rsidR="003D75D7" w:rsidRPr="00D1353C" w:rsidRDefault="003D75D7" w:rsidP="00D1353C">
      <w:pPr>
        <w:pStyle w:val="a3"/>
        <w:ind w:left="0" w:firstLine="680"/>
        <w:jc w:val="both"/>
        <w:rPr>
          <w:sz w:val="24"/>
          <w:szCs w:val="24"/>
          <w:lang w:val="ru-RU"/>
        </w:rPr>
      </w:pPr>
    </w:p>
    <w:p w:rsidR="003D75D7" w:rsidRPr="00D1353C" w:rsidRDefault="003D75D7" w:rsidP="00D1353C">
      <w:pPr>
        <w:pStyle w:val="a3"/>
        <w:ind w:left="0" w:firstLine="680"/>
        <w:jc w:val="both"/>
        <w:rPr>
          <w:sz w:val="24"/>
          <w:szCs w:val="24"/>
          <w:lang w:val="ru-RU"/>
        </w:rPr>
      </w:pPr>
    </w:p>
    <w:p w:rsidR="003D75D7" w:rsidRPr="00D1353C" w:rsidRDefault="003277BA" w:rsidP="00D1353C">
      <w:pPr>
        <w:pStyle w:val="a3"/>
        <w:ind w:left="0" w:firstLine="680"/>
        <w:jc w:val="right"/>
        <w:rPr>
          <w:sz w:val="24"/>
          <w:szCs w:val="24"/>
          <w:lang w:val="ru-RU"/>
        </w:rPr>
      </w:pPr>
      <w:r w:rsidRPr="00D1353C">
        <w:rPr>
          <w:sz w:val="24"/>
          <w:szCs w:val="24"/>
          <w:lang w:val="ru-RU"/>
        </w:rPr>
        <w:t>С.Д.Шаталов</w:t>
      </w:r>
    </w:p>
    <w:sectPr w:rsidR="003D75D7" w:rsidRPr="00D1353C" w:rsidSect="00D1353C">
      <w:headerReference w:type="default" r:id="rId7"/>
      <w:pgSz w:w="11910" w:h="16840"/>
      <w:pgMar w:top="1440" w:right="1080" w:bottom="1440" w:left="1080" w:header="192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7BA" w:rsidRDefault="003277BA">
      <w:r>
        <w:separator/>
      </w:r>
    </w:p>
  </w:endnote>
  <w:endnote w:type="continuationSeparator" w:id="0">
    <w:p w:rsidR="003277BA" w:rsidRDefault="0032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7BA" w:rsidRDefault="003277BA">
      <w:r>
        <w:separator/>
      </w:r>
    </w:p>
  </w:footnote>
  <w:footnote w:type="continuationSeparator" w:id="0">
    <w:p w:rsidR="003277BA" w:rsidRDefault="00327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5D7" w:rsidRDefault="003277B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1.5pt;margin-top:95.15pt;width:10.5pt;height:15pt;z-index:-251658752;mso-position-horizontal-relative:page;mso-position-vertical-relative:page" filled="f" stroked="f">
          <v:textbox inset="0,0,0,0">
            <w:txbxContent>
              <w:p w:rsidR="003D75D7" w:rsidRDefault="003277BA">
                <w:pPr>
                  <w:pStyle w:val="a3"/>
                  <w:spacing w:line="285" w:lineRule="exact"/>
                  <w:ind w:left="40"/>
                  <w:rPr>
                    <w:rFonts w:cs="Times New Roman"/>
                  </w:rPr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D1353C">
                  <w:rPr>
                    <w:noProof/>
                    <w:w w:val="9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C57B9"/>
    <w:multiLevelType w:val="hybridMultilevel"/>
    <w:tmpl w:val="20E0B268"/>
    <w:lvl w:ilvl="0" w:tplc="D924D182">
      <w:start w:val="1"/>
      <w:numFmt w:val="decimal"/>
      <w:lvlText w:val="%1)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 w15:restartNumberingAfterBreak="0">
    <w:nsid w:val="27256BE2"/>
    <w:multiLevelType w:val="hybridMultilevel"/>
    <w:tmpl w:val="1E7E15A4"/>
    <w:lvl w:ilvl="0" w:tplc="7F1265E2">
      <w:start w:val="1"/>
      <w:numFmt w:val="decimal"/>
      <w:lvlText w:val="%1)"/>
      <w:lvlJc w:val="left"/>
      <w:pPr>
        <w:ind w:left="278" w:hanging="804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72EC502">
      <w:start w:val="1"/>
      <w:numFmt w:val="bullet"/>
      <w:lvlText w:val="•"/>
      <w:lvlJc w:val="left"/>
      <w:pPr>
        <w:ind w:left="1246" w:hanging="804"/>
      </w:pPr>
      <w:rPr>
        <w:rFonts w:hint="default"/>
      </w:rPr>
    </w:lvl>
    <w:lvl w:ilvl="2" w:tplc="9A82D7C8">
      <w:start w:val="1"/>
      <w:numFmt w:val="bullet"/>
      <w:lvlText w:val="•"/>
      <w:lvlJc w:val="left"/>
      <w:pPr>
        <w:ind w:left="2213" w:hanging="804"/>
      </w:pPr>
      <w:rPr>
        <w:rFonts w:hint="default"/>
      </w:rPr>
    </w:lvl>
    <w:lvl w:ilvl="3" w:tplc="C66231D0">
      <w:start w:val="1"/>
      <w:numFmt w:val="bullet"/>
      <w:lvlText w:val="•"/>
      <w:lvlJc w:val="left"/>
      <w:pPr>
        <w:ind w:left="3180" w:hanging="804"/>
      </w:pPr>
      <w:rPr>
        <w:rFonts w:hint="default"/>
      </w:rPr>
    </w:lvl>
    <w:lvl w:ilvl="4" w:tplc="6B88E236">
      <w:start w:val="1"/>
      <w:numFmt w:val="bullet"/>
      <w:lvlText w:val="•"/>
      <w:lvlJc w:val="left"/>
      <w:pPr>
        <w:ind w:left="4147" w:hanging="804"/>
      </w:pPr>
      <w:rPr>
        <w:rFonts w:hint="default"/>
      </w:rPr>
    </w:lvl>
    <w:lvl w:ilvl="5" w:tplc="BAFCF872">
      <w:start w:val="1"/>
      <w:numFmt w:val="bullet"/>
      <w:lvlText w:val="•"/>
      <w:lvlJc w:val="left"/>
      <w:pPr>
        <w:ind w:left="5114" w:hanging="804"/>
      </w:pPr>
      <w:rPr>
        <w:rFonts w:hint="default"/>
      </w:rPr>
    </w:lvl>
    <w:lvl w:ilvl="6" w:tplc="CD8E44AE">
      <w:start w:val="1"/>
      <w:numFmt w:val="bullet"/>
      <w:lvlText w:val="•"/>
      <w:lvlJc w:val="left"/>
      <w:pPr>
        <w:ind w:left="6081" w:hanging="804"/>
      </w:pPr>
      <w:rPr>
        <w:rFonts w:hint="default"/>
      </w:rPr>
    </w:lvl>
    <w:lvl w:ilvl="7" w:tplc="27788722">
      <w:start w:val="1"/>
      <w:numFmt w:val="bullet"/>
      <w:lvlText w:val="•"/>
      <w:lvlJc w:val="left"/>
      <w:pPr>
        <w:ind w:left="7048" w:hanging="804"/>
      </w:pPr>
      <w:rPr>
        <w:rFonts w:hint="default"/>
      </w:rPr>
    </w:lvl>
    <w:lvl w:ilvl="8" w:tplc="BE22A082">
      <w:start w:val="1"/>
      <w:numFmt w:val="bullet"/>
      <w:lvlText w:val="•"/>
      <w:lvlJc w:val="left"/>
      <w:pPr>
        <w:ind w:left="8015" w:hanging="80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D75D7"/>
    <w:rsid w:val="003277BA"/>
    <w:rsid w:val="003D75D7"/>
    <w:rsid w:val="00D1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2FC0844-31F5-4B6F-887F-A4A7A6BD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</w:pPr>
    <w:rPr>
      <w:rFonts w:ascii="Times New Roman" w:eastAsia="Times New Roman" w:hAnsi="Times New Roman"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831</Words>
  <Characters>4741</Characters>
  <Application>Microsoft Office Word</Application>
  <DocSecurity>0</DocSecurity>
  <Lines>39</Lines>
  <Paragraphs>11</Paragraphs>
  <ScaleCrop>false</ScaleCrop>
  <Company/>
  <LinksUpToDate>false</LinksUpToDate>
  <CharactersWithSpaces>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ШИТОВА ВИКТОРИЯ СЕРГЕЕВНА</dc:creator>
  <cp:lastModifiedBy>Климова Маргарита Александровна</cp:lastModifiedBy>
  <cp:revision>2</cp:revision>
  <dcterms:created xsi:type="dcterms:W3CDTF">2015-07-15T15:28:00Z</dcterms:created>
  <dcterms:modified xsi:type="dcterms:W3CDTF">2015-07-15T14:34:00Z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2015-07-15T00:00:00Z</vt:filetime>
  </property>
</Properties>
</file>