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8E" w:rsidRPr="003F0D23" w:rsidRDefault="003F0D23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3F0D23">
        <w:rPr>
          <w:rFonts w:cs="Times New Roman"/>
          <w:bCs/>
          <w:sz w:val="24"/>
          <w:szCs w:val="24"/>
          <w:lang w:val="ru-RU"/>
        </w:rPr>
        <w:t>30.07.2014 №</w:t>
      </w:r>
      <w:r w:rsidRPr="003F0D23">
        <w:rPr>
          <w:rFonts w:cs="Times New Roman"/>
          <w:bCs/>
          <w:spacing w:val="-16"/>
          <w:sz w:val="24"/>
          <w:szCs w:val="24"/>
          <w:lang w:val="ru-RU"/>
        </w:rPr>
        <w:t xml:space="preserve"> </w:t>
      </w:r>
      <w:r w:rsidRPr="003F0D23">
        <w:rPr>
          <w:rFonts w:cs="Times New Roman"/>
          <w:bCs/>
          <w:sz w:val="24"/>
          <w:szCs w:val="24"/>
          <w:lang w:val="ru-RU"/>
        </w:rPr>
        <w:t>03-07-РЗ/37535</w:t>
      </w:r>
    </w:p>
    <w:p w:rsidR="003B508E" w:rsidRPr="003F0D23" w:rsidRDefault="003B508E" w:rsidP="003F0D23">
      <w:pPr>
        <w:pStyle w:val="a3"/>
        <w:ind w:left="0" w:firstLine="680"/>
        <w:jc w:val="both"/>
        <w:rPr>
          <w:rFonts w:cs="Times New Roman"/>
          <w:bCs/>
          <w:sz w:val="24"/>
          <w:szCs w:val="24"/>
          <w:lang w:val="ru-RU"/>
        </w:rPr>
      </w:pPr>
    </w:p>
    <w:p w:rsidR="003B508E" w:rsidRPr="003F0D23" w:rsidRDefault="003F0D23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3F0D23">
        <w:rPr>
          <w:rFonts w:cs="Times New Roman"/>
          <w:sz w:val="24"/>
          <w:szCs w:val="24"/>
          <w:lang w:val="ru-RU"/>
        </w:rPr>
        <w:t>Департамент налоговой и таможенно</w:t>
      </w:r>
      <w:r w:rsidRPr="003F0D23">
        <w:rPr>
          <w:rFonts w:cs="Times New Roman"/>
          <w:sz w:val="24"/>
          <w:szCs w:val="24"/>
          <w:lang w:val="ru-RU"/>
        </w:rPr>
        <w:t>-</w:t>
      </w:r>
      <w:r w:rsidRPr="003F0D23">
        <w:rPr>
          <w:rFonts w:cs="Times New Roman"/>
          <w:sz w:val="24"/>
          <w:szCs w:val="24"/>
          <w:lang w:val="ru-RU"/>
        </w:rPr>
        <w:t>тарифной политики</w:t>
      </w:r>
      <w:r w:rsidRPr="003F0D23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рассмотрел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письмо о применении налога на добавленную стоимость в</w:t>
      </w:r>
      <w:r w:rsidRPr="003F0D23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отношении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транспортно</w:t>
      </w:r>
      <w:r w:rsidRPr="003F0D23">
        <w:rPr>
          <w:rFonts w:cs="Times New Roman"/>
          <w:sz w:val="24"/>
          <w:szCs w:val="24"/>
          <w:lang w:val="ru-RU"/>
        </w:rPr>
        <w:t>-</w:t>
      </w:r>
      <w:r w:rsidRPr="003F0D23">
        <w:rPr>
          <w:rFonts w:cs="Times New Roman"/>
          <w:sz w:val="24"/>
          <w:szCs w:val="24"/>
          <w:lang w:val="ru-RU"/>
        </w:rPr>
        <w:t>экспедиционных услуг, оказываемых российской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организацией на основании договоров транспортной экспедиции</w:t>
      </w:r>
      <w:r w:rsidRPr="003F0D2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при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организации международной перевозки образцов товаров, а также</w:t>
      </w:r>
      <w:r w:rsidRPr="003F0D2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деловой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корреспонденции, и</w:t>
      </w:r>
      <w:r w:rsidRPr="003F0D2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сообщает.</w:t>
      </w:r>
    </w:p>
    <w:p w:rsidR="003B508E" w:rsidRPr="003F0D23" w:rsidRDefault="003F0D23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3F0D23">
        <w:rPr>
          <w:rFonts w:cs="Times New Roman"/>
          <w:sz w:val="24"/>
          <w:szCs w:val="24"/>
          <w:lang w:val="ru-RU"/>
        </w:rPr>
        <w:t>Согласно подпункту 2.1 пункта 1 статьи 164 Налогового</w:t>
      </w:r>
      <w:r w:rsidRPr="003F0D23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кодекса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Российской Федерации (далее – К</w:t>
      </w:r>
      <w:r w:rsidRPr="003F0D23">
        <w:rPr>
          <w:rFonts w:cs="Times New Roman"/>
          <w:sz w:val="24"/>
          <w:szCs w:val="24"/>
          <w:lang w:val="ru-RU"/>
        </w:rPr>
        <w:t>одекс) в отношении</w:t>
      </w:r>
      <w:r w:rsidRPr="003F0D23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транспортно</w:t>
      </w:r>
      <w:r w:rsidRPr="003F0D23">
        <w:rPr>
          <w:rFonts w:cs="Times New Roman"/>
          <w:sz w:val="24"/>
          <w:szCs w:val="24"/>
          <w:lang w:val="ru-RU"/>
        </w:rPr>
        <w:t>-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экспедиционных услуг, перечень которых установлен данным</w:t>
      </w:r>
      <w:r w:rsidRPr="003F0D2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подпунктом,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оказываемых российскими организациями и</w:t>
      </w:r>
      <w:r w:rsidRPr="003F0D2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индивидуальными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предпринимателями (за исключением российских перевозчиков</w:t>
      </w:r>
      <w:r w:rsidRPr="003F0D2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на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железнодорожном транспорте) на основании договора</w:t>
      </w:r>
      <w:r w:rsidRPr="003F0D23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транспортной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экспедиции при организации международных перевозок товаров</w:t>
      </w:r>
      <w:r w:rsidRPr="003F0D2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между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пунктами отправления и назначения товаров, один из которых</w:t>
      </w:r>
      <w:r w:rsidRPr="003F0D2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расположен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 xml:space="preserve">на территории Российской Федерации, а другой </w:t>
      </w:r>
      <w:r w:rsidRPr="003F0D23">
        <w:rPr>
          <w:rFonts w:cs="Times New Roman"/>
          <w:sz w:val="24"/>
          <w:szCs w:val="24"/>
          <w:lang w:val="ru-RU"/>
        </w:rPr>
        <w:t xml:space="preserve">- </w:t>
      </w:r>
      <w:r w:rsidRPr="003F0D23">
        <w:rPr>
          <w:rFonts w:cs="Times New Roman"/>
          <w:sz w:val="24"/>
          <w:szCs w:val="24"/>
          <w:lang w:val="ru-RU"/>
        </w:rPr>
        <w:t>за пределам</w:t>
      </w:r>
      <w:r w:rsidRPr="003F0D23">
        <w:rPr>
          <w:rFonts w:cs="Times New Roman"/>
          <w:sz w:val="24"/>
          <w:szCs w:val="24"/>
          <w:lang w:val="ru-RU"/>
        </w:rPr>
        <w:t>и</w:t>
      </w:r>
      <w:r w:rsidRPr="003F0D2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территории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Российской Федерации, применяется нулевая ставка налога</w:t>
      </w:r>
      <w:r w:rsidRPr="003F0D23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на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добавленную стоимость</w:t>
      </w:r>
      <w:r w:rsidRPr="003F0D23">
        <w:rPr>
          <w:rFonts w:cs="Times New Roman"/>
          <w:sz w:val="24"/>
          <w:szCs w:val="24"/>
          <w:lang w:val="ru-RU"/>
        </w:rPr>
        <w:t xml:space="preserve">. </w:t>
      </w:r>
      <w:r w:rsidRPr="003F0D23">
        <w:rPr>
          <w:rFonts w:cs="Times New Roman"/>
          <w:sz w:val="24"/>
          <w:szCs w:val="24"/>
          <w:lang w:val="ru-RU"/>
        </w:rPr>
        <w:t>При этом применение данной ставки налога</w:t>
      </w:r>
      <w:r w:rsidRPr="003F0D23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не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зависит от целей вывоза (ввоза) транспортируемых</w:t>
      </w:r>
      <w:r w:rsidRPr="003F0D23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товаров.</w:t>
      </w:r>
    </w:p>
    <w:p w:rsidR="003B508E" w:rsidRPr="003F0D23" w:rsidRDefault="003F0D23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3F0D23">
        <w:rPr>
          <w:rFonts w:cs="Times New Roman"/>
          <w:sz w:val="24"/>
          <w:szCs w:val="24"/>
          <w:lang w:val="ru-RU"/>
        </w:rPr>
        <w:t>Учитывая изложенное, указанные</w:t>
      </w:r>
      <w:r w:rsidRPr="003F0D2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транспортно</w:t>
      </w:r>
      <w:r w:rsidRPr="003F0D23">
        <w:rPr>
          <w:rFonts w:cs="Times New Roman"/>
          <w:sz w:val="24"/>
          <w:szCs w:val="24"/>
          <w:lang w:val="ru-RU"/>
        </w:rPr>
        <w:t>-</w:t>
      </w:r>
      <w:r w:rsidRPr="003F0D23">
        <w:rPr>
          <w:rFonts w:cs="Times New Roman"/>
          <w:sz w:val="24"/>
          <w:szCs w:val="24"/>
          <w:lang w:val="ru-RU"/>
        </w:rPr>
        <w:t>экспедиционные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у</w:t>
      </w:r>
      <w:r w:rsidRPr="003F0D23">
        <w:rPr>
          <w:rFonts w:cs="Times New Roman"/>
          <w:sz w:val="24"/>
          <w:szCs w:val="24"/>
          <w:lang w:val="ru-RU"/>
        </w:rPr>
        <w:t>слуги, оказываемые российской организацией, не</w:t>
      </w:r>
      <w:r w:rsidRPr="003F0D23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являющейся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перевозчиком на железнодорожном транспорте, в рамках</w:t>
      </w:r>
      <w:r w:rsidRPr="003F0D23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договора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транспортной экспедиции при организации международной</w:t>
      </w:r>
      <w:r w:rsidRPr="003F0D23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перевозки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товаров, в том числе образцов товаров и деловой корреспонденции,</w:t>
      </w:r>
      <w:r w:rsidRPr="003F0D2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между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</w:t>
      </w:r>
      <w:r w:rsidRPr="003F0D23">
        <w:rPr>
          <w:rFonts w:cs="Times New Roman"/>
          <w:sz w:val="24"/>
          <w:szCs w:val="24"/>
          <w:lang w:val="ru-RU"/>
        </w:rPr>
        <w:t>унктами, один из которых расположен на территории</w:t>
      </w:r>
      <w:r w:rsidRPr="003F0D2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Российской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 xml:space="preserve">Федерации, а другой </w:t>
      </w:r>
      <w:r w:rsidRPr="003F0D23">
        <w:rPr>
          <w:rFonts w:cs="Times New Roman"/>
          <w:sz w:val="24"/>
          <w:szCs w:val="24"/>
          <w:lang w:val="ru-RU"/>
        </w:rPr>
        <w:t xml:space="preserve">- </w:t>
      </w:r>
      <w:r w:rsidRPr="003F0D23">
        <w:rPr>
          <w:rFonts w:cs="Times New Roman"/>
          <w:sz w:val="24"/>
          <w:szCs w:val="24"/>
          <w:lang w:val="ru-RU"/>
        </w:rPr>
        <w:t>за пределами территории Российской</w:t>
      </w:r>
      <w:r w:rsidRPr="003F0D2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Федерации,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подлежат налогообложению налогом на добавленную стоимость</w:t>
      </w:r>
      <w:r w:rsidRPr="003F0D2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по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нулевой ставке</w:t>
      </w:r>
      <w:r w:rsidRPr="003F0D23">
        <w:rPr>
          <w:rFonts w:cs="Times New Roman"/>
          <w:sz w:val="24"/>
          <w:szCs w:val="24"/>
          <w:lang w:val="ru-RU"/>
        </w:rPr>
        <w:t xml:space="preserve">. </w:t>
      </w:r>
      <w:r w:rsidRPr="003F0D23">
        <w:rPr>
          <w:rFonts w:cs="Times New Roman"/>
          <w:sz w:val="24"/>
          <w:szCs w:val="24"/>
          <w:lang w:val="ru-RU"/>
        </w:rPr>
        <w:t>При этом действующими нормами</w:t>
      </w:r>
      <w:r w:rsidRPr="003F0D23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Кодекса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налогоплательщикам не предоставлено право применять иные</w:t>
      </w:r>
      <w:r w:rsidRPr="003F0D2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ставки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налога на добавленную стоимость в отношении таких</w:t>
      </w:r>
      <w:r w:rsidRPr="003F0D2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услуг.</w:t>
      </w:r>
    </w:p>
    <w:p w:rsidR="003B508E" w:rsidRPr="003F0D23" w:rsidRDefault="003F0D23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3F0D23">
        <w:rPr>
          <w:rFonts w:cs="Times New Roman"/>
          <w:sz w:val="24"/>
          <w:szCs w:val="24"/>
          <w:lang w:val="ru-RU"/>
        </w:rPr>
        <w:t>Одновременно сообщаем, что настоящее письмо не</w:t>
      </w:r>
      <w:r w:rsidRPr="003F0D2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содержит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правовых норм или общих правил, конкретизирующих</w:t>
      </w:r>
      <w:r w:rsidRPr="003F0D2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нормативн</w:t>
      </w:r>
      <w:bookmarkStart w:id="0" w:name="_GoBack"/>
      <w:bookmarkEnd w:id="0"/>
      <w:r w:rsidRPr="003F0D23">
        <w:rPr>
          <w:rFonts w:cs="Times New Roman"/>
          <w:sz w:val="24"/>
          <w:szCs w:val="24"/>
          <w:lang w:val="ru-RU"/>
        </w:rPr>
        <w:t>ые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 xml:space="preserve">предписания, и не </w:t>
      </w:r>
      <w:r w:rsidRPr="003F0D23">
        <w:rPr>
          <w:rFonts w:cs="Times New Roman"/>
          <w:sz w:val="24"/>
          <w:szCs w:val="24"/>
          <w:lang w:val="ru-RU"/>
        </w:rPr>
        <w:t>является нормативным правовым актом. В</w:t>
      </w:r>
      <w:r w:rsidRPr="003F0D2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соответствии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с письмом Минфина России от 7 августа 2007 г. №</w:t>
      </w:r>
      <w:r w:rsidRPr="003F0D23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03</w:t>
      </w:r>
      <w:r w:rsidRPr="003F0D23">
        <w:rPr>
          <w:rFonts w:cs="Times New Roman"/>
          <w:sz w:val="24"/>
          <w:szCs w:val="24"/>
          <w:lang w:val="ru-RU"/>
        </w:rPr>
        <w:t>-02-07/2-138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направляемое мнение имеет информационно</w:t>
      </w:r>
      <w:r w:rsidRPr="003F0D23">
        <w:rPr>
          <w:rFonts w:cs="Times New Roman"/>
          <w:sz w:val="24"/>
          <w:szCs w:val="24"/>
          <w:lang w:val="ru-RU"/>
        </w:rPr>
        <w:t>-</w:t>
      </w:r>
      <w:r w:rsidRPr="003F0D23">
        <w:rPr>
          <w:rFonts w:cs="Times New Roman"/>
          <w:sz w:val="24"/>
          <w:szCs w:val="24"/>
          <w:lang w:val="ru-RU"/>
        </w:rPr>
        <w:t>разъяснительный характер</w:t>
      </w:r>
      <w:r w:rsidRPr="003F0D23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по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 xml:space="preserve">вопросам применения законодательства Российской Федерации о </w:t>
      </w:r>
      <w:r w:rsidRPr="003F0D23">
        <w:rPr>
          <w:rFonts w:cs="Times New Roman"/>
          <w:sz w:val="24"/>
          <w:szCs w:val="24"/>
          <w:lang w:val="ru-RU"/>
        </w:rPr>
        <w:t>налогах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и сб</w:t>
      </w:r>
      <w:r w:rsidRPr="003F0D23">
        <w:rPr>
          <w:rFonts w:cs="Times New Roman"/>
          <w:sz w:val="24"/>
          <w:szCs w:val="24"/>
          <w:lang w:val="ru-RU"/>
        </w:rPr>
        <w:t>орах и не препятствует руководствоваться нормами законодательства</w:t>
      </w:r>
      <w:r w:rsidRPr="003F0D2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 xml:space="preserve">о </w:t>
      </w:r>
      <w:r w:rsidRPr="003F0D23">
        <w:rPr>
          <w:rFonts w:cs="Times New Roman"/>
          <w:sz w:val="24"/>
          <w:szCs w:val="24"/>
          <w:lang w:val="ru-RU"/>
        </w:rPr>
        <w:t>налогах и сборах в понимании, отличающимся от трактовки, изложенной</w:t>
      </w:r>
      <w:r w:rsidRPr="003F0D2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в</w:t>
      </w:r>
      <w:r w:rsidRPr="003F0D23">
        <w:rPr>
          <w:rFonts w:cs="Times New Roman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настоящем</w:t>
      </w:r>
      <w:r w:rsidRPr="003F0D2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письме.</w:t>
      </w:r>
    </w:p>
    <w:p w:rsidR="003B508E" w:rsidRPr="003F0D23" w:rsidRDefault="003B508E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3B508E" w:rsidRPr="003F0D23" w:rsidRDefault="003B508E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3B508E" w:rsidRPr="003F0D23" w:rsidRDefault="003F0D23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3F0D23">
        <w:rPr>
          <w:rFonts w:cs="Times New Roman"/>
          <w:sz w:val="24"/>
          <w:szCs w:val="24"/>
          <w:lang w:val="ru-RU"/>
        </w:rPr>
        <w:t>Директор</w:t>
      </w:r>
      <w:r w:rsidRPr="003F0D2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3F0D23">
        <w:rPr>
          <w:rFonts w:cs="Times New Roman"/>
          <w:sz w:val="24"/>
          <w:szCs w:val="24"/>
          <w:lang w:val="ru-RU"/>
        </w:rPr>
        <w:t>Департамента</w:t>
      </w:r>
      <w:r w:rsidRPr="003F0D23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proofErr w:type="spellStart"/>
      <w:r w:rsidRPr="003F0D23">
        <w:rPr>
          <w:rFonts w:cs="Times New Roman"/>
          <w:sz w:val="24"/>
          <w:szCs w:val="24"/>
          <w:lang w:val="ru-RU"/>
        </w:rPr>
        <w:t>И</w:t>
      </w:r>
      <w:r w:rsidRPr="003F0D23">
        <w:rPr>
          <w:rFonts w:cs="Times New Roman"/>
          <w:sz w:val="24"/>
          <w:szCs w:val="24"/>
          <w:lang w:val="ru-RU"/>
        </w:rPr>
        <w:t>.</w:t>
      </w:r>
      <w:r w:rsidRPr="003F0D23">
        <w:rPr>
          <w:rFonts w:cs="Times New Roman"/>
          <w:sz w:val="24"/>
          <w:szCs w:val="24"/>
          <w:lang w:val="ru-RU"/>
        </w:rPr>
        <w:t>В</w:t>
      </w:r>
      <w:r w:rsidRPr="003F0D23">
        <w:rPr>
          <w:rFonts w:cs="Times New Roman"/>
          <w:sz w:val="24"/>
          <w:szCs w:val="24"/>
          <w:lang w:val="ru-RU"/>
        </w:rPr>
        <w:t>.</w:t>
      </w:r>
      <w:r w:rsidRPr="003F0D23">
        <w:rPr>
          <w:rFonts w:cs="Times New Roman"/>
          <w:sz w:val="24"/>
          <w:szCs w:val="24"/>
          <w:lang w:val="ru-RU"/>
        </w:rPr>
        <w:t>Трунин</w:t>
      </w:r>
      <w:proofErr w:type="spellEnd"/>
    </w:p>
    <w:p w:rsidR="003F0D23" w:rsidRDefault="003F0D23" w:rsidP="003F0D2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3B508E" w:rsidRPr="003F0D23" w:rsidRDefault="003F0D23" w:rsidP="003F0D23">
      <w:pPr>
        <w:pStyle w:val="a3"/>
        <w:ind w:left="0" w:firstLine="680"/>
        <w:jc w:val="both"/>
        <w:rPr>
          <w:rFonts w:cs="Times New Roman"/>
          <w:sz w:val="20"/>
          <w:szCs w:val="20"/>
          <w:lang w:val="ru-RU"/>
        </w:rPr>
      </w:pPr>
      <w:r w:rsidRPr="003F0D23">
        <w:rPr>
          <w:rFonts w:cs="Times New Roman"/>
          <w:sz w:val="20"/>
          <w:szCs w:val="20"/>
          <w:lang w:val="ru-RU"/>
        </w:rPr>
        <w:t xml:space="preserve">Транспорт/трансп. </w:t>
      </w:r>
      <w:proofErr w:type="spellStart"/>
      <w:r w:rsidRPr="003F0D23">
        <w:rPr>
          <w:rFonts w:cs="Times New Roman"/>
          <w:sz w:val="20"/>
          <w:szCs w:val="20"/>
          <w:lang w:val="ru-RU"/>
        </w:rPr>
        <w:t>экспедиц</w:t>
      </w:r>
      <w:proofErr w:type="spellEnd"/>
      <w:r w:rsidRPr="003F0D23">
        <w:rPr>
          <w:rFonts w:cs="Times New Roman"/>
          <w:sz w:val="20"/>
          <w:szCs w:val="20"/>
          <w:lang w:val="ru-RU"/>
        </w:rPr>
        <w:t xml:space="preserve">. </w:t>
      </w:r>
      <w:r w:rsidRPr="003F0D23">
        <w:rPr>
          <w:rFonts w:cs="Times New Roman"/>
          <w:sz w:val="20"/>
          <w:szCs w:val="20"/>
          <w:lang w:val="ru-RU"/>
        </w:rPr>
        <w:t>услуги</w:t>
      </w:r>
      <w:r w:rsidRPr="003F0D23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3F0D23">
        <w:rPr>
          <w:rFonts w:cs="Times New Roman"/>
          <w:sz w:val="20"/>
          <w:szCs w:val="20"/>
          <w:lang w:val="ru-RU"/>
        </w:rPr>
        <w:t>деловой</w:t>
      </w:r>
      <w:r w:rsidRPr="003F0D23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3F0D23">
        <w:rPr>
          <w:rFonts w:cs="Times New Roman"/>
          <w:sz w:val="20"/>
          <w:szCs w:val="20"/>
          <w:lang w:val="ru-RU"/>
        </w:rPr>
        <w:t>корреспонденции</w:t>
      </w:r>
      <w:r w:rsidRPr="003F0D23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Pr="003F0D23">
        <w:rPr>
          <w:rFonts w:cs="Times New Roman"/>
          <w:sz w:val="20"/>
          <w:szCs w:val="20"/>
          <w:lang w:val="ru-RU"/>
        </w:rPr>
        <w:t>28.07.14рз</w:t>
      </w:r>
    </w:p>
    <w:sectPr w:rsidR="003B508E" w:rsidRPr="003F0D23">
      <w:pgSz w:w="11910" w:h="16840"/>
      <w:pgMar w:top="64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508E"/>
    <w:rsid w:val="003B508E"/>
    <w:rsid w:val="003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216D-78FF-4402-947D-C878E61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2015-07-15T11:30:00Z</dcterms:created>
  <dcterms:modified xsi:type="dcterms:W3CDTF">2015-07-15T10:33:00Z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