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9" w:rsidRDefault="002D5179" w:rsidP="002D5179">
      <w:pPr>
        <w:jc w:val="center"/>
        <w:rPr>
          <w:b/>
          <w:sz w:val="28"/>
          <w:szCs w:val="28"/>
        </w:rPr>
      </w:pPr>
      <w:r w:rsidRPr="00457E52">
        <w:rPr>
          <w:b/>
          <w:sz w:val="28"/>
          <w:szCs w:val="28"/>
        </w:rPr>
        <w:t>ПЕРЕЧЕНЬ НОРМАТИВНЫХ ПРАВОВЫХ АКТОВ, ЗНАНИЕ КОТОРЫХ НЕОБХОДИМО ДЛЯ ИСПОЛНЕНИЯ ДОЛЖНОС</w:t>
      </w:r>
      <w:r>
        <w:rPr>
          <w:b/>
          <w:sz w:val="28"/>
          <w:szCs w:val="28"/>
        </w:rPr>
        <w:t>ТНЫХ ОБЯЗАННОСТЕЙ ПО НАПРАВЛЕНИЯМ</w:t>
      </w:r>
      <w:r w:rsidRPr="00457E52">
        <w:rPr>
          <w:b/>
          <w:sz w:val="28"/>
          <w:szCs w:val="28"/>
        </w:rPr>
        <w:t xml:space="preserve"> ПРОФЕССИОНАЛЬНОЙ СЛУЖЕБНОЙ ДЕЯТЕЛЬНОСТИ «</w:t>
      </w:r>
      <w:r>
        <w:rPr>
          <w:b/>
          <w:sz w:val="28"/>
          <w:szCs w:val="28"/>
        </w:rPr>
        <w:t>БЮДЖЕТНАЯ ПОЛИТИКА</w:t>
      </w:r>
      <w:r w:rsidRPr="00457E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2D5179" w:rsidRDefault="002D5179" w:rsidP="002D5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«ДОЛГОСРОЧНАЯ БЮДЖЕТНАЯ ПОЛИТИКА»</w:t>
      </w:r>
    </w:p>
    <w:p w:rsidR="002D5179" w:rsidRPr="00B20D24" w:rsidRDefault="002D5179" w:rsidP="002D5179">
      <w:pPr>
        <w:ind w:left="360"/>
        <w:jc w:val="center"/>
        <w:rPr>
          <w:b/>
          <w:sz w:val="28"/>
          <w:szCs w:val="28"/>
        </w:rPr>
      </w:pPr>
    </w:p>
    <w:p w:rsidR="002D5179" w:rsidRDefault="002D5179" w:rsidP="002D51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D51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r w:rsidRPr="00B35F4A">
        <w:rPr>
          <w:b/>
          <w:sz w:val="28"/>
          <w:szCs w:val="28"/>
        </w:rPr>
        <w:t xml:space="preserve">Профессиональные знания в области законодательства </w:t>
      </w:r>
    </w:p>
    <w:p w:rsidR="002D5179" w:rsidRPr="00B35F4A" w:rsidRDefault="002D5179" w:rsidP="002D5179">
      <w:pPr>
        <w:ind w:left="1080"/>
        <w:jc w:val="center"/>
        <w:rPr>
          <w:b/>
          <w:sz w:val="28"/>
          <w:szCs w:val="28"/>
        </w:rPr>
      </w:pPr>
      <w:r w:rsidRPr="00B35F4A">
        <w:rPr>
          <w:b/>
          <w:sz w:val="28"/>
          <w:szCs w:val="28"/>
        </w:rPr>
        <w:t>Российской Федерации</w:t>
      </w:r>
    </w:p>
    <w:p w:rsidR="002D5179" w:rsidRPr="00072E50" w:rsidRDefault="002D5179" w:rsidP="002D5179">
      <w:pPr>
        <w:jc w:val="both"/>
        <w:rPr>
          <w:sz w:val="28"/>
          <w:szCs w:val="28"/>
        </w:rPr>
      </w:pPr>
    </w:p>
    <w:p w:rsidR="002D5179" w:rsidRPr="00072E50" w:rsidRDefault="002D5179" w:rsidP="002D5179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072E50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072E50">
        <w:rPr>
          <w:sz w:val="28"/>
          <w:szCs w:val="28"/>
        </w:rPr>
        <w:t>Налоговый кодекс Российской Федерации</w:t>
      </w:r>
      <w:r>
        <w:rPr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072E50">
        <w:rPr>
          <w:sz w:val="28"/>
          <w:szCs w:val="28"/>
        </w:rPr>
        <w:t>Гражданский кодекс Российской Федерации</w:t>
      </w:r>
      <w:r>
        <w:rPr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72E50">
        <w:rPr>
          <w:sz w:val="28"/>
          <w:szCs w:val="28"/>
        </w:rPr>
        <w:t>Федеральный закон о федеральном бюджете на текущий финансовый год и плановый период</w:t>
      </w:r>
      <w:r>
        <w:rPr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</w:t>
      </w:r>
      <w:r w:rsidRPr="00072E5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октября </w:t>
      </w:r>
      <w:r w:rsidRPr="00072E50">
        <w:rPr>
          <w:bCs/>
          <w:sz w:val="28"/>
          <w:szCs w:val="28"/>
        </w:rPr>
        <w:t xml:space="preserve">1999 </w:t>
      </w:r>
      <w:r>
        <w:rPr>
          <w:bCs/>
          <w:sz w:val="28"/>
          <w:szCs w:val="28"/>
        </w:rPr>
        <w:t xml:space="preserve">г. </w:t>
      </w:r>
      <w:r w:rsidRPr="00072E50">
        <w:rPr>
          <w:bCs/>
          <w:sz w:val="28"/>
          <w:szCs w:val="28"/>
        </w:rPr>
        <w:t>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bCs/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</w:t>
      </w:r>
      <w:r w:rsidRPr="00072E5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октября </w:t>
      </w:r>
      <w:r w:rsidRPr="00072E50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г. </w:t>
      </w:r>
      <w:r w:rsidRPr="00072E50">
        <w:rPr>
          <w:bCs/>
          <w:sz w:val="28"/>
          <w:szCs w:val="28"/>
        </w:rPr>
        <w:t>№ 131-ФЗ "Об общих принципах организации местного самоуправления в Российской Федерации"</w:t>
      </w:r>
      <w:r>
        <w:rPr>
          <w:bCs/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</w:t>
      </w:r>
      <w:r w:rsidRPr="00072E5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мая </w:t>
      </w:r>
      <w:r w:rsidRPr="00072E50">
        <w:rPr>
          <w:bCs/>
          <w:sz w:val="28"/>
          <w:szCs w:val="28"/>
        </w:rPr>
        <w:t xml:space="preserve">2013 </w:t>
      </w:r>
      <w:r>
        <w:rPr>
          <w:bCs/>
          <w:sz w:val="28"/>
          <w:szCs w:val="28"/>
        </w:rPr>
        <w:t xml:space="preserve">г. </w:t>
      </w:r>
      <w:r w:rsidRPr="00072E50">
        <w:rPr>
          <w:bCs/>
          <w:sz w:val="28"/>
          <w:szCs w:val="28"/>
        </w:rPr>
        <w:t>№ 77-ФЗ "О парламентском контроле"</w:t>
      </w:r>
      <w:r>
        <w:rPr>
          <w:bCs/>
          <w:sz w:val="28"/>
          <w:szCs w:val="28"/>
        </w:rPr>
        <w:t>.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</w:t>
      </w:r>
      <w:r w:rsidRPr="00204121">
        <w:rPr>
          <w:bCs/>
          <w:sz w:val="28"/>
          <w:szCs w:val="28"/>
        </w:rPr>
        <w:t>8 июня 2014 г</w:t>
      </w:r>
      <w:r>
        <w:rPr>
          <w:bCs/>
          <w:sz w:val="28"/>
          <w:szCs w:val="28"/>
        </w:rPr>
        <w:t>.</w:t>
      </w:r>
      <w:r w:rsidRPr="00204121">
        <w:rPr>
          <w:bCs/>
          <w:sz w:val="28"/>
          <w:szCs w:val="28"/>
        </w:rPr>
        <w:t xml:space="preserve"> № 172-ФЗ «О стратегическом планировании в Российской Федерации»</w:t>
      </w:r>
      <w:r>
        <w:rPr>
          <w:bCs/>
          <w:sz w:val="28"/>
          <w:szCs w:val="28"/>
        </w:rPr>
        <w:t>.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t xml:space="preserve">Постановление Правительства Российской Федерации от 26 июня 1995 г. </w:t>
      </w:r>
      <w:r>
        <w:rPr>
          <w:bCs/>
          <w:sz w:val="28"/>
          <w:szCs w:val="28"/>
        </w:rPr>
        <w:t xml:space="preserve">                 </w:t>
      </w:r>
      <w:r w:rsidRPr="00204121">
        <w:rPr>
          <w:bCs/>
          <w:sz w:val="28"/>
          <w:szCs w:val="28"/>
        </w:rPr>
        <w:t>№ 594 «О реализации федерального закона «О поставках продукции для федеральных государственных нужд» (в части Порядка разработки и реализации федеральных целевых программ и межгосударственных целевых программ, в осуществлении которых участвует Российская Федерация)</w:t>
      </w:r>
      <w:r>
        <w:rPr>
          <w:bCs/>
          <w:sz w:val="28"/>
          <w:szCs w:val="28"/>
        </w:rPr>
        <w:t>.</w:t>
      </w:r>
      <w:r w:rsidRPr="00204121">
        <w:rPr>
          <w:bCs/>
          <w:sz w:val="28"/>
          <w:szCs w:val="28"/>
        </w:rPr>
        <w:t xml:space="preserve"> </w:t>
      </w:r>
    </w:p>
    <w:p w:rsidR="002D5179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t xml:space="preserve">Постановление Правительства Российской Федерации от 22 мая 2004 г. </w:t>
      </w:r>
      <w:r w:rsidRPr="00204121">
        <w:rPr>
          <w:bCs/>
          <w:sz w:val="28"/>
          <w:szCs w:val="28"/>
        </w:rPr>
        <w:br/>
        <w:t xml:space="preserve">№ 249 «О мерах по повышению результативности бюджетных расходов» </w:t>
      </w:r>
      <w:r w:rsidRPr="00204121">
        <w:rPr>
          <w:bCs/>
          <w:sz w:val="28"/>
          <w:szCs w:val="28"/>
        </w:rPr>
        <w:br/>
        <w:t xml:space="preserve">(в части Положения о </w:t>
      </w:r>
      <w:proofErr w:type="gramStart"/>
      <w:r w:rsidRPr="00204121">
        <w:rPr>
          <w:bCs/>
          <w:sz w:val="28"/>
          <w:szCs w:val="28"/>
        </w:rPr>
        <w:t>докладах</w:t>
      </w:r>
      <w:proofErr w:type="gramEnd"/>
      <w:r w:rsidRPr="00204121">
        <w:rPr>
          <w:bCs/>
          <w:sz w:val="28"/>
          <w:szCs w:val="28"/>
        </w:rPr>
        <w:t xml:space="preserve"> о результатах и основных направлениях деятельности федерального органа исполнительной власти)</w:t>
      </w:r>
      <w:r>
        <w:rPr>
          <w:bCs/>
          <w:sz w:val="28"/>
          <w:szCs w:val="28"/>
        </w:rPr>
        <w:t>.</w:t>
      </w:r>
    </w:p>
    <w:p w:rsidR="002D5179" w:rsidRPr="00CD2839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CD2839">
        <w:rPr>
          <w:bCs/>
          <w:sz w:val="28"/>
          <w:szCs w:val="28"/>
        </w:rPr>
        <w:t xml:space="preserve">Постановление Правительства РФ от 01 июня 2004 № 260 "О Регламенте Правительства Российской Федерации и Положении об Аппарате Правительства Российской Федерации" 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072E50">
        <w:rPr>
          <w:bCs/>
          <w:sz w:val="28"/>
          <w:szCs w:val="28"/>
        </w:rPr>
        <w:t xml:space="preserve">Постановление Правительства Российской Федерации от 19 апреля 2005 г. </w:t>
      </w:r>
      <w:r>
        <w:rPr>
          <w:bCs/>
          <w:sz w:val="28"/>
          <w:szCs w:val="28"/>
        </w:rPr>
        <w:t xml:space="preserve">  </w:t>
      </w:r>
      <w:r w:rsidRPr="00072E50">
        <w:rPr>
          <w:bCs/>
          <w:sz w:val="28"/>
          <w:szCs w:val="28"/>
        </w:rPr>
        <w:t xml:space="preserve">№ 239 «Об утверждении положения о разработке, утверждении и реализации </w:t>
      </w:r>
      <w:r w:rsidRPr="00204121">
        <w:rPr>
          <w:bCs/>
          <w:sz w:val="28"/>
          <w:szCs w:val="28"/>
        </w:rPr>
        <w:t>ведомственных целевых программ»</w:t>
      </w:r>
      <w:r>
        <w:rPr>
          <w:bCs/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072E50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072E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72E50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 июля </w:t>
      </w:r>
      <w:r w:rsidRPr="00072E50">
        <w:rPr>
          <w:sz w:val="28"/>
          <w:szCs w:val="28"/>
        </w:rPr>
        <w:t xml:space="preserve">2009 </w:t>
      </w:r>
      <w:r>
        <w:rPr>
          <w:sz w:val="28"/>
          <w:szCs w:val="28"/>
        </w:rPr>
        <w:t>г.               №</w:t>
      </w:r>
      <w:r w:rsidRPr="00072E50">
        <w:rPr>
          <w:sz w:val="28"/>
          <w:szCs w:val="28"/>
        </w:rPr>
        <w:t xml:space="preserve"> 596 "О порядке разработки прогноза социально-экономического развития Российской Федерации"</w:t>
      </w:r>
      <w:r>
        <w:rPr>
          <w:sz w:val="28"/>
          <w:szCs w:val="28"/>
        </w:rPr>
        <w:t>.</w:t>
      </w:r>
    </w:p>
    <w:p w:rsidR="002D5179" w:rsidRPr="0099712F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</w:t>
      </w:r>
      <w:r w:rsidRPr="00204121">
        <w:rPr>
          <w:bCs/>
          <w:sz w:val="28"/>
          <w:szCs w:val="28"/>
        </w:rPr>
        <w:t xml:space="preserve"> Российской Федерации от 2 августа 2010 г. </w:t>
      </w:r>
      <w:r>
        <w:rPr>
          <w:bCs/>
          <w:sz w:val="28"/>
          <w:szCs w:val="28"/>
        </w:rPr>
        <w:t xml:space="preserve">               </w:t>
      </w:r>
      <w:r w:rsidRPr="00204121">
        <w:rPr>
          <w:bCs/>
          <w:sz w:val="28"/>
          <w:szCs w:val="28"/>
        </w:rPr>
        <w:t>№ 588 «Об утверждении порядка разработки, реализации и оценки эффективности государственных программ Российской Федерации»</w:t>
      </w:r>
      <w:r>
        <w:rPr>
          <w:bCs/>
          <w:sz w:val="28"/>
          <w:szCs w:val="28"/>
        </w:rPr>
        <w:t>.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lastRenderedPageBreak/>
        <w:t>Постановление Правительства Российской Федерации от 23 декабря 2013 г. № 1213 «О мерах по реализации Федерального закона «О федеральном бюджете на 2014 год и на пла</w:t>
      </w:r>
      <w:r>
        <w:rPr>
          <w:bCs/>
          <w:sz w:val="28"/>
          <w:szCs w:val="28"/>
        </w:rPr>
        <w:t>новый период 2015 и 2016 годов».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t xml:space="preserve">Постановление Правительства Российской Федерации от 15 апреля 2014 г. </w:t>
      </w:r>
      <w:r>
        <w:rPr>
          <w:bCs/>
          <w:sz w:val="28"/>
          <w:szCs w:val="28"/>
        </w:rPr>
        <w:t xml:space="preserve">    </w:t>
      </w:r>
      <w:r w:rsidRPr="00204121">
        <w:rPr>
          <w:bCs/>
          <w:sz w:val="28"/>
          <w:szCs w:val="28"/>
        </w:rPr>
        <w:t>№ 320 «Об утверждении государственной программы Российской Федерации «Управление государственными финансами и регулирование финансовых рынков»</w:t>
      </w:r>
      <w:r>
        <w:rPr>
          <w:bCs/>
          <w:sz w:val="28"/>
          <w:szCs w:val="28"/>
        </w:rPr>
        <w:t>.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t xml:space="preserve">Постановление Государственной думы Совета Федерации Российской Федерации от 22 января 1998 </w:t>
      </w:r>
      <w:r>
        <w:rPr>
          <w:bCs/>
          <w:sz w:val="28"/>
          <w:szCs w:val="28"/>
        </w:rPr>
        <w:t xml:space="preserve">г. </w:t>
      </w:r>
      <w:r w:rsidRPr="00204121">
        <w:rPr>
          <w:bCs/>
          <w:sz w:val="28"/>
          <w:szCs w:val="28"/>
        </w:rPr>
        <w:t>№ 2134-II ГД "О Регламенте Государственной Думы Федерального Собрания Российской Федерации"</w:t>
      </w:r>
      <w:r>
        <w:rPr>
          <w:bCs/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072E50">
        <w:rPr>
          <w:bCs/>
          <w:sz w:val="28"/>
          <w:szCs w:val="28"/>
        </w:rPr>
        <w:t>Программа повышения эффективности управления общественными (государственными и муниципальными) финансами на период до 2018 года (утверждена распоряжением Правительства Российской Федерации от 30 декабря 2013 г. № 2593-р)</w:t>
      </w:r>
      <w:r>
        <w:rPr>
          <w:bCs/>
          <w:sz w:val="28"/>
          <w:szCs w:val="28"/>
        </w:rPr>
        <w:t>.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t xml:space="preserve">Распоряжение Правительства Российской Федерации от 11 ноября 2010 г. </w:t>
      </w:r>
      <w:r>
        <w:rPr>
          <w:bCs/>
          <w:sz w:val="28"/>
          <w:szCs w:val="28"/>
        </w:rPr>
        <w:t xml:space="preserve">               </w:t>
      </w:r>
      <w:r w:rsidRPr="00204121">
        <w:rPr>
          <w:bCs/>
          <w:sz w:val="28"/>
          <w:szCs w:val="28"/>
        </w:rPr>
        <w:t>№ 1950-р об утверждении перечня государственны</w:t>
      </w:r>
      <w:r>
        <w:rPr>
          <w:bCs/>
          <w:sz w:val="28"/>
          <w:szCs w:val="28"/>
        </w:rPr>
        <w:t>х программ Российской Федерации</w:t>
      </w:r>
      <w:r w:rsidRPr="007A7111">
        <w:rPr>
          <w:bCs/>
          <w:sz w:val="28"/>
          <w:szCs w:val="28"/>
        </w:rPr>
        <w:t>;</w:t>
      </w:r>
    </w:p>
    <w:p w:rsidR="002D5179" w:rsidRPr="0099712F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072E50">
        <w:rPr>
          <w:bCs/>
          <w:sz w:val="28"/>
          <w:szCs w:val="28"/>
        </w:rPr>
        <w:t>Совместный приказ Министерства финансов Российской Федерации, Министерства регионального развития Российской Федерации, Министерства экономического развития Российской Федерации от 22 августа 2013 г. 86н/357/468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</w:r>
    </w:p>
    <w:p w:rsidR="002D5179" w:rsidRPr="00204121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204121">
        <w:rPr>
          <w:bCs/>
          <w:sz w:val="28"/>
          <w:szCs w:val="28"/>
        </w:rPr>
        <w:t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Российской Федерации»</w:t>
      </w:r>
      <w:r>
        <w:rPr>
          <w:bCs/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072E50">
        <w:rPr>
          <w:bCs/>
          <w:sz w:val="28"/>
          <w:szCs w:val="28"/>
        </w:rPr>
        <w:t>Приказ Министерства финансов Российской Федерации от 23 ноября 2011 г.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</w:t>
      </w:r>
      <w:r w:rsidRPr="007A7111">
        <w:rPr>
          <w:bCs/>
          <w:sz w:val="28"/>
          <w:szCs w:val="28"/>
        </w:rPr>
        <w:t>.</w:t>
      </w:r>
    </w:p>
    <w:p w:rsidR="002D5179" w:rsidRPr="00072E50" w:rsidRDefault="002D5179" w:rsidP="002D517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072E50">
        <w:rPr>
          <w:bCs/>
          <w:sz w:val="28"/>
          <w:szCs w:val="28"/>
        </w:rPr>
        <w:t xml:space="preserve">Приказ Министерства финансов Российской Федерации от 1 июля 2013 г. </w:t>
      </w:r>
      <w:r>
        <w:rPr>
          <w:bCs/>
          <w:sz w:val="28"/>
          <w:szCs w:val="28"/>
        </w:rPr>
        <w:t xml:space="preserve">           </w:t>
      </w:r>
      <w:r w:rsidRPr="00072E50">
        <w:rPr>
          <w:bCs/>
          <w:sz w:val="28"/>
          <w:szCs w:val="28"/>
        </w:rPr>
        <w:t>№ 65н «Об утверждении указаний о порядке применения бюджетной классификации Российской Федерации»</w:t>
      </w:r>
      <w:r>
        <w:rPr>
          <w:bCs/>
          <w:sz w:val="28"/>
          <w:szCs w:val="28"/>
        </w:rPr>
        <w:t>.</w:t>
      </w:r>
    </w:p>
    <w:p w:rsidR="006351EC" w:rsidRDefault="006351EC">
      <w:bookmarkStart w:id="0" w:name="_GoBack"/>
      <w:bookmarkEnd w:id="0"/>
    </w:p>
    <w:sectPr w:rsidR="006351EC" w:rsidSect="002D51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1B65"/>
    <w:multiLevelType w:val="hybridMultilevel"/>
    <w:tmpl w:val="A088F788"/>
    <w:lvl w:ilvl="0" w:tplc="2F3EB5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9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179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2015-02-16T13:13:00Z</dcterms:created>
  <dcterms:modified xsi:type="dcterms:W3CDTF">2015-02-16T13:13:00Z</dcterms:modified>
</cp:coreProperties>
</file>