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01" w:rsidRPr="00332CBE" w:rsidRDefault="00067101" w:rsidP="0006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5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</w:t>
      </w:r>
      <w:r w:rsidRPr="00332CBE">
        <w:rPr>
          <w:rFonts w:ascii="Times New Roman" w:hAnsi="Times New Roman" w:cs="Times New Roman"/>
          <w:b/>
          <w:sz w:val="28"/>
          <w:szCs w:val="28"/>
        </w:rPr>
        <w:t>«РЕГУЛИРОВАНИЕ БЮДЖЕТНОЙ СИСТЕМЫ И БЮДЖЕТНАЯ ПОЛИТИКА»</w:t>
      </w:r>
    </w:p>
    <w:p w:rsidR="00067101" w:rsidRDefault="00067101" w:rsidP="0006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01" w:rsidRPr="00457E52" w:rsidRDefault="00067101" w:rsidP="0006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52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по направлению профессиональной служебной деятельности   </w:t>
      </w:r>
    </w:p>
    <w:p w:rsidR="00067101" w:rsidRPr="00332CBE" w:rsidRDefault="00067101" w:rsidP="0006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BE">
        <w:rPr>
          <w:rFonts w:ascii="Times New Roman" w:hAnsi="Times New Roman" w:cs="Times New Roman"/>
          <w:b/>
          <w:sz w:val="28"/>
          <w:szCs w:val="28"/>
        </w:rPr>
        <w:t>«Регулирование бюджетной системы и бюджетная политика»</w:t>
      </w:r>
    </w:p>
    <w:p w:rsidR="00067101" w:rsidRDefault="00067101" w:rsidP="0006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01" w:rsidRDefault="00067101" w:rsidP="00067101">
      <w:pPr>
        <w:pStyle w:val="ConsPlusNormal"/>
        <w:numPr>
          <w:ilvl w:val="0"/>
          <w:numId w:val="3"/>
        </w:numPr>
        <w:jc w:val="both"/>
        <w:rPr>
          <w:rStyle w:val="CharStyle16"/>
          <w:rFonts w:ascii="Times New Roman" w:hAnsi="Times New Roman"/>
          <w:color w:val="000000"/>
          <w:sz w:val="28"/>
          <w:szCs w:val="28"/>
        </w:rPr>
      </w:pPr>
      <w:r>
        <w:rPr>
          <w:rStyle w:val="CharStyle16"/>
          <w:rFonts w:ascii="Times New Roman" w:hAnsi="Times New Roman"/>
          <w:color w:val="000000"/>
          <w:sz w:val="28"/>
          <w:szCs w:val="28"/>
        </w:rPr>
        <w:t>Бюджетный кодекс Российской Федерации.</w:t>
      </w:r>
    </w:p>
    <w:p w:rsidR="00067101" w:rsidRDefault="00067101" w:rsidP="00067101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67101" w:rsidRDefault="00067101" w:rsidP="000671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067101" w:rsidRDefault="00067101" w:rsidP="000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01" w:rsidRDefault="00067101" w:rsidP="000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01" w:rsidRDefault="00067101" w:rsidP="000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01" w:rsidRPr="00332CBE" w:rsidRDefault="00067101" w:rsidP="0006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40">
        <w:rPr>
          <w:rFonts w:ascii="Times New Roman" w:hAnsi="Times New Roman" w:cs="Times New Roman"/>
          <w:b/>
          <w:sz w:val="28"/>
          <w:szCs w:val="28"/>
        </w:rPr>
        <w:t xml:space="preserve">1. Перечень нормативных правовых актов по специализации    профессиональной служебной деятельности                                       «Методологическое руководство в области </w:t>
      </w:r>
      <w:r w:rsidRPr="00552F98">
        <w:rPr>
          <w:rFonts w:ascii="Times New Roman" w:hAnsi="Times New Roman" w:cs="Times New Roman"/>
          <w:b/>
          <w:sz w:val="28"/>
          <w:szCs w:val="28"/>
        </w:rPr>
        <w:t>методологии бюджетных инвестиций и государственно-частного партнерства</w:t>
      </w:r>
      <w:r w:rsidRPr="005D2040">
        <w:rPr>
          <w:rFonts w:ascii="Times New Roman" w:hAnsi="Times New Roman" w:cs="Times New Roman"/>
          <w:b/>
          <w:sz w:val="28"/>
          <w:szCs w:val="28"/>
        </w:rPr>
        <w:t xml:space="preserve">» по направлению профессиональной служебной деятельности </w:t>
      </w:r>
      <w:r w:rsidRPr="00332CBE">
        <w:rPr>
          <w:rFonts w:ascii="Times New Roman" w:hAnsi="Times New Roman" w:cs="Times New Roman"/>
          <w:b/>
          <w:sz w:val="28"/>
          <w:szCs w:val="28"/>
        </w:rPr>
        <w:t>«Регулирование бюджетной системы и бюджетная политика»</w:t>
      </w:r>
    </w:p>
    <w:p w:rsidR="00067101" w:rsidRDefault="00067101" w:rsidP="00067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01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03E3">
        <w:rPr>
          <w:rFonts w:ascii="Times New Roman" w:hAnsi="Times New Roman" w:cs="Times New Roman"/>
          <w:sz w:val="28"/>
          <w:szCs w:val="28"/>
        </w:rPr>
        <w:t xml:space="preserve">Федеральный закон от 25.02.1999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3E3">
        <w:rPr>
          <w:rFonts w:ascii="Times New Roman" w:hAnsi="Times New Roman" w:cs="Times New Roman"/>
          <w:sz w:val="28"/>
          <w:szCs w:val="28"/>
        </w:rPr>
        <w:t xml:space="preserve"> 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3E3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7101" w:rsidRPr="0065010C" w:rsidRDefault="00067101" w:rsidP="000671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10C">
        <w:rPr>
          <w:rFonts w:ascii="Times New Roman" w:hAnsi="Times New Roman" w:cs="Times New Roman"/>
          <w:sz w:val="28"/>
          <w:szCs w:val="28"/>
        </w:rPr>
        <w:t xml:space="preserve">Федеральный закон от 21.07.2005 № 115-ФЗ «О концессионных </w:t>
      </w:r>
      <w:r>
        <w:rPr>
          <w:rFonts w:ascii="Times New Roman" w:hAnsi="Times New Roman" w:cs="Times New Roman"/>
          <w:sz w:val="28"/>
          <w:szCs w:val="28"/>
        </w:rPr>
        <w:t>соглашениях».</w:t>
      </w:r>
    </w:p>
    <w:p w:rsidR="00067101" w:rsidRPr="0065010C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4899">
        <w:rPr>
          <w:rFonts w:ascii="Times New Roman" w:hAnsi="Times New Roman" w:cs="Times New Roman"/>
          <w:sz w:val="28"/>
          <w:szCs w:val="28"/>
        </w:rPr>
        <w:t xml:space="preserve">Федеральный закон от 18.07.2011 N 223-ФЗ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99">
        <w:rPr>
          <w:rFonts w:ascii="Times New Roman" w:hAnsi="Times New Roman" w:cs="Times New Roman"/>
          <w:sz w:val="28"/>
          <w:szCs w:val="28"/>
        </w:rPr>
        <w:t xml:space="preserve">О закупках товаров, </w:t>
      </w:r>
      <w:r w:rsidRPr="0065010C">
        <w:rPr>
          <w:rFonts w:ascii="Times New Roman" w:hAnsi="Times New Roman" w:cs="Times New Roman"/>
          <w:sz w:val="28"/>
          <w:szCs w:val="28"/>
        </w:rPr>
        <w:t>работ, услуг отдельными видами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лиц».</w:t>
      </w:r>
    </w:p>
    <w:p w:rsidR="00067101" w:rsidRPr="0065010C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10C">
        <w:rPr>
          <w:rFonts w:ascii="Times New Roman" w:hAnsi="Times New Roman" w:cs="Times New Roman"/>
          <w:sz w:val="28"/>
          <w:szCs w:val="28"/>
        </w:rPr>
        <w:t>Федеральный закон от 29.12.2012 № 275-ФЗ «О го</w:t>
      </w:r>
      <w:r>
        <w:rPr>
          <w:rFonts w:ascii="Times New Roman" w:hAnsi="Times New Roman" w:cs="Times New Roman"/>
          <w:sz w:val="28"/>
          <w:szCs w:val="28"/>
        </w:rPr>
        <w:t>сударственном оборонном заказе».</w:t>
      </w:r>
    </w:p>
    <w:p w:rsidR="00067101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D4899">
        <w:rPr>
          <w:rFonts w:ascii="Times New Roman" w:hAnsi="Times New Roman" w:cs="Times New Roman"/>
          <w:sz w:val="28"/>
          <w:szCs w:val="28"/>
        </w:rPr>
        <w:t>Федеральный закон от 5.04.2013 № 44-ФЗ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</w:t>
      </w:r>
      <w:r w:rsidRPr="00DD4899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99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7101" w:rsidRPr="0065010C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10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01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5010C">
        <w:rPr>
          <w:rFonts w:ascii="Times New Roman" w:hAnsi="Times New Roman" w:cs="Times New Roman"/>
          <w:sz w:val="28"/>
          <w:szCs w:val="28"/>
        </w:rPr>
        <w:t xml:space="preserve"> от 30.04.2008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010C">
        <w:rPr>
          <w:rFonts w:ascii="Times New Roman" w:hAnsi="Times New Roman" w:cs="Times New Roman"/>
          <w:sz w:val="28"/>
          <w:szCs w:val="28"/>
        </w:rPr>
        <w:t xml:space="preserve">№ 324 «Об утверждении Правил принятия решения о подготовке и реализации бюджетных инвестиций в объекты государственной </w:t>
      </w:r>
      <w:r w:rsidRPr="0065010C">
        <w:rPr>
          <w:rFonts w:ascii="Times New Roman" w:hAnsi="Times New Roman" w:cs="Times New Roman"/>
          <w:sz w:val="28"/>
          <w:szCs w:val="28"/>
        </w:rPr>
        <w:lastRenderedPageBreak/>
        <w:t>собственности Российской Федерации, не включенные в федеральные целевые 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101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10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01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5010C">
        <w:rPr>
          <w:rFonts w:ascii="Times New Roman" w:hAnsi="Times New Roman" w:cs="Times New Roman"/>
          <w:sz w:val="28"/>
          <w:szCs w:val="28"/>
        </w:rPr>
        <w:t xml:space="preserve"> от 12.08.2008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010C">
        <w:rPr>
          <w:rFonts w:ascii="Times New Roman" w:hAnsi="Times New Roman" w:cs="Times New Roman"/>
          <w:sz w:val="28"/>
          <w:szCs w:val="28"/>
        </w:rPr>
        <w:t>№ 590 «О порядке проведения</w:t>
      </w:r>
      <w:r w:rsidRPr="003364D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8315D3">
        <w:rPr>
          <w:rFonts w:ascii="Times New Roman" w:hAnsi="Times New Roman" w:cs="Times New Roman"/>
          <w:sz w:val="28"/>
          <w:szCs w:val="28"/>
        </w:rPr>
        <w:t xml:space="preserve"> инвестиционных проектов на предмет эффективности использования средств федерального бюджета, напра</w:t>
      </w:r>
      <w:r>
        <w:rPr>
          <w:rFonts w:ascii="Times New Roman" w:hAnsi="Times New Roman" w:cs="Times New Roman"/>
          <w:sz w:val="28"/>
          <w:szCs w:val="28"/>
        </w:rPr>
        <w:t>вляемых на капитальные вложения».</w:t>
      </w:r>
    </w:p>
    <w:p w:rsidR="00067101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10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01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5010C">
        <w:rPr>
          <w:rFonts w:ascii="Times New Roman" w:hAnsi="Times New Roman" w:cs="Times New Roman"/>
          <w:sz w:val="28"/>
          <w:szCs w:val="28"/>
        </w:rPr>
        <w:t xml:space="preserve"> от 18.05.2009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65010C">
        <w:rPr>
          <w:rFonts w:ascii="Times New Roman" w:hAnsi="Times New Roman" w:cs="Times New Roman"/>
          <w:sz w:val="28"/>
          <w:szCs w:val="28"/>
        </w:rPr>
        <w:t xml:space="preserve"> 427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10C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65010C">
        <w:rPr>
          <w:rFonts w:ascii="Times New Roman" w:hAnsi="Times New Roman" w:cs="Times New Roman"/>
          <w:sz w:val="28"/>
          <w:szCs w:val="28"/>
        </w:rPr>
        <w:t>проведения проверки достоверности определения сметной стоимости объектов капитального</w:t>
      </w:r>
      <w:proofErr w:type="gramEnd"/>
      <w:r w:rsidRPr="0065010C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10C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10C">
        <w:rPr>
          <w:rFonts w:ascii="Times New Roman" w:hAnsi="Times New Roman" w:cs="Times New Roman"/>
          <w:sz w:val="28"/>
          <w:szCs w:val="28"/>
        </w:rPr>
        <w:t>Положением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101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15D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15D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315D3">
        <w:rPr>
          <w:rFonts w:ascii="Times New Roman" w:hAnsi="Times New Roman" w:cs="Times New Roman"/>
          <w:sz w:val="28"/>
          <w:szCs w:val="28"/>
        </w:rPr>
        <w:t xml:space="preserve"> от 13.09.2010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8315D3">
        <w:rPr>
          <w:rFonts w:ascii="Times New Roman" w:hAnsi="Times New Roman" w:cs="Times New Roman"/>
          <w:sz w:val="28"/>
          <w:szCs w:val="28"/>
        </w:rPr>
        <w:t xml:space="preserve"> 716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5D3">
        <w:rPr>
          <w:rFonts w:ascii="Times New Roman" w:hAnsi="Times New Roman" w:cs="Times New Roman"/>
          <w:sz w:val="28"/>
          <w:szCs w:val="28"/>
        </w:rPr>
        <w:t>Об утверждении Правил формирования и реализации федеральной ад</w:t>
      </w:r>
      <w:r>
        <w:rPr>
          <w:rFonts w:ascii="Times New Roman" w:hAnsi="Times New Roman" w:cs="Times New Roman"/>
          <w:sz w:val="28"/>
          <w:szCs w:val="28"/>
        </w:rPr>
        <w:t>ресной инвестиционной программы».</w:t>
      </w:r>
    </w:p>
    <w:p w:rsidR="00067101" w:rsidRPr="0065010C" w:rsidRDefault="00067101" w:rsidP="000671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64D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64D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64DC">
        <w:rPr>
          <w:rFonts w:ascii="Times New Roman" w:hAnsi="Times New Roman" w:cs="Times New Roman"/>
          <w:sz w:val="28"/>
          <w:szCs w:val="28"/>
        </w:rPr>
        <w:t xml:space="preserve"> от 09.01.2014 № 14 «Об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</w:t>
      </w:r>
      <w:r w:rsidRPr="0065010C">
        <w:rPr>
          <w:rFonts w:ascii="Times New Roman" w:hAnsi="Times New Roman" w:cs="Times New Roman"/>
          <w:sz w:val="28"/>
          <w:szCs w:val="28"/>
        </w:rPr>
        <w:t>имущества в государственную собственность Российской Федерации»</w:t>
      </w:r>
      <w:proofErr w:type="gramStart"/>
      <w:r w:rsidRPr="0065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101" w:rsidRPr="0065010C" w:rsidRDefault="00067101" w:rsidP="000671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10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01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5010C">
        <w:rPr>
          <w:rFonts w:ascii="Times New Roman" w:hAnsi="Times New Roman" w:cs="Times New Roman"/>
          <w:sz w:val="28"/>
          <w:szCs w:val="28"/>
        </w:rPr>
        <w:t xml:space="preserve"> от 09.01.2014 № 13 «Об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101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5010C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01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5010C">
        <w:rPr>
          <w:rFonts w:ascii="Times New Roman" w:hAnsi="Times New Roman" w:cs="Times New Roman"/>
          <w:sz w:val="28"/>
          <w:szCs w:val="28"/>
        </w:rPr>
        <w:t xml:space="preserve"> от 09.01.2014 № 15 «Об утверждении Правил принятия решения о предоставлении получателю</w:t>
      </w:r>
      <w:r w:rsidRPr="003364DC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срок, превышающий срок действия утвержденных лимитов бюджетных обязательств на предоставление указанных субсидий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7101" w:rsidRPr="003A13D5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A13D5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13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A13D5">
        <w:rPr>
          <w:rFonts w:ascii="Times New Roman" w:hAnsi="Times New Roman" w:cs="Times New Roman"/>
          <w:sz w:val="28"/>
          <w:szCs w:val="28"/>
        </w:rPr>
        <w:t xml:space="preserve"> от 08.05.2014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13D5">
        <w:rPr>
          <w:rFonts w:ascii="Times New Roman" w:hAnsi="Times New Roman" w:cs="Times New Roman"/>
          <w:sz w:val="28"/>
          <w:szCs w:val="28"/>
        </w:rPr>
        <w:t xml:space="preserve">№ 421 «Об утверждении Правил принятия решения о подготовке и реализации бюджетных инвестиций в объекты государственной </w:t>
      </w:r>
      <w:r w:rsidRPr="003A13D5">
        <w:rPr>
          <w:rFonts w:ascii="Times New Roman" w:hAnsi="Times New Roman" w:cs="Times New Roman"/>
          <w:sz w:val="28"/>
          <w:szCs w:val="28"/>
        </w:rPr>
        <w:lastRenderedPageBreak/>
        <w:t>собственности Российской Федерации из бюджета Фонда социального страхования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101" w:rsidRPr="00A368E3" w:rsidRDefault="00067101" w:rsidP="00067101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68E3">
        <w:rPr>
          <w:rFonts w:ascii="Times New Roman" w:hAnsi="Times New Roman" w:cs="Times New Roman"/>
          <w:sz w:val="28"/>
          <w:szCs w:val="28"/>
        </w:rPr>
        <w:t>Приказ Минфина России от 01 июля 2013 г. № 65н «Об утверждении Указаний о порядке применения бюджетной классификации Российской Федерации».</w:t>
      </w:r>
    </w:p>
    <w:p w:rsidR="00067101" w:rsidRDefault="00067101" w:rsidP="00067101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03E3">
        <w:rPr>
          <w:rFonts w:ascii="Times New Roman" w:hAnsi="Times New Roman" w:cs="Times New Roman"/>
          <w:sz w:val="28"/>
          <w:szCs w:val="28"/>
        </w:rPr>
        <w:t xml:space="preserve">Приказ Минфина России от 25.12.2013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3E3">
        <w:rPr>
          <w:rFonts w:ascii="Times New Roman" w:hAnsi="Times New Roman" w:cs="Times New Roman"/>
          <w:sz w:val="28"/>
          <w:szCs w:val="28"/>
        </w:rPr>
        <w:t xml:space="preserve"> 137н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3E3">
        <w:rPr>
          <w:rFonts w:ascii="Times New Roman" w:hAnsi="Times New Roman" w:cs="Times New Roman"/>
          <w:sz w:val="28"/>
          <w:szCs w:val="28"/>
        </w:rPr>
        <w:t>О Порядке представления главными распорядителями средств федерального бюджета обоснований бюджетных ассигнований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51EC" w:rsidRPr="00067101" w:rsidRDefault="006351EC" w:rsidP="00067101">
      <w:bookmarkStart w:id="0" w:name="_GoBack"/>
      <w:bookmarkEnd w:id="0"/>
    </w:p>
    <w:sectPr w:rsidR="006351EC" w:rsidRPr="0006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09A"/>
    <w:multiLevelType w:val="hybridMultilevel"/>
    <w:tmpl w:val="E1A631E6"/>
    <w:lvl w:ilvl="0" w:tplc="B7CE08B4">
      <w:start w:val="1"/>
      <w:numFmt w:val="decimal"/>
      <w:lvlText w:val="0.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0B88"/>
    <w:multiLevelType w:val="hybridMultilevel"/>
    <w:tmpl w:val="221E5ED8"/>
    <w:lvl w:ilvl="0" w:tplc="48F8BDAA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F03AFA"/>
    <w:multiLevelType w:val="hybridMultilevel"/>
    <w:tmpl w:val="B4DE3A3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0C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67101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060C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0C"/>
    <w:pPr>
      <w:ind w:left="720"/>
      <w:contextualSpacing/>
    </w:pPr>
  </w:style>
  <w:style w:type="character" w:customStyle="1" w:styleId="CharStyle16">
    <w:name w:val="Char Style 16"/>
    <w:basedOn w:val="a0"/>
    <w:link w:val="Style2"/>
    <w:uiPriority w:val="99"/>
    <w:locked/>
    <w:rsid w:val="000671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67101"/>
    <w:pPr>
      <w:widowControl w:val="0"/>
      <w:shd w:val="clear" w:color="auto" w:fill="FFFFFF"/>
      <w:spacing w:after="600" w:line="322" w:lineRule="exact"/>
      <w:ind w:hanging="72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067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0C"/>
    <w:pPr>
      <w:ind w:left="720"/>
      <w:contextualSpacing/>
    </w:pPr>
  </w:style>
  <w:style w:type="character" w:customStyle="1" w:styleId="CharStyle16">
    <w:name w:val="Char Style 16"/>
    <w:basedOn w:val="a0"/>
    <w:link w:val="Style2"/>
    <w:uiPriority w:val="99"/>
    <w:locked/>
    <w:rsid w:val="000671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67101"/>
    <w:pPr>
      <w:widowControl w:val="0"/>
      <w:shd w:val="clear" w:color="auto" w:fill="FFFFFF"/>
      <w:spacing w:after="600" w:line="322" w:lineRule="exact"/>
      <w:ind w:hanging="72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0671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2</cp:revision>
  <dcterms:created xsi:type="dcterms:W3CDTF">2015-02-16T06:48:00Z</dcterms:created>
  <dcterms:modified xsi:type="dcterms:W3CDTF">2015-02-16T07:33:00Z</dcterms:modified>
</cp:coreProperties>
</file>