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CF" w:rsidRDefault="001643CF" w:rsidP="00A841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43CF" w:rsidRDefault="001643CF" w:rsidP="00A841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A841F0">
        <w:rPr>
          <w:rFonts w:ascii="Times New Roman" w:hAnsi="Times New Roman" w:cs="Times New Roman"/>
          <w:b/>
          <w:sz w:val="28"/>
          <w:szCs w:val="28"/>
        </w:rPr>
        <w:t>, знание которых необходимо для исполнения должностных обязанностей по направлению</w:t>
      </w:r>
      <w:r w:rsidR="00D95614" w:rsidRPr="00D95614">
        <w:rPr>
          <w:rFonts w:ascii="Times New Roman" w:hAnsi="Times New Roman" w:cs="Times New Roman"/>
          <w:b/>
          <w:sz w:val="28"/>
          <w:szCs w:val="28"/>
        </w:rPr>
        <w:t xml:space="preserve"> профессиональной служебной деятельности «Регулирование бюджетной системы и бюджетной политики</w:t>
      </w:r>
    </w:p>
    <w:p w:rsidR="007146D2" w:rsidRPr="00D95614" w:rsidRDefault="007146D2" w:rsidP="00A841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037" w:rsidRDefault="00843037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41F0">
        <w:rPr>
          <w:rFonts w:ascii="Times New Roman" w:hAnsi="Times New Roman" w:cs="Times New Roman"/>
          <w:sz w:val="28"/>
          <w:szCs w:val="28"/>
        </w:rPr>
        <w:t>1.</w:t>
      </w:r>
      <w:r w:rsidR="001643CF">
        <w:rPr>
          <w:rFonts w:ascii="Times New Roman" w:hAnsi="Times New Roman" w:cs="Times New Roman"/>
          <w:sz w:val="28"/>
          <w:szCs w:val="28"/>
        </w:rPr>
        <w:t xml:space="preserve"> </w:t>
      </w:r>
      <w:r w:rsidRPr="007C0081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31.07.1998 № 145-ФЗ. </w:t>
      </w:r>
    </w:p>
    <w:p w:rsidR="000A0817" w:rsidRDefault="000A0817" w:rsidP="000A0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08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Налоговый кодекс Российской Федерации часть первая от 31.07.1998 </w:t>
      </w:r>
      <w:r>
        <w:rPr>
          <w:rFonts w:ascii="Times New Roman" w:hAnsi="Times New Roman" w:cs="Times New Roman"/>
          <w:sz w:val="28"/>
          <w:szCs w:val="28"/>
        </w:rPr>
        <w:br/>
        <w:t>№ 146-ФЗ.</w:t>
      </w:r>
    </w:p>
    <w:p w:rsidR="000A0817" w:rsidRDefault="000A0817" w:rsidP="000A0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08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 часть вторая от 05.08.2000 </w:t>
      </w:r>
      <w:r>
        <w:rPr>
          <w:rFonts w:ascii="Times New Roman" w:hAnsi="Times New Roman" w:cs="Times New Roman"/>
          <w:sz w:val="28"/>
          <w:szCs w:val="28"/>
        </w:rPr>
        <w:br/>
        <w:t>№ 117-ФЗ</w:t>
      </w:r>
    </w:p>
    <w:p w:rsidR="00843037" w:rsidRDefault="00EC02E4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0817" w:rsidRPr="000A0817">
        <w:rPr>
          <w:rFonts w:ascii="Times New Roman" w:hAnsi="Times New Roman" w:cs="Times New Roman"/>
          <w:sz w:val="28"/>
          <w:szCs w:val="28"/>
        </w:rPr>
        <w:t>4</w:t>
      </w:r>
      <w:r w:rsidR="00843037">
        <w:rPr>
          <w:rFonts w:ascii="Times New Roman" w:hAnsi="Times New Roman" w:cs="Times New Roman"/>
          <w:sz w:val="28"/>
          <w:szCs w:val="28"/>
        </w:rPr>
        <w:t xml:space="preserve">. </w:t>
      </w:r>
      <w:r w:rsidR="000A0817">
        <w:rPr>
          <w:rFonts w:ascii="Times New Roman" w:hAnsi="Times New Roman" w:cs="Times New Roman"/>
          <w:sz w:val="28"/>
          <w:szCs w:val="28"/>
        </w:rPr>
        <w:t>Федеральный закон от 10.07.2002 № 86-ФЗ «О Центральном банке Российской Федерации (Банке России)».</w:t>
      </w:r>
      <w:r w:rsidR="000A0817" w:rsidRPr="000A0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575" w:rsidRDefault="00DD4575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0817" w:rsidRPr="000A0817">
        <w:rPr>
          <w:rFonts w:ascii="Times New Roman" w:hAnsi="Times New Roman" w:cs="Times New Roman"/>
          <w:sz w:val="28"/>
          <w:szCs w:val="28"/>
        </w:rPr>
        <w:t>5</w:t>
      </w:r>
      <w:r w:rsidR="00A841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817">
        <w:rPr>
          <w:rFonts w:ascii="Times New Roman" w:hAnsi="Times New Roman" w:cs="Times New Roman"/>
          <w:sz w:val="28"/>
          <w:szCs w:val="28"/>
        </w:rPr>
        <w:t>Федеральный закон «О федеральном бюджете на текущий год и на плановый период».</w:t>
      </w:r>
    </w:p>
    <w:p w:rsidR="000A0817" w:rsidRDefault="000A0817" w:rsidP="000A0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Постановление Правительства Российской Федерации от 11.05.2006 </w:t>
      </w:r>
      <w:r>
        <w:rPr>
          <w:rFonts w:ascii="Times New Roman" w:hAnsi="Times New Roman" w:cs="Times New Roman"/>
          <w:sz w:val="28"/>
          <w:szCs w:val="28"/>
        </w:rPr>
        <w:br/>
        <w:t>№ 281 «Об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бюджета».</w:t>
      </w:r>
    </w:p>
    <w:p w:rsidR="000A0817" w:rsidRDefault="00033BCD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081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08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29.12.2007 </w:t>
      </w:r>
      <w:r w:rsidR="000A0817">
        <w:rPr>
          <w:rFonts w:ascii="Times New Roman" w:hAnsi="Times New Roman" w:cs="Times New Roman"/>
          <w:sz w:val="28"/>
          <w:szCs w:val="28"/>
        </w:rPr>
        <w:br/>
        <w:t xml:space="preserve">№ 995 «О порядке осуществления федеральными органами государственной власти,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 w:rsidR="000A0817">
        <w:rPr>
          <w:rFonts w:ascii="Times New Roman" w:hAnsi="Times New Roman" w:cs="Times New Roman"/>
          <w:sz w:val="28"/>
          <w:szCs w:val="28"/>
        </w:rPr>
        <w:t>Федерации бюджетных полномочий главных администраторов доходов бюджетов бюджетной системы Российской Федерации</w:t>
      </w:r>
      <w:proofErr w:type="gramEnd"/>
      <w:r w:rsidR="000A0817">
        <w:rPr>
          <w:rFonts w:ascii="Times New Roman" w:hAnsi="Times New Roman" w:cs="Times New Roman"/>
          <w:sz w:val="28"/>
          <w:szCs w:val="28"/>
        </w:rPr>
        <w:t>».</w:t>
      </w:r>
    </w:p>
    <w:p w:rsidR="00033BCD" w:rsidRDefault="000A0817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8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="00033BC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29.12.2007 </w:t>
      </w:r>
      <w:r w:rsidR="00033BCD">
        <w:rPr>
          <w:rFonts w:ascii="Times New Roman" w:hAnsi="Times New Roman" w:cs="Times New Roman"/>
          <w:sz w:val="28"/>
          <w:szCs w:val="28"/>
        </w:rPr>
        <w:br/>
        <w:t>№ 1010 «О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65C" w:rsidRDefault="000A0817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1256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07.11.2006 </w:t>
      </w:r>
      <w:r w:rsidR="002F1E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139н «Об организации работы по составлению ежеквартальной и годовой бюджетной отчетности об исполнении федерального бюджета, консолидированного бюджета Российской Федерации и бюджетов государственных внебюджетных фондов». </w:t>
      </w:r>
    </w:p>
    <w:p w:rsidR="002F1EEE" w:rsidRDefault="002F1EEE" w:rsidP="002F1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«Послание Президента Российской Федерации Федеральному Собранию Российской Федерации».</w:t>
      </w:r>
    </w:p>
    <w:p w:rsidR="000A0817" w:rsidRDefault="000A0817" w:rsidP="000A0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1EE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«Основные направления бюджетной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 год и плановый период».</w:t>
      </w:r>
    </w:p>
    <w:p w:rsidR="000A0817" w:rsidRDefault="000A0817" w:rsidP="000A0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F1E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«Основные направления деятельности Правительства Российской Федерации на период до 2018 года».</w:t>
      </w:r>
    </w:p>
    <w:p w:rsidR="000A0817" w:rsidRDefault="002F1EEE" w:rsidP="000A0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0A0817">
        <w:rPr>
          <w:rFonts w:ascii="Times New Roman" w:hAnsi="Times New Roman" w:cs="Times New Roman"/>
          <w:sz w:val="28"/>
          <w:szCs w:val="28"/>
        </w:rPr>
        <w:t xml:space="preserve">. «Основные направления налоговой </w:t>
      </w:r>
      <w:proofErr w:type="gramStart"/>
      <w:r w:rsidR="000A0817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0A0817">
        <w:rPr>
          <w:rFonts w:ascii="Times New Roman" w:hAnsi="Times New Roman" w:cs="Times New Roman"/>
          <w:sz w:val="28"/>
          <w:szCs w:val="28"/>
        </w:rPr>
        <w:t xml:space="preserve"> текущий год и плановый период».</w:t>
      </w:r>
    </w:p>
    <w:p w:rsidR="000A0817" w:rsidRDefault="000A0817" w:rsidP="000A08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F1E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«Основные направления таможенно-тарифной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текущий год и плановый период».</w:t>
      </w:r>
    </w:p>
    <w:p w:rsidR="002F1EEE" w:rsidRDefault="002F1EEE" w:rsidP="002F1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«Прогноз долгосрочного социально-экономического развития Российской Федерации на период до 2030 года».</w:t>
      </w:r>
    </w:p>
    <w:p w:rsidR="002F1EEE" w:rsidRDefault="002F1EEE" w:rsidP="002F1E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«Прогноз социально-экономического развития на текущий год и на плановый период».</w:t>
      </w:r>
    </w:p>
    <w:p w:rsidR="000A0817" w:rsidRDefault="000A0817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F1E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Иные нормативно правовые акты, регулирующие вопросы долгосрочной бюджетной политики.</w:t>
      </w:r>
    </w:p>
    <w:p w:rsidR="0012565C" w:rsidRDefault="002F1EEE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12565C">
        <w:rPr>
          <w:rFonts w:ascii="Times New Roman" w:hAnsi="Times New Roman" w:cs="Times New Roman"/>
          <w:sz w:val="28"/>
          <w:szCs w:val="28"/>
        </w:rPr>
        <w:t>. Иные нормативно-правовые акты, регулирующие вопрос</w:t>
      </w:r>
      <w:r w:rsidR="001A248F">
        <w:rPr>
          <w:rFonts w:ascii="Times New Roman" w:hAnsi="Times New Roman" w:cs="Times New Roman"/>
          <w:sz w:val="28"/>
          <w:szCs w:val="28"/>
        </w:rPr>
        <w:t>ы</w:t>
      </w:r>
      <w:r w:rsidR="0012565C">
        <w:rPr>
          <w:rFonts w:ascii="Times New Roman" w:hAnsi="Times New Roman" w:cs="Times New Roman"/>
          <w:sz w:val="28"/>
          <w:szCs w:val="28"/>
        </w:rPr>
        <w:t xml:space="preserve"> прогнозирования доходов федерального бюджета.</w:t>
      </w:r>
    </w:p>
    <w:p w:rsidR="001643CF" w:rsidRDefault="001643CF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5C" w:rsidRDefault="0012565C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5C" w:rsidRDefault="0012565C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5C" w:rsidRDefault="0012565C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65C" w:rsidRDefault="0012565C" w:rsidP="00A841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565C" w:rsidSect="00C54CD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6A3D"/>
    <w:multiLevelType w:val="hybridMultilevel"/>
    <w:tmpl w:val="B038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77"/>
    <w:rsid w:val="00033BCD"/>
    <w:rsid w:val="000A0817"/>
    <w:rsid w:val="000B245A"/>
    <w:rsid w:val="0012565C"/>
    <w:rsid w:val="001643CF"/>
    <w:rsid w:val="001A248F"/>
    <w:rsid w:val="002F1EEE"/>
    <w:rsid w:val="004C466D"/>
    <w:rsid w:val="005752DA"/>
    <w:rsid w:val="00591C41"/>
    <w:rsid w:val="00597277"/>
    <w:rsid w:val="00672898"/>
    <w:rsid w:val="006A63E7"/>
    <w:rsid w:val="007146D2"/>
    <w:rsid w:val="007C347D"/>
    <w:rsid w:val="007C7061"/>
    <w:rsid w:val="00843037"/>
    <w:rsid w:val="00851ABC"/>
    <w:rsid w:val="0086478C"/>
    <w:rsid w:val="008808E8"/>
    <w:rsid w:val="00A26A52"/>
    <w:rsid w:val="00A841F0"/>
    <w:rsid w:val="00C02576"/>
    <w:rsid w:val="00D2504A"/>
    <w:rsid w:val="00D95614"/>
    <w:rsid w:val="00DD0A7E"/>
    <w:rsid w:val="00DD4575"/>
    <w:rsid w:val="00E345C3"/>
    <w:rsid w:val="00E529C5"/>
    <w:rsid w:val="00E919ED"/>
    <w:rsid w:val="00EC02E4"/>
    <w:rsid w:val="00F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98"/>
    <w:rPr>
      <w:rFonts w:ascii="Tahoma" w:hAnsi="Tahoma" w:cs="Tahoma"/>
      <w:sz w:val="16"/>
      <w:szCs w:val="16"/>
    </w:rPr>
  </w:style>
  <w:style w:type="character" w:customStyle="1" w:styleId="CharStyle20">
    <w:name w:val="Char Style 20"/>
    <w:basedOn w:val="a0"/>
    <w:uiPriority w:val="99"/>
    <w:rsid w:val="000B245A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898"/>
    <w:rPr>
      <w:rFonts w:ascii="Tahoma" w:hAnsi="Tahoma" w:cs="Tahoma"/>
      <w:sz w:val="16"/>
      <w:szCs w:val="16"/>
    </w:rPr>
  </w:style>
  <w:style w:type="character" w:customStyle="1" w:styleId="CharStyle20">
    <w:name w:val="Char Style 20"/>
    <w:basedOn w:val="a0"/>
    <w:uiPriority w:val="99"/>
    <w:rsid w:val="000B245A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КОРНЕЕВА ВЕРА ВИКТОРОВНА</cp:lastModifiedBy>
  <cp:revision>3</cp:revision>
  <cp:lastPrinted>2015-01-21T13:54:00Z</cp:lastPrinted>
  <dcterms:created xsi:type="dcterms:W3CDTF">2015-02-16T13:52:00Z</dcterms:created>
  <dcterms:modified xsi:type="dcterms:W3CDTF">2015-02-16T13:52:00Z</dcterms:modified>
</cp:coreProperties>
</file>