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30" w:rsidRDefault="000C0A30" w:rsidP="000C0A30">
      <w:pPr>
        <w:pStyle w:val="a3"/>
        <w:jc w:val="center"/>
      </w:pPr>
      <w:r>
        <w:rPr>
          <w:b/>
          <w:bCs/>
        </w:rPr>
        <w:t>Информация о результатах плановой проверки саморегулируемой организац</w:t>
      </w:r>
      <w:proofErr w:type="gramStart"/>
      <w:r>
        <w:rPr>
          <w:b/>
          <w:bCs/>
        </w:rPr>
        <w:t>ии ау</w:t>
      </w:r>
      <w:proofErr w:type="gramEnd"/>
      <w:r>
        <w:rPr>
          <w:b/>
          <w:bCs/>
        </w:rPr>
        <w:t>диторов Некоммерческого партнерства</w:t>
      </w:r>
      <w:r>
        <w:rPr>
          <w:b/>
          <w:bCs/>
        </w:rPr>
        <w:br/>
        <w:t>«Российская Коллегия аудиторов»</w:t>
      </w:r>
    </w:p>
    <w:p w:rsidR="000C0A30" w:rsidRDefault="000C0A30" w:rsidP="000C0A30">
      <w:pPr>
        <w:pStyle w:val="a3"/>
      </w:pPr>
      <w:proofErr w:type="gramStart"/>
      <w:r>
        <w:t>В соответствии со статьей 22 Федерального закона от 30 декабря 2008 г. № 307-ФЗ «Об аудиторской деятельности», пунктом 5.3.30 Положения о Министерстве финансов Российской Федерации, утвержденного постановлением Правительства Российской Федерации от 30 июня 2004 г. № 329, Планом проведения плановых проверок юридических лиц и индивидуальных предпринимателей Министерством финансов Российской Федерации в части аудиторской деятельности на 2013 г., утвержденным Министерством финансов Российской Федерации</w:t>
      </w:r>
      <w:proofErr w:type="gramEnd"/>
      <w:r>
        <w:t>, Минфином России в период 30 сентября – 25 октября 2013 г. проведена плановая выездная проверка саморегулируемой организац</w:t>
      </w:r>
      <w:proofErr w:type="gramStart"/>
      <w:r>
        <w:t>ии ау</w:t>
      </w:r>
      <w:proofErr w:type="gramEnd"/>
      <w:r>
        <w:t>диторов Некоммерческого партнерства «Российская Коллегия аудиторов» (далее – НП «РКА»).</w:t>
      </w:r>
    </w:p>
    <w:p w:rsidR="000C0A30" w:rsidRDefault="000C0A30" w:rsidP="000C0A30">
      <w:pPr>
        <w:pStyle w:val="a3"/>
      </w:pPr>
      <w:r>
        <w:t>Предмет проверки - соблюдение саморегулируемой организацией аудиторов обязательных требований законодательства Российской Федерации и иных нормативных правовых актов, которые регулируют аудиторскую деятельность, в части ведения реестра аудиторов и аудиторских организаций, осуществления внешнего контроля качества работы аудиторских организаций, индивидуальных аудиторов (далее – ВККР).</w:t>
      </w:r>
    </w:p>
    <w:p w:rsidR="000C0A30" w:rsidRDefault="000C0A30" w:rsidP="000C0A30">
      <w:pPr>
        <w:pStyle w:val="a3"/>
      </w:pPr>
      <w:r>
        <w:t>Проверенный период - с 1 марта 2011 г. по 30 сентября 2013 г.</w:t>
      </w:r>
    </w:p>
    <w:p w:rsidR="000C0A30" w:rsidRDefault="000C0A30" w:rsidP="000C0A30">
      <w:pPr>
        <w:pStyle w:val="a3"/>
      </w:pPr>
      <w:proofErr w:type="gramStart"/>
      <w:r>
        <w:t>В ходе проверки выявлен ряд нарушений требований законодательства Российской Федерации и иных нормативных правовых актов, регулирующих аудиторскую деятельность в части: соблюдения требований в отношении производства записей в реестре аудиторов и аудиторских организаций саморегулируемой организации аудиторов; соблюдения периодичности проведения плановых внешних проверок контроля качества работы аудиторских организаций; организации контроля знаний и навыков работников, осуществляющих ВККР;</w:t>
      </w:r>
      <w:proofErr w:type="gramEnd"/>
      <w:r>
        <w:t xml:space="preserve"> соблюдения требований к рабочей документации ВККР; соблюдения требований к составлению и утверждению программ проверок; соблюдения требования к формам, содержанию и срокам составления отчетов о результатах проверок. Кроме того, выявлены недостатки в организации работы по ведению реестра аудиторов и аудиторских организаций саморегулируемой организац</w:t>
      </w:r>
      <w:proofErr w:type="gramStart"/>
      <w:r>
        <w:t>ии ау</w:t>
      </w:r>
      <w:proofErr w:type="gramEnd"/>
      <w:r>
        <w:t>диторов, осуществлению ВККР.</w:t>
      </w:r>
    </w:p>
    <w:p w:rsidR="000C0A30" w:rsidRDefault="000C0A30" w:rsidP="000C0A30">
      <w:pPr>
        <w:pStyle w:val="a3"/>
      </w:pPr>
      <w:r>
        <w:t>В соответствии со статьей 22 Федерального закона «Об аудиторской деятельности» Минфином России вынесено предписание об устранении выявленных по результатам проверки нарушений, а также  предупреждение о недопустимости нарушения требований законодательства Российской Федерации и иных нормативных правовых актов, которые регулируют аудиторскую деятельность. Срок исполнения предписания - 1 марта 2014 г.</w:t>
      </w:r>
    </w:p>
    <w:p w:rsidR="000C0A30" w:rsidRDefault="000C0A30" w:rsidP="000C0A30">
      <w:pPr>
        <w:pStyle w:val="a3"/>
      </w:pPr>
      <w:r>
        <w:t> </w:t>
      </w:r>
    </w:p>
    <w:p w:rsidR="00823CAE" w:rsidRDefault="000C0A30">
      <w:bookmarkStart w:id="0" w:name="_GoBack"/>
      <w:bookmarkEnd w:id="0"/>
    </w:p>
    <w:sectPr w:rsidR="00823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FE"/>
    <w:rsid w:val="000C0A30"/>
    <w:rsid w:val="00340CFE"/>
    <w:rsid w:val="007F29DD"/>
    <w:rsid w:val="007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Алексей Игоревич</dc:creator>
  <cp:keywords/>
  <dc:description/>
  <cp:lastModifiedBy>Парамонов Алексей Игоревич</cp:lastModifiedBy>
  <cp:revision>2</cp:revision>
  <dcterms:created xsi:type="dcterms:W3CDTF">2014-02-10T11:57:00Z</dcterms:created>
  <dcterms:modified xsi:type="dcterms:W3CDTF">2014-02-10T11:57:00Z</dcterms:modified>
</cp:coreProperties>
</file>