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cap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cap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caps/>
          <w:sz w:val="24"/>
          <w:szCs w:val="24"/>
        </w:rPr>
      </w:pPr>
    </w:p>
    <w:p w:rsidR="00201AFC" w:rsidRDefault="00201AFC" w:rsidP="00201AFC">
      <w:pPr>
        <w:pStyle w:val="ConsPlusTitle"/>
        <w:widowControl/>
        <w:ind w:right="175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DE5984">
        <w:rPr>
          <w:rFonts w:ascii="Times New Roman" w:hAnsi="Times New Roman" w:cs="Times New Roman"/>
          <w:caps/>
          <w:sz w:val="24"/>
          <w:szCs w:val="24"/>
        </w:rPr>
        <w:t>РУКОВОДСТВО ПОЛЬЗОВАТЕЛЯ</w:t>
      </w:r>
    </w:p>
    <w:p w:rsidR="00201AFC" w:rsidRPr="00DE5984" w:rsidRDefault="00201AFC" w:rsidP="00A36532">
      <w:pPr>
        <w:pStyle w:val="ConsPlusTitle"/>
        <w:ind w:right="175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DE5984">
        <w:rPr>
          <w:rFonts w:ascii="Times New Roman" w:hAnsi="Times New Roman" w:cs="Times New Roman"/>
          <w:caps/>
          <w:sz w:val="24"/>
          <w:szCs w:val="24"/>
        </w:rPr>
        <w:t xml:space="preserve">ПО ЗАПОЛНЕНИЮ ФОРМЫ ОБОСНОВАНИЙ БЮДЖЕТНЫХ АССИГНОВАНИЙ </w:t>
      </w:r>
      <w:r w:rsidR="00A36532" w:rsidRPr="00A36532">
        <w:rPr>
          <w:rFonts w:ascii="Times New Roman" w:hAnsi="Times New Roman" w:cs="Times New Roman"/>
          <w:caps/>
          <w:sz w:val="24"/>
          <w:szCs w:val="24"/>
        </w:rPr>
        <w:t>на предоставление субвенций по осуществлению переданных органам государственной власти субъектов Российской Федерации в соответствии с Федеральным законом «О внесении изменений в отдельные законодательные акты Российской Федерации в связи с совершенствованием разграничения полномочий в сфере социальной поддержки граждан, подвергшихся воздействию радиации» на очередной финансовый год и плановый период</w:t>
      </w:r>
      <w:r w:rsidRPr="00DE5984">
        <w:rPr>
          <w:rFonts w:ascii="Times New Roman" w:hAnsi="Times New Roman" w:cs="Times New Roman"/>
          <w:caps/>
          <w:sz w:val="24"/>
          <w:szCs w:val="24"/>
        </w:rPr>
        <w:br/>
        <w:t xml:space="preserve">(Форма ОБАС </w:t>
      </w:r>
      <w:r w:rsidR="00A36532">
        <w:rPr>
          <w:rFonts w:ascii="Times New Roman" w:hAnsi="Times New Roman" w:cs="Times New Roman"/>
          <w:caps/>
          <w:sz w:val="24"/>
          <w:szCs w:val="24"/>
        </w:rPr>
        <w:t>05.323</w:t>
      </w:r>
      <w:r w:rsidRPr="00DE5984">
        <w:rPr>
          <w:rFonts w:ascii="Times New Roman" w:hAnsi="Times New Roman" w:cs="Times New Roman"/>
          <w:caps/>
          <w:sz w:val="24"/>
          <w:szCs w:val="24"/>
        </w:rPr>
        <w:t>)</w:t>
      </w:r>
      <w:proofErr w:type="gramEnd"/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cap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cap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01AFC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884A35" w:rsidRPr="00DE5984" w:rsidRDefault="00884A35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01AFC" w:rsidRDefault="00201AFC" w:rsidP="00201AFC">
      <w:pPr>
        <w:pStyle w:val="13"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DE5984">
        <w:rPr>
          <w:rFonts w:ascii="Times New Roman" w:hAnsi="Times New Roman"/>
          <w:sz w:val="24"/>
          <w:szCs w:val="24"/>
        </w:rPr>
        <w:t>Версия 201</w:t>
      </w:r>
      <w:r>
        <w:rPr>
          <w:rFonts w:ascii="Times New Roman" w:hAnsi="Times New Roman"/>
          <w:sz w:val="24"/>
          <w:szCs w:val="24"/>
        </w:rPr>
        <w:t>4</w:t>
      </w:r>
      <w:r w:rsidRPr="00DE5984">
        <w:rPr>
          <w:rFonts w:ascii="Times New Roman" w:hAnsi="Times New Roman"/>
          <w:sz w:val="24"/>
          <w:szCs w:val="24"/>
        </w:rPr>
        <w:t>.0</w:t>
      </w:r>
      <w:r>
        <w:rPr>
          <w:rFonts w:ascii="Times New Roman" w:hAnsi="Times New Roman"/>
          <w:sz w:val="24"/>
          <w:szCs w:val="24"/>
        </w:rPr>
        <w:t>1</w:t>
      </w:r>
    </w:p>
    <w:p w:rsidR="00947716" w:rsidRPr="00867916" w:rsidRDefault="00947716" w:rsidP="00947716">
      <w:pPr>
        <w:pStyle w:val="ad"/>
      </w:pPr>
      <w:r w:rsidRPr="00867916">
        <w:lastRenderedPageBreak/>
        <w:t>СОДЕРЖАНИЕ</w:t>
      </w:r>
    </w:p>
    <w:p w:rsidR="00277028" w:rsidRDefault="00947716" w:rsidP="00277028">
      <w:pPr>
        <w:pStyle w:val="afb"/>
        <w:rPr>
          <w:rFonts w:asciiTheme="minorHAnsi" w:eastAsiaTheme="minorEastAsia" w:hAnsiTheme="minorHAnsi" w:cstheme="minorBidi"/>
          <w:sz w:val="22"/>
          <w:szCs w:val="22"/>
        </w:rPr>
      </w:pPr>
      <w:r w:rsidRPr="001F314B">
        <w:fldChar w:fldCharType="begin"/>
      </w:r>
      <w:r w:rsidRPr="001F314B">
        <w:instrText xml:space="preserve"> TOC \o "1-4" </w:instrText>
      </w:r>
      <w:r w:rsidRPr="001F314B">
        <w:fldChar w:fldCharType="separate"/>
      </w:r>
      <w:r w:rsidR="00277028">
        <w:t>1 Заполнение формы ОБАС 05.323</w:t>
      </w:r>
      <w:r w:rsidR="00277028">
        <w:tab/>
      </w:r>
      <w:r w:rsidR="00277028">
        <w:fldChar w:fldCharType="begin"/>
      </w:r>
      <w:r w:rsidR="00277028">
        <w:instrText xml:space="preserve"> PAGEREF _Toc396572796 \h </w:instrText>
      </w:r>
      <w:r w:rsidR="00277028">
        <w:fldChar w:fldCharType="separate"/>
      </w:r>
      <w:r w:rsidR="00141A4D">
        <w:t>3</w:t>
      </w:r>
      <w:r w:rsidR="00277028">
        <w:fldChar w:fldCharType="end"/>
      </w:r>
    </w:p>
    <w:p w:rsidR="00277028" w:rsidRDefault="00277028" w:rsidP="00277028">
      <w:pPr>
        <w:pStyle w:val="afb"/>
        <w:rPr>
          <w:rFonts w:asciiTheme="minorHAnsi" w:eastAsiaTheme="minorEastAsia" w:hAnsiTheme="minorHAnsi" w:cstheme="minorBidi"/>
          <w:sz w:val="22"/>
          <w:szCs w:val="22"/>
        </w:rPr>
      </w:pPr>
      <w:r>
        <w:t>1.1 Заголовочная часть формы ОБАС 05.323</w:t>
      </w:r>
      <w:r>
        <w:tab/>
      </w:r>
      <w:r>
        <w:fldChar w:fldCharType="begin"/>
      </w:r>
      <w:r>
        <w:instrText xml:space="preserve"> PAGEREF _Toc396572797 \h </w:instrText>
      </w:r>
      <w:r>
        <w:fldChar w:fldCharType="separate"/>
      </w:r>
      <w:r w:rsidR="00141A4D">
        <w:t>5</w:t>
      </w:r>
      <w:r>
        <w:fldChar w:fldCharType="end"/>
      </w:r>
    </w:p>
    <w:p w:rsidR="00277028" w:rsidRDefault="00277028" w:rsidP="00277028">
      <w:pPr>
        <w:pStyle w:val="afb"/>
        <w:rPr>
          <w:rFonts w:asciiTheme="minorHAnsi" w:eastAsiaTheme="minorEastAsia" w:hAnsiTheme="minorHAnsi" w:cstheme="minorBidi"/>
          <w:sz w:val="22"/>
          <w:szCs w:val="22"/>
        </w:rPr>
      </w:pPr>
      <w:r>
        <w:t>1.2 Таблица «Объем бюджетных ассигнований на предоставление субвенций по осуществлению переданных органам государственной власти субъектов Российской Федерации в соответствии с Федеральным законом «О внесении изменений в отдельные законодательные акты Российской Федерации в связи с совершенствованием разграничения полномочий в сфере социальной поддержки граждан, подвергшихся воздействию радиации» (вкладка «ОБАС»)</w:t>
      </w:r>
      <w:r>
        <w:tab/>
      </w:r>
      <w:r>
        <w:fldChar w:fldCharType="begin"/>
      </w:r>
      <w:r>
        <w:instrText xml:space="preserve"> PAGEREF _Toc396572798 \h </w:instrText>
      </w:r>
      <w:r>
        <w:fldChar w:fldCharType="separate"/>
      </w:r>
      <w:r w:rsidR="00141A4D">
        <w:t>6</w:t>
      </w:r>
      <w:r>
        <w:fldChar w:fldCharType="end"/>
      </w:r>
    </w:p>
    <w:p w:rsidR="00277028" w:rsidRDefault="00277028" w:rsidP="00277028">
      <w:pPr>
        <w:pStyle w:val="afb"/>
        <w:rPr>
          <w:rFonts w:asciiTheme="minorHAnsi" w:eastAsiaTheme="minorEastAsia" w:hAnsiTheme="minorHAnsi" w:cstheme="minorBidi"/>
          <w:sz w:val="22"/>
          <w:szCs w:val="22"/>
        </w:rPr>
      </w:pPr>
      <w:r>
        <w:t>1.3 Таблица «Распределение объема бюджетных ассигнований на предоставление субвенций по осуществлению переданных ор</w:t>
      </w:r>
      <w:bookmarkStart w:id="0" w:name="_GoBack"/>
      <w:bookmarkEnd w:id="0"/>
      <w:r>
        <w:t>ганам государственной власти субъектов Российской Федерации в соответствии с Федеральным законом «О внесении изменений в отдельные законодательные акты Российской Федерации в связи с совершенствованием разграничения полномочий в сфере социальной поддержки граждан, подвергшихся воздействию радиации» между субъектами Российской Федерации» (вкладка «Распределение объема»)</w:t>
      </w:r>
      <w:r>
        <w:tab/>
      </w:r>
      <w:r>
        <w:fldChar w:fldCharType="begin"/>
      </w:r>
      <w:r>
        <w:instrText xml:space="preserve"> PAGEREF _Toc396572799 \h </w:instrText>
      </w:r>
      <w:r>
        <w:fldChar w:fldCharType="separate"/>
      </w:r>
      <w:r w:rsidR="00141A4D">
        <w:t>8</w:t>
      </w:r>
      <w:r>
        <w:fldChar w:fldCharType="end"/>
      </w:r>
    </w:p>
    <w:p w:rsidR="00277028" w:rsidRDefault="00277028" w:rsidP="00277028">
      <w:pPr>
        <w:pStyle w:val="afb"/>
        <w:rPr>
          <w:rFonts w:asciiTheme="minorHAnsi" w:eastAsiaTheme="minorEastAsia" w:hAnsiTheme="minorHAnsi" w:cstheme="minorBidi"/>
          <w:sz w:val="22"/>
          <w:szCs w:val="22"/>
        </w:rPr>
      </w:pPr>
      <w:r>
        <w:t>1.3.1 Субтаблица «Расчет объема бюджетных ассигнований на предоставление субвенций по обеспечению мер социальной поддержки  граждан, подвергшихся воздействию радиации вследствие катастрофы на Чернобыльской АЭС»</w:t>
      </w:r>
      <w:r>
        <w:tab/>
      </w:r>
      <w:r>
        <w:fldChar w:fldCharType="begin"/>
      </w:r>
      <w:r>
        <w:instrText xml:space="preserve"> PAGEREF _Toc396572800 \h </w:instrText>
      </w:r>
      <w:r>
        <w:fldChar w:fldCharType="separate"/>
      </w:r>
      <w:r w:rsidR="00141A4D">
        <w:t>11</w:t>
      </w:r>
      <w:r>
        <w:fldChar w:fldCharType="end"/>
      </w:r>
    </w:p>
    <w:p w:rsidR="00277028" w:rsidRDefault="00277028" w:rsidP="00277028">
      <w:pPr>
        <w:pStyle w:val="afb"/>
        <w:rPr>
          <w:rFonts w:asciiTheme="minorHAnsi" w:eastAsiaTheme="minorEastAsia" w:hAnsiTheme="minorHAnsi" w:cstheme="minorBidi"/>
          <w:sz w:val="22"/>
          <w:szCs w:val="22"/>
        </w:rPr>
      </w:pPr>
      <w:r>
        <w:t>1.3.2 Субтаблица «Расчет объема бюджетных ассигнований на предоставление субвенций по обеспечению отдельных мер социальной поддержки  граждан, подвергшихся воздействию радиации вследствие аварии  на производственном объединении «Маяк»»</w:t>
      </w:r>
      <w:r>
        <w:tab/>
      </w:r>
      <w:r>
        <w:fldChar w:fldCharType="begin"/>
      </w:r>
      <w:r>
        <w:instrText xml:space="preserve"> PAGEREF _Toc396572801 \h </w:instrText>
      </w:r>
      <w:r>
        <w:fldChar w:fldCharType="separate"/>
      </w:r>
      <w:r w:rsidR="00141A4D">
        <w:t>14</w:t>
      </w:r>
      <w:r>
        <w:fldChar w:fldCharType="end"/>
      </w:r>
    </w:p>
    <w:p w:rsidR="00277028" w:rsidRDefault="00277028" w:rsidP="00277028">
      <w:pPr>
        <w:pStyle w:val="afb"/>
        <w:rPr>
          <w:rFonts w:asciiTheme="minorHAnsi" w:eastAsiaTheme="minorEastAsia" w:hAnsiTheme="minorHAnsi" w:cstheme="minorBidi"/>
          <w:sz w:val="22"/>
          <w:szCs w:val="22"/>
        </w:rPr>
      </w:pPr>
      <w:r>
        <w:t>1.3.3 Субтаблица «Расчет объема бюджетных ассигнований на предоставление субвенций по обеспечению отдельных мер социальной поддержки граждан, подвергшихся воздействию радиации вследствие ядерных испытаний на Семипалатинском полигоне»</w:t>
      </w:r>
      <w:r>
        <w:tab/>
      </w:r>
      <w:r>
        <w:fldChar w:fldCharType="begin"/>
      </w:r>
      <w:r>
        <w:instrText xml:space="preserve"> PAGEREF _Toc396572802 \h </w:instrText>
      </w:r>
      <w:r>
        <w:fldChar w:fldCharType="separate"/>
      </w:r>
      <w:r w:rsidR="00141A4D">
        <w:t>16</w:t>
      </w:r>
      <w:r>
        <w:fldChar w:fldCharType="end"/>
      </w:r>
    </w:p>
    <w:p w:rsidR="00277028" w:rsidRDefault="00277028" w:rsidP="00277028">
      <w:pPr>
        <w:pStyle w:val="afb"/>
        <w:rPr>
          <w:rFonts w:asciiTheme="minorHAnsi" w:eastAsiaTheme="minorEastAsia" w:hAnsiTheme="minorHAnsi" w:cstheme="minorBidi"/>
          <w:sz w:val="22"/>
          <w:szCs w:val="22"/>
        </w:rPr>
      </w:pPr>
      <w:r>
        <w:t>1.4 Таблица «Сведения о нормативных правовых (правовых) актах, устанавливающих иные выплаты, входящие в оплату труда» (вкладка «НПА»)</w:t>
      </w:r>
      <w:r>
        <w:tab/>
      </w:r>
      <w:r>
        <w:fldChar w:fldCharType="begin"/>
      </w:r>
      <w:r>
        <w:instrText xml:space="preserve"> PAGEREF _Toc396572803 \h </w:instrText>
      </w:r>
      <w:r>
        <w:fldChar w:fldCharType="separate"/>
      </w:r>
      <w:r w:rsidR="00141A4D">
        <w:t>19</w:t>
      </w:r>
      <w:r>
        <w:fldChar w:fldCharType="end"/>
      </w:r>
    </w:p>
    <w:p w:rsidR="00277028" w:rsidRDefault="00277028" w:rsidP="00277028">
      <w:pPr>
        <w:pStyle w:val="afb"/>
        <w:rPr>
          <w:rFonts w:asciiTheme="minorHAnsi" w:eastAsiaTheme="minorEastAsia" w:hAnsiTheme="minorHAnsi" w:cstheme="minorBidi"/>
          <w:sz w:val="22"/>
          <w:szCs w:val="22"/>
        </w:rPr>
      </w:pPr>
      <w:r>
        <w:t>1.5 Таблица «Объемы бюджетных ассигнований в 2014 году и плановом периоде 2015, 2016 и 2017 годов, по которым обоснования бюджетных ассигнований содержат сведения, составляющие государственную тайну» (вкладка «Информация по Гостайне»)</w:t>
      </w:r>
      <w:r>
        <w:tab/>
      </w:r>
      <w:r>
        <w:fldChar w:fldCharType="begin"/>
      </w:r>
      <w:r>
        <w:instrText xml:space="preserve"> PAGEREF _Toc396572804 \h </w:instrText>
      </w:r>
      <w:r>
        <w:fldChar w:fldCharType="separate"/>
      </w:r>
      <w:r w:rsidR="00141A4D">
        <w:t>21</w:t>
      </w:r>
      <w:r>
        <w:fldChar w:fldCharType="end"/>
      </w:r>
    </w:p>
    <w:p w:rsidR="00277028" w:rsidRDefault="00277028" w:rsidP="00277028">
      <w:pPr>
        <w:pStyle w:val="afb"/>
        <w:rPr>
          <w:rFonts w:asciiTheme="minorHAnsi" w:eastAsiaTheme="minorEastAsia" w:hAnsiTheme="minorHAnsi" w:cstheme="minorBidi"/>
          <w:sz w:val="22"/>
          <w:szCs w:val="22"/>
        </w:rPr>
      </w:pPr>
      <w:r>
        <w:t>2 Сохранение и закрытие формы ОБАС 05.323</w:t>
      </w:r>
      <w:r>
        <w:tab/>
      </w:r>
      <w:r>
        <w:fldChar w:fldCharType="begin"/>
      </w:r>
      <w:r>
        <w:instrText xml:space="preserve"> PAGEREF _Toc396572805 \h </w:instrText>
      </w:r>
      <w:r>
        <w:fldChar w:fldCharType="separate"/>
      </w:r>
      <w:r w:rsidR="00141A4D">
        <w:t>23</w:t>
      </w:r>
      <w:r>
        <w:fldChar w:fldCharType="end"/>
      </w:r>
    </w:p>
    <w:p w:rsidR="00884A35" w:rsidRPr="00DE5984" w:rsidRDefault="00947716" w:rsidP="00277028">
      <w:pPr>
        <w:pStyle w:val="afb"/>
      </w:pPr>
      <w:r w:rsidRPr="001F314B">
        <w:fldChar w:fldCharType="end"/>
      </w:r>
    </w:p>
    <w:p w:rsidR="00947716" w:rsidRDefault="00947716" w:rsidP="00947716">
      <w:pPr>
        <w:pStyle w:val="1"/>
      </w:pPr>
      <w:bookmarkStart w:id="1" w:name="_Toc396572796"/>
      <w:r>
        <w:lastRenderedPageBreak/>
        <w:t xml:space="preserve">Заполнение формы ОБАС </w:t>
      </w:r>
      <w:r w:rsidR="00A36532">
        <w:t>05.323</w:t>
      </w:r>
      <w:bookmarkEnd w:id="1"/>
    </w:p>
    <w:p w:rsidR="00947716" w:rsidRPr="00DA7274" w:rsidRDefault="00947716" w:rsidP="006D074B">
      <w:pPr>
        <w:pStyle w:val="a0"/>
      </w:pPr>
      <w:proofErr w:type="gramStart"/>
      <w:r w:rsidRPr="00DA7274">
        <w:t xml:space="preserve">Обоснования бюджетных ассигнований </w:t>
      </w:r>
      <w:r w:rsidR="00A36532" w:rsidRPr="00A36532">
        <w:t>на предоставление субвенций по осуществлению переданных органам государственной власти субъектов Российской Федерации в соответствии с Федеральным законом «О внесении изменений в отдельные законодательные акты Российской Федерации в связи с совершенствованием разграничения полномочий в сфере социальной поддержки граждан, подвергшихся воздействию радиации» на очередной финансовый год и плановый период</w:t>
      </w:r>
      <w:r w:rsidRPr="00DA7274">
        <w:t xml:space="preserve"> формируются главными распорядителями средств федерального бюджета путем заполнения электронной формы</w:t>
      </w:r>
      <w:proofErr w:type="gramEnd"/>
      <w:r w:rsidRPr="00DA7274">
        <w:t xml:space="preserve"> ОБАС </w:t>
      </w:r>
      <w:r w:rsidR="00A36532">
        <w:t>05.323</w:t>
      </w:r>
      <w:r w:rsidRPr="00DA7274">
        <w:t xml:space="preserve"> в информационной системе Министерства финансов Российской Федерации (далее – информационная система Минфина России).</w:t>
      </w:r>
    </w:p>
    <w:p w:rsidR="00947716" w:rsidRPr="00DA7274" w:rsidRDefault="00947716" w:rsidP="00DA7274">
      <w:pPr>
        <w:pStyle w:val="a0"/>
      </w:pPr>
      <w:r w:rsidRPr="00DA7274">
        <w:t xml:space="preserve">Форма состоит из </w:t>
      </w:r>
      <w:r w:rsidR="00C54EBF">
        <w:t>пяти</w:t>
      </w:r>
      <w:r w:rsidRPr="00DA7274">
        <w:t xml:space="preserve"> частей:</w:t>
      </w:r>
    </w:p>
    <w:p w:rsidR="00947716" w:rsidRPr="00DA7274" w:rsidRDefault="00947716" w:rsidP="00DA7274">
      <w:pPr>
        <w:pStyle w:val="a0"/>
      </w:pPr>
      <w:r w:rsidRPr="00DA7274">
        <w:t>заголовочная часть;</w:t>
      </w:r>
    </w:p>
    <w:p w:rsidR="00947716" w:rsidRDefault="00947716" w:rsidP="00DA7274">
      <w:pPr>
        <w:pStyle w:val="a0"/>
      </w:pPr>
      <w:r w:rsidRPr="00DA7274">
        <w:t>таблица «</w:t>
      </w:r>
      <w:r w:rsidR="00C54EBF" w:rsidRPr="00C54EBF">
        <w:t>Объем бюджетных ассигнований на предоставление субвенций по осуществлению переданных органам государственной власти субъектов Российской Федерации в соответствии с Федеральным законом «О внесении изменений в отдельные законодательные акты Российской Федерации в связи с совершенствованием разграничения полномочий в сфере социальной поддержки граждан, подвергшихся воздействию радиации</w:t>
      </w:r>
      <w:r w:rsidRPr="00DA7274">
        <w:t>» (вкладка «</w:t>
      </w:r>
      <w:r w:rsidR="002A0BFA" w:rsidRPr="00DA7274">
        <w:t>ОБАС</w:t>
      </w:r>
      <w:r w:rsidRPr="00DA7274">
        <w:t>»);</w:t>
      </w:r>
    </w:p>
    <w:p w:rsidR="00947716" w:rsidRPr="00DA7274" w:rsidRDefault="00947716" w:rsidP="00DA7274">
      <w:pPr>
        <w:pStyle w:val="a0"/>
      </w:pPr>
      <w:proofErr w:type="gramStart"/>
      <w:r w:rsidRPr="00DA7274">
        <w:t>таблица «</w:t>
      </w:r>
      <w:r w:rsidR="00C15A9A" w:rsidRPr="00C15A9A">
        <w:t>Распределение объема бюджетных ассигнований на предоставление субвенций по осуществлению переданных органам государственной власти субъектов Российской Федерации в соответствии с Федеральным законом «О внесении изменений в отдельные законодательные акты Российской Федерации в связи с совершенствованием разграничения полномочий в сфере социальной поддержки граждан, подвергшихся воздействию радиации» между субъектами Российской Федерации</w:t>
      </w:r>
      <w:r w:rsidRPr="00DA7274">
        <w:t xml:space="preserve">» (вкладка </w:t>
      </w:r>
      <w:r w:rsidR="001239AB">
        <w:t>«Распределение объема»</w:t>
      </w:r>
      <w:r w:rsidRPr="00DA7274">
        <w:t>);</w:t>
      </w:r>
      <w:proofErr w:type="gramEnd"/>
    </w:p>
    <w:p w:rsidR="002A0BFA" w:rsidRPr="00DA7274" w:rsidRDefault="002A0BFA" w:rsidP="00DA7274">
      <w:pPr>
        <w:pStyle w:val="a0"/>
      </w:pPr>
      <w:r w:rsidRPr="00DA7274">
        <w:t>таблица «</w:t>
      </w:r>
      <w:r w:rsidR="001239AB">
        <w:t>Сведения о нормативных правовых (правовых) актах, устанавливающих порядок расчета объема бюджетных ассигнований</w:t>
      </w:r>
      <w:r w:rsidRPr="00DA7274">
        <w:t>» (вкладка «НПА»);</w:t>
      </w:r>
    </w:p>
    <w:p w:rsidR="00947716" w:rsidRPr="00DA7274" w:rsidRDefault="00947716" w:rsidP="00DA7274">
      <w:pPr>
        <w:pStyle w:val="a0"/>
      </w:pPr>
      <w:r w:rsidRPr="00DA7274">
        <w:t xml:space="preserve">таблица «Объемы бюджетных ассигнований в 2014 году и плановом периоде 2015, 2016 и 2017 годов, по которым обоснования бюджетных ассигнований содержат сведения, составляющие государственную тайну» (вкладка «Информация по </w:t>
      </w:r>
      <w:proofErr w:type="spellStart"/>
      <w:r w:rsidRPr="00DA7274">
        <w:t>Гостайне</w:t>
      </w:r>
      <w:proofErr w:type="spellEnd"/>
      <w:r w:rsidRPr="00DA7274">
        <w:t>») (</w:t>
      </w:r>
      <w:r w:rsidR="00426B8A">
        <w:fldChar w:fldCharType="begin"/>
      </w:r>
      <w:r w:rsidR="00426B8A">
        <w:instrText xml:space="preserve"> REF _Ref396468859 \h </w:instrText>
      </w:r>
      <w:r w:rsidR="00426B8A">
        <w:fldChar w:fldCharType="separate"/>
      </w:r>
      <w:r w:rsidR="00277028">
        <w:t>Рисунок </w:t>
      </w:r>
      <w:r w:rsidR="00277028">
        <w:rPr>
          <w:noProof/>
        </w:rPr>
        <w:t>1</w:t>
      </w:r>
      <w:r w:rsidR="00426B8A">
        <w:fldChar w:fldCharType="end"/>
      </w:r>
      <w:r w:rsidRPr="00DA7274">
        <w:t>).</w:t>
      </w:r>
    </w:p>
    <w:p w:rsidR="00DF2650" w:rsidRDefault="00042E29" w:rsidP="00DF2650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5040833B" wp14:editId="55F75B14">
            <wp:extent cx="6120765" cy="339930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99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6C1" w:rsidRDefault="00490F73" w:rsidP="00DF2650">
      <w:pPr>
        <w:pStyle w:val="aa"/>
      </w:pPr>
      <w:bookmarkStart w:id="2" w:name="_Ref396468859"/>
      <w:r>
        <w:t>Рисунок </w:t>
      </w:r>
      <w:fldSimple w:instr=" SEQ Рисунок \* ARABIC ">
        <w:r w:rsidR="00277028">
          <w:rPr>
            <w:noProof/>
          </w:rPr>
          <w:t>1</w:t>
        </w:r>
      </w:fldSimple>
      <w:bookmarkEnd w:id="2"/>
      <w:r w:rsidR="00DF2650">
        <w:t xml:space="preserve">. </w:t>
      </w:r>
      <w:r w:rsidR="00947716">
        <w:t xml:space="preserve">Форма ОБАС </w:t>
      </w:r>
      <w:r w:rsidR="00A36532">
        <w:t>05.323</w:t>
      </w:r>
    </w:p>
    <w:p w:rsidR="009E7575" w:rsidRPr="00DA7274" w:rsidRDefault="009E7575" w:rsidP="00276761">
      <w:pPr>
        <w:pStyle w:val="a0"/>
      </w:pPr>
      <w:r w:rsidRPr="00426B8A">
        <w:rPr>
          <w:b/>
        </w:rPr>
        <w:t>Важно!</w:t>
      </w:r>
      <w:r w:rsidRPr="00DA7274">
        <w:t xml:space="preserve"> </w:t>
      </w:r>
      <w:proofErr w:type="gramStart"/>
      <w:r w:rsidRPr="00DA7274">
        <w:t xml:space="preserve">Если ранее при предоставлении данных об обосновании </w:t>
      </w:r>
      <w:r w:rsidR="00276761">
        <w:t>бюджетных ассигнований на предоставление субвенций по осуществлению полномочий Российской Федерации, переданных органам государственной власти субъектов Российской Федерации, в соответствии с Федеральным законом «О внесении изменений в отдельные законодательные акты Российской Федерации в связи с совершенствованием разграничения полномочий в сфере социальной поддержки граждан, подвергшихся воздействию радиации» на 2015 год и на плановый период 2016</w:t>
      </w:r>
      <w:proofErr w:type="gramEnd"/>
      <w:r w:rsidR="00276761">
        <w:t xml:space="preserve"> и 2017 годов</w:t>
      </w:r>
      <w:r w:rsidRPr="00DA7274">
        <w:t xml:space="preserve"> </w:t>
      </w:r>
      <w:r w:rsidR="00141A4D" w:rsidRPr="00DA7274">
        <w:t xml:space="preserve">в поле «Обоснования бюджетных ассигнований содержат сведения, составляющие государственную тайну» </w:t>
      </w:r>
      <w:r w:rsidRPr="00DA7274">
        <w:t xml:space="preserve">была установлена «галочка», то для заполнения доступна таблица «Объемы бюджетных ассигнований в 2014 году и плановом периоде 2015, 2016 и 2017 годов, по которым обоснования бюджетных ассигнований содержат сведения, составляющие государственную тайну» (вкладка «Информация по </w:t>
      </w:r>
      <w:proofErr w:type="spellStart"/>
      <w:r w:rsidRPr="00DA7274">
        <w:t>Гостайне</w:t>
      </w:r>
      <w:proofErr w:type="spellEnd"/>
      <w:r w:rsidRPr="00DA7274">
        <w:t>»).</w:t>
      </w:r>
    </w:p>
    <w:p w:rsidR="009E7575" w:rsidRPr="00DA7274" w:rsidRDefault="009E7575" w:rsidP="00DA7274">
      <w:pPr>
        <w:pStyle w:val="a0"/>
      </w:pPr>
      <w:proofErr w:type="gramStart"/>
      <w:r w:rsidRPr="00DA7274">
        <w:t xml:space="preserve">Если ранее при предоставлении данных об обосновании </w:t>
      </w:r>
      <w:r w:rsidR="00141A4D">
        <w:t>бюджетных ассигнований на предоставление субвенций по осуществлению полномочий Российской Федерации, переданных органам государственной власти субъектов Российской Федерации, в соответствии с Федеральным законом «О внесении изменений в отдельные законодательные акты Российской Федерации в связи с совершенствованием разграничения полномочий в сфере социальной поддержки граждан, подвергшихся воздействию радиации» на 2015 год и на плановый период 2016</w:t>
      </w:r>
      <w:proofErr w:type="gramEnd"/>
      <w:r w:rsidR="00141A4D">
        <w:t xml:space="preserve"> и 2017 годов</w:t>
      </w:r>
      <w:r w:rsidRPr="00DA7274">
        <w:t xml:space="preserve"> в поле «Обоснования бюджетных ассигнований содержат сведения, составляющие государственную тайну» «галочка» не устанавливалась, то для заполнения доступны таблицы:</w:t>
      </w:r>
    </w:p>
    <w:p w:rsidR="009E7575" w:rsidRDefault="009E7575" w:rsidP="00DA7274">
      <w:pPr>
        <w:pStyle w:val="a0"/>
      </w:pPr>
      <w:r w:rsidRPr="00DA7274">
        <w:lastRenderedPageBreak/>
        <w:t>«</w:t>
      </w:r>
      <w:r w:rsidR="00C54EBF" w:rsidRPr="00C54EBF">
        <w:t>Объем бюджетных ассигнований на предоставление субвенций по осуществлению переданных органам государственной власти субъектов Российской Федерации в соответствии с Федеральным законом «О внесении изменений в отдельные законодательные акты Российской Федерации в связи с совершенствованием разграничения полномочий в сфере социальной поддержки граждан, подвергшихся воздействию радиации</w:t>
      </w:r>
      <w:r w:rsidRPr="00DA7274">
        <w:t>» (вкладка «ОБАС»);</w:t>
      </w:r>
    </w:p>
    <w:p w:rsidR="0015099D" w:rsidRPr="00DA7274" w:rsidRDefault="0015099D" w:rsidP="0015099D">
      <w:pPr>
        <w:pStyle w:val="a0"/>
      </w:pPr>
      <w:r w:rsidRPr="001239AB">
        <w:t xml:space="preserve">«Показатели, устанавливаемые федеральным законом и участвующие в расчете объема бюджетных ассигнований на предоставление субвенций на оказание социальной помощи отдельным категориям граждан в части оплаты санаторно-курортного лечения, а также проезда на междугородном транспорте к месту лечения и обратно» </w:t>
      </w:r>
      <w:r w:rsidRPr="00DA7274">
        <w:t>(вкладка «</w:t>
      </w:r>
      <w:r>
        <w:t>Показатели</w:t>
      </w:r>
      <w:r w:rsidRPr="00DA7274">
        <w:t>»);</w:t>
      </w:r>
    </w:p>
    <w:p w:rsidR="009E7575" w:rsidRPr="00DA7274" w:rsidRDefault="009E7575" w:rsidP="00DA7274">
      <w:pPr>
        <w:pStyle w:val="a0"/>
      </w:pPr>
      <w:r w:rsidRPr="00DA7274">
        <w:t>«</w:t>
      </w:r>
      <w:r w:rsidR="001239AB">
        <w:t>Распределение объема субвенций оказание социальной помощи отдельным категориям граждан в части оплаты санаторно-курортного лечения, а также проезда на междугородном транспорте к месту лечения и обратно между субъектами Российской Федерации</w:t>
      </w:r>
      <w:r w:rsidRPr="00DA7274">
        <w:t xml:space="preserve">» (вкладка </w:t>
      </w:r>
      <w:r w:rsidR="001239AB">
        <w:t>«Распределение объема»</w:t>
      </w:r>
      <w:r w:rsidRPr="00DA7274">
        <w:t>);</w:t>
      </w:r>
    </w:p>
    <w:p w:rsidR="009E7575" w:rsidRPr="00DA7274" w:rsidRDefault="009E7575" w:rsidP="00DA7274">
      <w:pPr>
        <w:pStyle w:val="a0"/>
      </w:pPr>
      <w:r w:rsidRPr="00DA7274">
        <w:t>«</w:t>
      </w:r>
      <w:r w:rsidR="001239AB">
        <w:t>Сведения о нормативных правовых (правовых) актах, устанавливающих порядок расчета объема бюджетных ассигнований</w:t>
      </w:r>
      <w:r w:rsidRPr="00DA7274">
        <w:t>» (вкладка «НПА»).</w:t>
      </w:r>
    </w:p>
    <w:p w:rsidR="00602D9B" w:rsidRPr="005326E0" w:rsidRDefault="00602D9B" w:rsidP="00560427">
      <w:pPr>
        <w:pStyle w:val="2"/>
      </w:pPr>
      <w:bookmarkStart w:id="3" w:name="_Toc234574238"/>
      <w:bookmarkStart w:id="4" w:name="_Toc234590150"/>
      <w:bookmarkStart w:id="5" w:name="_Toc396572797"/>
      <w:r w:rsidRPr="005326E0">
        <w:t xml:space="preserve">Заголовочная часть формы ОБАС </w:t>
      </w:r>
      <w:bookmarkEnd w:id="3"/>
      <w:bookmarkEnd w:id="4"/>
      <w:r w:rsidR="00A36532">
        <w:t>05.323</w:t>
      </w:r>
      <w:bookmarkEnd w:id="5"/>
    </w:p>
    <w:p w:rsidR="00602D9B" w:rsidRPr="00DA7274" w:rsidRDefault="00602D9B" w:rsidP="00DA7274">
      <w:pPr>
        <w:pStyle w:val="a0"/>
      </w:pPr>
      <w:r w:rsidRPr="00DA7274">
        <w:t xml:space="preserve">Данные в заголовочной части формы ОБАС </w:t>
      </w:r>
      <w:r w:rsidR="00A36532">
        <w:t>05.323</w:t>
      </w:r>
      <w:r w:rsidRPr="00DA7274">
        <w:t xml:space="preserve"> формируются автоматически на основании сведений соответствующей строки бюджетной классификации Российской Федерации на рабочей панели реестра расходных обязательств Российской Федерации «РРО и ОБАС» информационной системы Минфина России. Для того чтобы скрыть заголовочную часть формы ОБАС </w:t>
      </w:r>
      <w:r w:rsidR="00A36532">
        <w:t>05.323</w:t>
      </w:r>
      <w:r w:rsidRPr="00DA7274">
        <w:t>, необходимо нажать на специальную панель </w:t>
      </w:r>
      <w:r w:rsidRPr="00DA7274">
        <w:rPr>
          <w:noProof/>
          <w:lang w:eastAsia="ru-RU"/>
        </w:rPr>
        <w:drawing>
          <wp:inline distT="0" distB="0" distL="0" distR="0" wp14:anchorId="0D6DF6A5" wp14:editId="4E9BCC64">
            <wp:extent cx="396875" cy="1377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13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7274">
        <w:t xml:space="preserve"> (</w:t>
      </w:r>
      <w:r w:rsidRPr="00DA7274">
        <w:fldChar w:fldCharType="begin"/>
      </w:r>
      <w:r w:rsidRPr="00DA7274">
        <w:instrText xml:space="preserve"> REF _Ref360658540 \h  \* MERGEFORMAT </w:instrText>
      </w:r>
      <w:r w:rsidRPr="00DA7274">
        <w:fldChar w:fldCharType="separate"/>
      </w:r>
      <w:r w:rsidR="00277028">
        <w:t>Рисунок 2</w:t>
      </w:r>
      <w:r w:rsidRPr="00DA7274">
        <w:fldChar w:fldCharType="end"/>
      </w:r>
      <w:r w:rsidRPr="00DA7274">
        <w:t>).</w:t>
      </w:r>
    </w:p>
    <w:p w:rsidR="00602D9B" w:rsidRPr="00DE5984" w:rsidRDefault="00042E29" w:rsidP="00602D9B">
      <w:pPr>
        <w:pStyle w:val="a9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 wp14:anchorId="49FCF7DD" wp14:editId="08BDA378">
            <wp:extent cx="6120765" cy="1976662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976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D9B" w:rsidRPr="002622CA" w:rsidRDefault="00490F73" w:rsidP="00602D9B">
      <w:pPr>
        <w:pStyle w:val="aa"/>
      </w:pPr>
      <w:bookmarkStart w:id="6" w:name="_Ref360658540"/>
      <w:r>
        <w:t>Рисунок </w:t>
      </w:r>
      <w:fldSimple w:instr=" SEQ Рисунок \* ARABIC ">
        <w:r w:rsidR="00277028">
          <w:rPr>
            <w:noProof/>
          </w:rPr>
          <w:t>2</w:t>
        </w:r>
      </w:fldSimple>
      <w:bookmarkEnd w:id="6"/>
      <w:r w:rsidR="00602D9B" w:rsidRPr="002622CA">
        <w:t xml:space="preserve">. Заголовочная часть формы ОБАС </w:t>
      </w:r>
      <w:r w:rsidR="00A36532">
        <w:t>05.323</w:t>
      </w:r>
    </w:p>
    <w:p w:rsidR="00014976" w:rsidRPr="005326E0" w:rsidRDefault="00014976" w:rsidP="00560427">
      <w:pPr>
        <w:pStyle w:val="2"/>
      </w:pPr>
      <w:bookmarkStart w:id="7" w:name="_Toc234574239"/>
      <w:bookmarkStart w:id="8" w:name="_Toc234590151"/>
      <w:bookmarkStart w:id="9" w:name="_Toc396572798"/>
      <w:r w:rsidRPr="005326E0">
        <w:lastRenderedPageBreak/>
        <w:t xml:space="preserve">Таблица </w:t>
      </w:r>
      <w:bookmarkEnd w:id="7"/>
      <w:bookmarkEnd w:id="8"/>
      <w:r w:rsidRPr="005326E0">
        <w:t>«</w:t>
      </w:r>
      <w:r w:rsidR="00C54EBF" w:rsidRPr="00C54EBF">
        <w:t>Объем бюджетных ассигнований на предоставление субвенций по осуществлению переданных органам государственной власти субъектов Российской Федерации в соответствии с Федеральным законом «О внесении изменений в отдельные законодательные акты Российской Федерации в связи с совершенствованием разграничения полномочий в сфере социальной поддержки граждан, подвергшихся воздействию радиации</w:t>
      </w:r>
      <w:r w:rsidRPr="005326E0">
        <w:t>» (вкладка «ОБАС»)</w:t>
      </w:r>
      <w:bookmarkEnd w:id="9"/>
    </w:p>
    <w:p w:rsidR="00014976" w:rsidRPr="00DA7274" w:rsidRDefault="00014976" w:rsidP="00DA7274">
      <w:pPr>
        <w:pStyle w:val="a0"/>
      </w:pPr>
      <w:proofErr w:type="gramStart"/>
      <w:r w:rsidRPr="00DA7274">
        <w:t>Добавление и удаление строк в таблице «</w:t>
      </w:r>
      <w:r w:rsidR="00C54EBF" w:rsidRPr="00C54EBF">
        <w:t>Объем бюджетных ассигнований на предоставление субвенций по осуществлению переданных органам государственной власти субъектов Российской Федерации в соответствии с Федеральным законом «О внесении изменений в отдельные законодательные акты Российской Федерации в связи с совершенствованием разграничения полномочий в сфере социальной поддержки граждан, подвергшихся воздействию радиации</w:t>
      </w:r>
      <w:r w:rsidRPr="00DA7274">
        <w:t>» не предусмотрено (</w:t>
      </w:r>
      <w:r w:rsidRPr="00DA7274">
        <w:fldChar w:fldCharType="begin"/>
      </w:r>
      <w:r w:rsidRPr="00DA7274">
        <w:instrText xml:space="preserve"> REF _Ref360660046 \h  \* MERGEFORMAT </w:instrText>
      </w:r>
      <w:r w:rsidRPr="00DA7274">
        <w:fldChar w:fldCharType="separate"/>
      </w:r>
      <w:r w:rsidR="00277028">
        <w:t>Рисунок 3</w:t>
      </w:r>
      <w:r w:rsidRPr="00DA7274">
        <w:fldChar w:fldCharType="end"/>
      </w:r>
      <w:r w:rsidRPr="00DA7274">
        <w:t>).</w:t>
      </w:r>
      <w:proofErr w:type="gramEnd"/>
    </w:p>
    <w:p w:rsidR="00014976" w:rsidRPr="00E312A4" w:rsidRDefault="00042E29" w:rsidP="00014976">
      <w:pPr>
        <w:pStyle w:val="a9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6E34DF53" wp14:editId="7D685DD9">
            <wp:extent cx="6120765" cy="1881271"/>
            <wp:effectExtent l="0" t="0" r="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881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976" w:rsidRPr="002622CA" w:rsidRDefault="00490F73" w:rsidP="00014976">
      <w:pPr>
        <w:pStyle w:val="aa"/>
      </w:pPr>
      <w:bookmarkStart w:id="10" w:name="_Ref360660046"/>
      <w:r>
        <w:t>Рисунок </w:t>
      </w:r>
      <w:fldSimple w:instr=" SEQ Рисунок \* ARABIC ">
        <w:r w:rsidR="00277028">
          <w:rPr>
            <w:noProof/>
          </w:rPr>
          <w:t>3</w:t>
        </w:r>
      </w:fldSimple>
      <w:bookmarkEnd w:id="10"/>
      <w:r w:rsidR="00014976">
        <w:t>. Таблица «</w:t>
      </w:r>
      <w:r w:rsidR="00C54EBF" w:rsidRPr="00C54EBF">
        <w:t>Объем бюджетных ассигнований на предоставление субвенций по осуществлению переданных органам государственной власти субъектов Российской Федерации в соответствии с Федеральным законом «О внесении изменений в отдельные законодательные акты Российской Федерации в связи с совершенствованием разграничения полномочий в сфере социальной поддержки граждан, подвергшихся воздействию радиации</w:t>
      </w:r>
      <w:r w:rsidR="00014976" w:rsidRPr="002622CA">
        <w:t>»</w:t>
      </w:r>
    </w:p>
    <w:p w:rsidR="00A82453" w:rsidRPr="00DA7274" w:rsidRDefault="00014976" w:rsidP="00DA7274">
      <w:pPr>
        <w:pStyle w:val="a0"/>
      </w:pPr>
      <w:proofErr w:type="gramStart"/>
      <w:r w:rsidRPr="00DA7274">
        <w:t xml:space="preserve">В графах 3-5 в строке </w:t>
      </w:r>
      <w:r w:rsidR="008E342E">
        <w:t>«</w:t>
      </w:r>
      <w:r w:rsidR="00042E29" w:rsidRPr="00042E29">
        <w:t xml:space="preserve">Субвенции по осуществлению полномочий Российской Федерации, переданных органам государственной власти субъектов Российской Федерации, в соответствии с Федеральным законом </w:t>
      </w:r>
      <w:r w:rsidR="00042E29">
        <w:t>«</w:t>
      </w:r>
      <w:r w:rsidR="00042E29" w:rsidRPr="00042E29">
        <w:t>О внесении изменений в отдельные законодательные акты Российской Федерации в связи с совершенствованием разграничения полномочий в сфере социальной поддержки граждан, подвергшихся воздействию радиации</w:t>
      </w:r>
      <w:r w:rsidR="00042E29">
        <w:t>»</w:t>
      </w:r>
      <w:r w:rsidR="008E342E">
        <w:t>»</w:t>
      </w:r>
      <w:r w:rsidR="00A82453" w:rsidRPr="00DA7274">
        <w:t xml:space="preserve"> таблицы «</w:t>
      </w:r>
      <w:r w:rsidR="00C54EBF" w:rsidRPr="00C54EBF">
        <w:t>Объем бюджетных ассигнований на предоставление субвенций по осуществлению переданных органам государственной власти субъектов</w:t>
      </w:r>
      <w:proofErr w:type="gramEnd"/>
      <w:r w:rsidR="00C54EBF" w:rsidRPr="00C54EBF">
        <w:t xml:space="preserve"> Российской Федерации в соответствии с Федеральным законом «О внесении изменений в отдельные законодательные акты Российской Федерации в связи с совершенствованием разграничения полномочий в сфере социальной поддержки граждан, подвергшихся </w:t>
      </w:r>
      <w:r w:rsidR="00C54EBF" w:rsidRPr="00C54EBF">
        <w:lastRenderedPageBreak/>
        <w:t>воздействию радиации</w:t>
      </w:r>
      <w:r w:rsidR="00A82453" w:rsidRPr="00DA7274">
        <w:t xml:space="preserve">» </w:t>
      </w:r>
      <w:r w:rsidR="009E0455">
        <w:t>сведения об объемах бюджетных ассигнований</w:t>
      </w:r>
      <w:r w:rsidR="00A82453" w:rsidRPr="00DA7274">
        <w:t xml:space="preserve"> заполнятся автоматически на основании данных предыдущего этапа бюджетного цикла.</w:t>
      </w:r>
    </w:p>
    <w:p w:rsidR="00A82453" w:rsidRPr="00DA7274" w:rsidRDefault="00A82453" w:rsidP="00DA7274">
      <w:pPr>
        <w:pStyle w:val="a0"/>
      </w:pPr>
      <w:proofErr w:type="gramStart"/>
      <w:r w:rsidRPr="00DA7274">
        <w:t xml:space="preserve">В графах 3-5 в строке </w:t>
      </w:r>
      <w:r w:rsidR="008E342E">
        <w:t>«Всего распределено»</w:t>
      </w:r>
      <w:r w:rsidRPr="00DA7274">
        <w:t xml:space="preserve"> таблицы «</w:t>
      </w:r>
      <w:r w:rsidR="00C54EBF" w:rsidRPr="00C54EBF">
        <w:t>Объем бюджетных ассигнований на предоставление субвенций по осуществлению переданных органам государственной власти субъектов Российской Федерации в соответствии с Федеральным законом «О внесении изменений в отдельные законодательные акты Российской Федерации в связи с совершенствованием разграничения полномочий в сфере социальной поддержки граждан, подвергшихся воздействию радиации</w:t>
      </w:r>
      <w:r w:rsidRPr="00DA7274">
        <w:t xml:space="preserve">» </w:t>
      </w:r>
      <w:r w:rsidR="009E0455">
        <w:t>сведения об объемах бюджетных ассигнований</w:t>
      </w:r>
      <w:r w:rsidRPr="00DA7274">
        <w:t xml:space="preserve"> заполнятся автоматически на основании</w:t>
      </w:r>
      <w:proofErr w:type="gramEnd"/>
      <w:r w:rsidRPr="00DA7274">
        <w:t xml:space="preserve"> данных таблицы «</w:t>
      </w:r>
      <w:r w:rsidR="001239AB">
        <w:t>Распределение объема субвенций оказание социальной помощи отдельным категориям граждан в части оплаты санаторно-курортного лечения, а также проезда на междугородном транспорте к месту лечения и обратно между субъектами Российской Федерации</w:t>
      </w:r>
      <w:r w:rsidRPr="00DA7274">
        <w:t xml:space="preserve">» (вкладка </w:t>
      </w:r>
      <w:r w:rsidR="001239AB">
        <w:t>«Распределение объема»</w:t>
      </w:r>
      <w:r w:rsidRPr="00DA7274">
        <w:t>).</w:t>
      </w:r>
    </w:p>
    <w:p w:rsidR="00A82453" w:rsidRPr="00DA7274" w:rsidRDefault="00A82453" w:rsidP="00DA7274">
      <w:pPr>
        <w:pStyle w:val="a0"/>
      </w:pPr>
      <w:proofErr w:type="gramStart"/>
      <w:r w:rsidRPr="00DA7274">
        <w:t>В графах 3-5 в строке «Нераспределенный резерв» таблицы «</w:t>
      </w:r>
      <w:r w:rsidR="00C54EBF" w:rsidRPr="00C54EBF">
        <w:t>Объем бюджетных ассигнований на предоставление субвенций по осуществлению переданных органам государственной власти субъектов Российской Федерации в соответствии с Федеральным законом «О внесении изменений в отдельные законодательные акты Российской Федерации в связи с совершенствованием разграничения полномочий в сфере социальной поддержки граждан, подвергшихся воздействию радиации</w:t>
      </w:r>
      <w:r w:rsidRPr="00DA7274">
        <w:t xml:space="preserve">» </w:t>
      </w:r>
      <w:r w:rsidR="009E0455">
        <w:t>сведения об объемах бюджетных ассигнований</w:t>
      </w:r>
      <w:r w:rsidRPr="00DA7274">
        <w:t xml:space="preserve"> заполнятся автоматически на основании</w:t>
      </w:r>
      <w:proofErr w:type="gramEnd"/>
      <w:r w:rsidRPr="00DA7274">
        <w:t xml:space="preserve"> </w:t>
      </w:r>
      <w:proofErr w:type="gramStart"/>
      <w:r w:rsidRPr="00DA7274">
        <w:t xml:space="preserve">граф 3-5 по строкам </w:t>
      </w:r>
      <w:r w:rsidR="008E342E">
        <w:t>«</w:t>
      </w:r>
      <w:r w:rsidR="00042E29" w:rsidRPr="00042E29">
        <w:t xml:space="preserve">Субвенции по осуществлению полномочий Российской Федерации, переданных органам государственной власти субъектов Российской Федерации, в соответствии с Федеральным законом </w:t>
      </w:r>
      <w:r w:rsidR="00042E29">
        <w:t>«</w:t>
      </w:r>
      <w:r w:rsidR="00042E29" w:rsidRPr="00042E29">
        <w:t>О внесении изменений в отдельные законодательные акты Российской Федерации в связи с совершенствованием разграничения полномочий в сфере социальной поддержки граждан, подвергшихся воздействию радиации</w:t>
      </w:r>
      <w:r w:rsidR="00042E29">
        <w:t>»</w:t>
      </w:r>
      <w:r w:rsidR="008E342E">
        <w:t>»</w:t>
      </w:r>
      <w:r w:rsidRPr="00DA7274">
        <w:t xml:space="preserve"> и </w:t>
      </w:r>
      <w:r w:rsidR="008E342E">
        <w:t>«Всего распределено»</w:t>
      </w:r>
      <w:r w:rsidRPr="00DA7274">
        <w:t xml:space="preserve"> таблицы «</w:t>
      </w:r>
      <w:r w:rsidR="001239AB">
        <w:t>Объем бюджетных ассигнований на предоставление субвенций на оказание социальной помощи отдельным</w:t>
      </w:r>
      <w:proofErr w:type="gramEnd"/>
      <w:r w:rsidR="001239AB">
        <w:t xml:space="preserve"> категориям граждан в части оплаты санаторно-курортного лечения, а также проезда на междугородном транспорте к месту лечения и обратно</w:t>
      </w:r>
      <w:r w:rsidRPr="00DA7274">
        <w:t>».</w:t>
      </w:r>
    </w:p>
    <w:p w:rsidR="00A82453" w:rsidRPr="00DA7274" w:rsidRDefault="00A82453" w:rsidP="00DA7274">
      <w:pPr>
        <w:pStyle w:val="a0"/>
      </w:pPr>
      <w:r w:rsidRPr="00EE46E4">
        <w:rPr>
          <w:b/>
        </w:rPr>
        <w:t>Важно!</w:t>
      </w:r>
      <w:r w:rsidRPr="00DA7274">
        <w:t xml:space="preserve"> </w:t>
      </w:r>
      <w:proofErr w:type="gramStart"/>
      <w:r w:rsidRPr="00DA7274">
        <w:t>В графах 3-5 в строке «Нераспределенный резерв» таблицы «</w:t>
      </w:r>
      <w:r w:rsidR="00C54EBF" w:rsidRPr="00C54EBF">
        <w:t>Объем бюджетных ассигнований на предоставление субвенций по осуществлению переданных органам государственной власти субъектов Российской Федерации в соответствии с Федеральным законом «О внесении изменений в отдельные законодательные акты Российской Федерации в связи с совершенствованием разграничения полномочий в сфере социальной поддержки граждан, подвергшихся воздействию радиации</w:t>
      </w:r>
      <w:r w:rsidRPr="00DA7274">
        <w:t>» объемы бюджетных ассигнований</w:t>
      </w:r>
      <w:r w:rsidR="00EE124D" w:rsidRPr="00DA7274">
        <w:t xml:space="preserve"> не</w:t>
      </w:r>
      <w:r w:rsidRPr="00DA7274">
        <w:t xml:space="preserve"> должны быть </w:t>
      </w:r>
      <w:r w:rsidR="00EE124D" w:rsidRPr="00DA7274">
        <w:t>отрицательными</w:t>
      </w:r>
      <w:r w:rsidRPr="00DA7274">
        <w:t xml:space="preserve"> </w:t>
      </w:r>
      <w:r w:rsidR="00EE124D" w:rsidRPr="00DA7274">
        <w:t>и</w:t>
      </w:r>
      <w:r w:rsidRPr="00DA7274">
        <w:t xml:space="preserve"> превышать</w:t>
      </w:r>
      <w:proofErr w:type="gramEnd"/>
      <w:r w:rsidRPr="00DA7274">
        <w:t xml:space="preserve"> </w:t>
      </w:r>
      <w:proofErr w:type="gramStart"/>
      <w:r w:rsidRPr="00DA7274">
        <w:t>5 %</w:t>
      </w:r>
      <w:r w:rsidR="00EE124D" w:rsidRPr="00DA7274">
        <w:t xml:space="preserve"> от</w:t>
      </w:r>
      <w:r w:rsidRPr="00DA7274">
        <w:t xml:space="preserve"> объемов бюджетных ассигнований в графах 3-5 по строке </w:t>
      </w:r>
      <w:r w:rsidR="008E342E">
        <w:t>«</w:t>
      </w:r>
      <w:r w:rsidR="00042E29" w:rsidRPr="00042E29">
        <w:t xml:space="preserve">Субвенции по осуществлению полномочий Российской Федерации, переданных органам государственной власти </w:t>
      </w:r>
      <w:r w:rsidR="00042E29" w:rsidRPr="00042E29">
        <w:lastRenderedPageBreak/>
        <w:t xml:space="preserve">субъектов Российской Федерации, в соответствии с Федеральным законом </w:t>
      </w:r>
      <w:r w:rsidR="00042E29">
        <w:t>«</w:t>
      </w:r>
      <w:r w:rsidR="00042E29" w:rsidRPr="00042E29">
        <w:t>О внесении изменений в отдельные законодательные акты Российской Федерации в связи с совершенствованием разграничения полномочий в сфере социальной поддержки граждан, подвергшихся воздействию радиации</w:t>
      </w:r>
      <w:r w:rsidR="00042E29">
        <w:t>»</w:t>
      </w:r>
      <w:r w:rsidR="008E342E">
        <w:t>»</w:t>
      </w:r>
      <w:r w:rsidRPr="00DA7274">
        <w:t xml:space="preserve"> таблицы «</w:t>
      </w:r>
      <w:r w:rsidR="00C54EBF" w:rsidRPr="00C54EBF">
        <w:t>Объем бюджетных ассигнований на предоставление субвенций по осуществлению</w:t>
      </w:r>
      <w:proofErr w:type="gramEnd"/>
      <w:r w:rsidR="00C54EBF" w:rsidRPr="00C54EBF">
        <w:t xml:space="preserve"> переданных органам государственной власти субъектов Российской Федерации в соответствии с Федеральным законом «О внесении изменений в отдельные законодательные акты Российской Федерации в связи с совершенствованием разграничения полномочий в сфере социальной поддержки граждан, подвергшихся воздействию радиации</w:t>
      </w:r>
      <w:r w:rsidRPr="00DA7274">
        <w:t>»</w:t>
      </w:r>
      <w:r w:rsidR="00EE46E4">
        <w:t>,</w:t>
      </w:r>
      <w:r w:rsidR="00EE124D" w:rsidRPr="00DA7274">
        <w:t xml:space="preserve"> иначе при сохранении введенных данных выводится результат проверки данных</w:t>
      </w:r>
      <w:r w:rsidR="00F344E7" w:rsidRPr="00DA7274">
        <w:t xml:space="preserve"> с описанием тип</w:t>
      </w:r>
      <w:r w:rsidR="00EE46E4">
        <w:t>ов ошибок</w:t>
      </w:r>
      <w:r w:rsidR="00EE124D" w:rsidRPr="00DA7274">
        <w:t xml:space="preserve"> (</w:t>
      </w:r>
      <w:r w:rsidR="009D4912" w:rsidRPr="00DA7274">
        <w:fldChar w:fldCharType="begin"/>
      </w:r>
      <w:r w:rsidR="009D4912" w:rsidRPr="00DA7274">
        <w:instrText xml:space="preserve"> REF _Ref396467083 \h </w:instrText>
      </w:r>
      <w:r w:rsidR="009D4912" w:rsidRPr="00DA7274">
        <w:fldChar w:fldCharType="separate"/>
      </w:r>
      <w:r w:rsidR="00277028">
        <w:t>Рисунок </w:t>
      </w:r>
      <w:r w:rsidR="00277028">
        <w:rPr>
          <w:noProof/>
        </w:rPr>
        <w:t>4</w:t>
      </w:r>
      <w:r w:rsidR="009D4912" w:rsidRPr="00DA7274">
        <w:fldChar w:fldCharType="end"/>
      </w:r>
      <w:r w:rsidR="00EE124D" w:rsidRPr="00DA7274">
        <w:t>).</w:t>
      </w:r>
    </w:p>
    <w:p w:rsidR="00093F17" w:rsidRDefault="00042E29" w:rsidP="00B50F59">
      <w:pPr>
        <w:pStyle w:val="a9"/>
      </w:pPr>
      <w:r>
        <w:rPr>
          <w:lang w:val="ru-RU" w:eastAsia="ru-RU"/>
        </w:rPr>
        <w:drawing>
          <wp:inline distT="0" distB="0" distL="0" distR="0" wp14:anchorId="27E540D9" wp14:editId="20F597C8">
            <wp:extent cx="5666667" cy="2676191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26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24D" w:rsidRDefault="00490F73" w:rsidP="00B50F59">
      <w:pPr>
        <w:pStyle w:val="aa"/>
      </w:pPr>
      <w:bookmarkStart w:id="11" w:name="_Ref396467083"/>
      <w:r>
        <w:t>Рисунок </w:t>
      </w:r>
      <w:fldSimple w:instr=" SEQ Рисунок \* ARABIC ">
        <w:r w:rsidR="00277028">
          <w:rPr>
            <w:noProof/>
          </w:rPr>
          <w:t>4</w:t>
        </w:r>
      </w:fldSimple>
      <w:bookmarkEnd w:id="11"/>
      <w:r w:rsidR="00093F17">
        <w:t>. Результат проверки данных</w:t>
      </w:r>
    </w:p>
    <w:p w:rsidR="00A83773" w:rsidRPr="005326E0" w:rsidRDefault="00ED7EC8" w:rsidP="00AE28EA">
      <w:pPr>
        <w:pStyle w:val="2"/>
      </w:pPr>
      <w:bookmarkStart w:id="12" w:name="_Toc396572799"/>
      <w:bookmarkStart w:id="13" w:name="_Toc234660719"/>
      <w:proofErr w:type="gramStart"/>
      <w:r w:rsidRPr="005326E0">
        <w:t>Т</w:t>
      </w:r>
      <w:r w:rsidR="00A83773" w:rsidRPr="005326E0">
        <w:t>аблица «</w:t>
      </w:r>
      <w:r w:rsidR="00C15A9A" w:rsidRPr="00C15A9A">
        <w:t>Распределение объема бюджетных ассигнований на предоставление субвенций по осуществлению переданных органам государственной власти субъектов Российской Федерации в соответствии с Федеральным законом «О внесении изменений в отдельные законодательные акты Российской Федерации в связи с совершенствованием разграничения полномочий в сфере социальной поддержки граждан, подвергшихся воздействию радиации» между субъектами Российской Федерации</w:t>
      </w:r>
      <w:r w:rsidRPr="005326E0">
        <w:t xml:space="preserve">» (вкладка </w:t>
      </w:r>
      <w:r w:rsidR="001239AB">
        <w:t>«Распределение объема»</w:t>
      </w:r>
      <w:r w:rsidRPr="005326E0">
        <w:t>)</w:t>
      </w:r>
      <w:bookmarkEnd w:id="12"/>
      <w:proofErr w:type="gramEnd"/>
    </w:p>
    <w:p w:rsidR="00A83773" w:rsidRPr="00DA7274" w:rsidRDefault="00ED7EC8" w:rsidP="00DA7274">
      <w:pPr>
        <w:pStyle w:val="a0"/>
      </w:pPr>
      <w:proofErr w:type="gramStart"/>
      <w:r w:rsidRPr="00DA7274">
        <w:t>Переход к заполнению таблицы «</w:t>
      </w:r>
      <w:r w:rsidR="00C15A9A" w:rsidRPr="00C15A9A">
        <w:t xml:space="preserve">Распределение объема бюджетных ассигнований на предоставление субвенций по осуществлению переданных органам государственной власти субъектов Российской Федерации в соответствии с Федеральным законом «О внесении изменений в отдельные законодательные акты Российской Федерации в связи с совершенствованием разграничения полномочий в сфере социальной поддержки граждан, </w:t>
      </w:r>
      <w:r w:rsidR="00C15A9A" w:rsidRPr="00C15A9A">
        <w:lastRenderedPageBreak/>
        <w:t>подвергшихся воздействию радиации» между субъектами Российской Федерации</w:t>
      </w:r>
      <w:r w:rsidR="001239AB">
        <w:t>»</w:t>
      </w:r>
      <w:r w:rsidRPr="00DA7274">
        <w:t xml:space="preserve"> на панели вкладок в нижней области экрана либо</w:t>
      </w:r>
      <w:proofErr w:type="gramEnd"/>
      <w:r w:rsidRPr="00DA7274">
        <w:t xml:space="preserve"> в пункте меню «Вкладка»</w:t>
      </w:r>
      <w:r w:rsidR="00A83773" w:rsidRPr="00DA7274">
        <w:t xml:space="preserve"> (</w:t>
      </w:r>
      <w:r w:rsidR="00A83773" w:rsidRPr="00DA7274">
        <w:fldChar w:fldCharType="begin"/>
      </w:r>
      <w:r w:rsidR="00A83773" w:rsidRPr="00DA7274">
        <w:instrText xml:space="preserve"> REF _Ref361488521 \h  \* MERGEFORMAT </w:instrText>
      </w:r>
      <w:r w:rsidR="00A83773" w:rsidRPr="00DA7274">
        <w:fldChar w:fldCharType="separate"/>
      </w:r>
      <w:r w:rsidR="00277028">
        <w:t>Рисунок 5</w:t>
      </w:r>
      <w:r w:rsidR="00A83773" w:rsidRPr="00DA7274">
        <w:fldChar w:fldCharType="end"/>
      </w:r>
      <w:r w:rsidR="00A83773" w:rsidRPr="00DA7274">
        <w:t>).</w:t>
      </w:r>
    </w:p>
    <w:p w:rsidR="00A83773" w:rsidRPr="00E312A4" w:rsidRDefault="00517D69" w:rsidP="00A83773">
      <w:pPr>
        <w:pStyle w:val="a9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 wp14:anchorId="08CC8A0F" wp14:editId="29D90FFB">
            <wp:extent cx="6120765" cy="1854107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85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773" w:rsidRPr="004A4579" w:rsidRDefault="00490F73" w:rsidP="00A83773">
      <w:pPr>
        <w:pStyle w:val="aa"/>
      </w:pPr>
      <w:bookmarkStart w:id="14" w:name="_Ref361488521"/>
      <w:proofErr w:type="gramStart"/>
      <w:r>
        <w:t>Рисунок </w:t>
      </w:r>
      <w:fldSimple w:instr=" SEQ Рисунок \* ARABIC ">
        <w:r w:rsidR="00277028">
          <w:rPr>
            <w:noProof/>
          </w:rPr>
          <w:t>5</w:t>
        </w:r>
      </w:fldSimple>
      <w:bookmarkEnd w:id="14"/>
      <w:r w:rsidR="00A83773" w:rsidRPr="004A4579">
        <w:t>. Переход в</w:t>
      </w:r>
      <w:r w:rsidR="00ED7EC8">
        <w:t xml:space="preserve"> </w:t>
      </w:r>
      <w:r w:rsidR="00A83773" w:rsidRPr="004A4579">
        <w:t>таблицу «</w:t>
      </w:r>
      <w:r w:rsidR="00C15A9A" w:rsidRPr="00C15A9A">
        <w:t>Распределение объема бюджетных ассигнований на предоставление субвенций по осуществлению переданных органам государственной власти субъектов Российской Федерации в соответствии с Федеральным законом «О внесении изменений в отдельные законодательные акты Российской Федерации в связи с совершенствованием разграничения полномочий в сфере социальной поддержки граждан, подвергшихся воздействию радиации» между субъектами Российской Федерации</w:t>
      </w:r>
      <w:r w:rsidR="00A83773" w:rsidRPr="004A4579">
        <w:t>»</w:t>
      </w:r>
      <w:proofErr w:type="gramEnd"/>
    </w:p>
    <w:p w:rsidR="00ED7EC8" w:rsidRPr="00DA7274" w:rsidRDefault="00ED7EC8" w:rsidP="00DA7274">
      <w:pPr>
        <w:pStyle w:val="a0"/>
      </w:pPr>
      <w:r w:rsidRPr="00DA7274">
        <w:t>Для начала заполнения таблицы необходимо добавить в ней строки путем нажатия на кнопку «Добавить». Удаление строк осуществляется путем нажатия на кнопку «Удалить» (</w:t>
      </w:r>
      <w:r w:rsidRPr="00DA7274">
        <w:fldChar w:fldCharType="begin"/>
      </w:r>
      <w:r w:rsidRPr="00DA7274">
        <w:instrText xml:space="preserve"> REF _Ref360660593 \h  \* MERGEFORMAT </w:instrText>
      </w:r>
      <w:r w:rsidRPr="00DA7274">
        <w:fldChar w:fldCharType="separate"/>
      </w:r>
      <w:r w:rsidR="00277028">
        <w:t>Рисунок 6</w:t>
      </w:r>
      <w:r w:rsidRPr="00DA7274">
        <w:fldChar w:fldCharType="end"/>
      </w:r>
      <w:r w:rsidRPr="00DA7274">
        <w:t>).</w:t>
      </w:r>
    </w:p>
    <w:p w:rsidR="00ED7EC8" w:rsidRPr="00E312A4" w:rsidRDefault="00517D69" w:rsidP="00ED7EC8">
      <w:pPr>
        <w:pStyle w:val="a9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 wp14:anchorId="0746E24F" wp14:editId="4564A72C">
            <wp:extent cx="6120765" cy="1854107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85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EC8" w:rsidRPr="00DC5AF4" w:rsidRDefault="00490F73" w:rsidP="00ED7EC8">
      <w:pPr>
        <w:pStyle w:val="aa"/>
      </w:pPr>
      <w:bookmarkStart w:id="15" w:name="_Ref360660593"/>
      <w:proofErr w:type="gramStart"/>
      <w:r>
        <w:t>Рисунок </w:t>
      </w:r>
      <w:fldSimple w:instr=" SEQ Рисунок \* ARABIC ">
        <w:r w:rsidR="00277028">
          <w:rPr>
            <w:noProof/>
          </w:rPr>
          <w:t>6</w:t>
        </w:r>
      </w:fldSimple>
      <w:bookmarkEnd w:id="15"/>
      <w:r w:rsidR="00ED7EC8" w:rsidRPr="00DC5AF4">
        <w:t>. Добавление и удаление строк в</w:t>
      </w:r>
      <w:r w:rsidR="00ED7EC8">
        <w:t xml:space="preserve"> </w:t>
      </w:r>
      <w:r w:rsidR="00ED7EC8" w:rsidRPr="00DC5AF4">
        <w:t>таблице «</w:t>
      </w:r>
      <w:r w:rsidR="00C15A9A" w:rsidRPr="00C15A9A">
        <w:t>Распределение объема бюджетных ассигнований на предоставление субвенций по осуществлению переданных органам государственной власти субъектов Российской Федерации в соответствии с Федеральным законом «О внесении изменений в отдельные законодательные акты Российской Федерации в связи с совершенствованием разграничения полномочий в сфере социальной поддержки граждан, подвергшихся воздействию радиации» между субъектами Российской Федерации</w:t>
      </w:r>
      <w:r w:rsidR="00ED7EC8" w:rsidRPr="00DC5AF4">
        <w:t>»</w:t>
      </w:r>
      <w:proofErr w:type="gramEnd"/>
    </w:p>
    <w:p w:rsidR="00DA2B8B" w:rsidRPr="00DA7274" w:rsidRDefault="00DA2B8B" w:rsidP="00DA7274">
      <w:pPr>
        <w:pStyle w:val="a0"/>
      </w:pPr>
      <w:r w:rsidRPr="00DA7274">
        <w:t xml:space="preserve">В графе 1 наименование субъекта Российской Федерации / отдельных муниципальных образований заполняется путем выбора значения из справочника «Уровни </w:t>
      </w:r>
      <w:r w:rsidRPr="00DA7274">
        <w:lastRenderedPageBreak/>
        <w:t xml:space="preserve">бюджета». Открытие справочника осуществляется путем нажатия на кнопку </w:t>
      </w:r>
      <w:r w:rsidRPr="00DA7274">
        <w:rPr>
          <w:noProof/>
          <w:lang w:eastAsia="ru-RU"/>
        </w:rPr>
        <w:drawing>
          <wp:inline distT="0" distB="0" distL="0" distR="0" wp14:anchorId="416E1ED9" wp14:editId="38A238D5">
            <wp:extent cx="146685" cy="163830"/>
            <wp:effectExtent l="0" t="0" r="5715" b="7620"/>
            <wp:docPr id="25" name="Рисунок 25" descr="RP_Pyktogramma_spravochn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RP_Pyktogramma_spravochnyk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7274">
        <w:t xml:space="preserve"> в выбранной ячейке (</w:t>
      </w:r>
      <w:r w:rsidRPr="00DA7274">
        <w:fldChar w:fldCharType="begin"/>
      </w:r>
      <w:r w:rsidRPr="00DA7274">
        <w:instrText xml:space="preserve"> REF _Ref361923398 \h  \* MERGEFORMAT </w:instrText>
      </w:r>
      <w:r w:rsidRPr="00DA7274">
        <w:fldChar w:fldCharType="separate"/>
      </w:r>
      <w:r w:rsidR="00277028">
        <w:t>Рисунок 7</w:t>
      </w:r>
      <w:r w:rsidRPr="00DA7274">
        <w:fldChar w:fldCharType="end"/>
      </w:r>
      <w:r w:rsidRPr="00DA7274">
        <w:t>).</w:t>
      </w:r>
    </w:p>
    <w:p w:rsidR="00DA2B8B" w:rsidRDefault="00517D69" w:rsidP="00DA2B8B">
      <w:pPr>
        <w:pStyle w:val="a9"/>
      </w:pPr>
      <w:r>
        <w:rPr>
          <w:lang w:val="ru-RU" w:eastAsia="ru-RU"/>
        </w:rPr>
        <w:drawing>
          <wp:inline distT="0" distB="0" distL="0" distR="0" wp14:anchorId="426B2097" wp14:editId="22CE1933">
            <wp:extent cx="6120765" cy="1868637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868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B8B" w:rsidRPr="000A4A06" w:rsidRDefault="00490F73" w:rsidP="00DA2B8B">
      <w:pPr>
        <w:pStyle w:val="aa"/>
      </w:pPr>
      <w:bookmarkStart w:id="16" w:name="_Ref361923398"/>
      <w:r>
        <w:t>Рисунок </w:t>
      </w:r>
      <w:fldSimple w:instr=" SEQ Рисунок \* ARABIC ">
        <w:r w:rsidR="00277028">
          <w:rPr>
            <w:noProof/>
          </w:rPr>
          <w:t>7</w:t>
        </w:r>
      </w:fldSimple>
      <w:bookmarkEnd w:id="16"/>
      <w:r w:rsidR="00DA2B8B" w:rsidRPr="000A4A06">
        <w:t>. Открытие справочника «</w:t>
      </w:r>
      <w:r w:rsidR="00DA2B8B" w:rsidRPr="00DA2B8B">
        <w:t>Уровни бюджета</w:t>
      </w:r>
      <w:r w:rsidR="00DA2B8B" w:rsidRPr="000A4A06">
        <w:t>»</w:t>
      </w:r>
    </w:p>
    <w:p w:rsidR="00DA2B8B" w:rsidRPr="00DA7274" w:rsidRDefault="00DA2B8B" w:rsidP="00DA7274">
      <w:pPr>
        <w:pStyle w:val="a0"/>
      </w:pPr>
      <w:r w:rsidRPr="00DA7274">
        <w:t>Выбор значений осуществляется с помощью проставления «галочки» напротив соответствующей строки и нажатия на кнопку «Выбрать» (</w:t>
      </w:r>
      <w:r w:rsidRPr="00DA7274">
        <w:fldChar w:fldCharType="begin"/>
      </w:r>
      <w:r w:rsidRPr="00DA7274">
        <w:instrText xml:space="preserve"> REF _Ref361338794 \h  \* MERGEFORMAT </w:instrText>
      </w:r>
      <w:r w:rsidRPr="00DA7274">
        <w:fldChar w:fldCharType="separate"/>
      </w:r>
      <w:r w:rsidR="00277028">
        <w:t>Рисунок 8</w:t>
      </w:r>
      <w:r w:rsidRPr="00DA7274">
        <w:fldChar w:fldCharType="end"/>
      </w:r>
      <w:r w:rsidRPr="00DA7274">
        <w:t>).</w:t>
      </w:r>
    </w:p>
    <w:p w:rsidR="00DA2B8B" w:rsidRPr="00E312A4" w:rsidRDefault="00DA2B8B" w:rsidP="00DA2B8B">
      <w:pPr>
        <w:pStyle w:val="a9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 wp14:anchorId="57A972EC" wp14:editId="1AAAA6D2">
            <wp:extent cx="4780953" cy="3885715"/>
            <wp:effectExtent l="0" t="0" r="635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80953" cy="388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B8B" w:rsidRPr="000A4A06" w:rsidRDefault="00490F73" w:rsidP="00DA2B8B">
      <w:pPr>
        <w:pStyle w:val="aa"/>
      </w:pPr>
      <w:bookmarkStart w:id="17" w:name="_Ref361338794"/>
      <w:r>
        <w:t>Рисунок </w:t>
      </w:r>
      <w:fldSimple w:instr=" SEQ Рисунок \* ARABIC ">
        <w:r w:rsidR="00277028">
          <w:rPr>
            <w:noProof/>
          </w:rPr>
          <w:t>8</w:t>
        </w:r>
      </w:fldSimple>
      <w:bookmarkEnd w:id="17"/>
      <w:r w:rsidR="00DA2B8B" w:rsidRPr="000A4A06">
        <w:t>. Выбор значения из справочника «</w:t>
      </w:r>
      <w:r w:rsidR="00DA2B8B" w:rsidRPr="00DA2B8B">
        <w:t>Уровни бюджета</w:t>
      </w:r>
      <w:r w:rsidR="00DA2B8B" w:rsidRPr="000A4A06">
        <w:t>»</w:t>
      </w:r>
    </w:p>
    <w:p w:rsidR="00DA2B8B" w:rsidRPr="00DA7274" w:rsidRDefault="00DA2B8B" w:rsidP="00DA7274">
      <w:pPr>
        <w:pStyle w:val="a0"/>
      </w:pPr>
      <w:r w:rsidRPr="00DA7274">
        <w:t>В справочнике «Уровни бюджета» реализована возможность множественного выбора значений. После выбора нескольких значений в таблице будет сформировано соответствующее количество строк (</w:t>
      </w:r>
      <w:r w:rsidRPr="00DA7274">
        <w:fldChar w:fldCharType="begin"/>
      </w:r>
      <w:r w:rsidRPr="00DA7274">
        <w:instrText xml:space="preserve"> REF _Ref361488512 \h  \* MERGEFORMAT </w:instrText>
      </w:r>
      <w:r w:rsidRPr="00DA7274">
        <w:fldChar w:fldCharType="separate"/>
      </w:r>
      <w:r w:rsidR="00277028">
        <w:t>Рисунок 9</w:t>
      </w:r>
      <w:r w:rsidRPr="00DA7274">
        <w:fldChar w:fldCharType="end"/>
      </w:r>
      <w:r w:rsidRPr="00DA7274">
        <w:t>).</w:t>
      </w:r>
    </w:p>
    <w:p w:rsidR="00DA2B8B" w:rsidRPr="00E312A4" w:rsidRDefault="00517D69" w:rsidP="00DA2B8B">
      <w:pPr>
        <w:pStyle w:val="a9"/>
        <w:rPr>
          <w:lang w:val="ru-RU" w:eastAsia="ru-RU"/>
        </w:rPr>
      </w:pPr>
      <w:r>
        <w:rPr>
          <w:lang w:val="ru-RU" w:eastAsia="ru-RU"/>
        </w:rPr>
        <w:lastRenderedPageBreak/>
        <w:drawing>
          <wp:inline distT="0" distB="0" distL="0" distR="0" wp14:anchorId="1FCE8D06" wp14:editId="5204E4A3">
            <wp:extent cx="6120765" cy="1863583"/>
            <wp:effectExtent l="0" t="0" r="0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863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B8B" w:rsidRPr="004A4579" w:rsidRDefault="00490F73" w:rsidP="00DA2B8B">
      <w:pPr>
        <w:pStyle w:val="aa"/>
      </w:pPr>
      <w:bookmarkStart w:id="18" w:name="_Ref361488512"/>
      <w:r>
        <w:t>Рисунок </w:t>
      </w:r>
      <w:fldSimple w:instr=" SEQ Рисунок \* ARABIC ">
        <w:r w:rsidR="00277028">
          <w:rPr>
            <w:noProof/>
          </w:rPr>
          <w:t>9</w:t>
        </w:r>
      </w:fldSimple>
      <w:bookmarkEnd w:id="18"/>
      <w:r w:rsidR="00DA2B8B" w:rsidRPr="004A4579">
        <w:t xml:space="preserve">. Результат выбора нескольких значений из справочника </w:t>
      </w:r>
      <w:r w:rsidR="00DA2B8B">
        <w:br/>
      </w:r>
      <w:r w:rsidR="00DA2B8B" w:rsidRPr="004A4579">
        <w:t>«</w:t>
      </w:r>
      <w:r w:rsidR="00DA2B8B" w:rsidRPr="00DA2B8B">
        <w:t>Уровни бюджета</w:t>
      </w:r>
      <w:r w:rsidR="00DA2B8B" w:rsidRPr="004A4579">
        <w:t>»</w:t>
      </w:r>
    </w:p>
    <w:p w:rsidR="00861735" w:rsidRDefault="00A83773" w:rsidP="00C504C9">
      <w:pPr>
        <w:pStyle w:val="a0"/>
      </w:pPr>
      <w:r w:rsidRPr="00DA7274">
        <w:t>В графах 2</w:t>
      </w:r>
      <w:r w:rsidR="00861735" w:rsidRPr="00DA7274">
        <w:t>-5</w:t>
      </w:r>
      <w:r w:rsidR="00C504C9">
        <w:t xml:space="preserve"> и 1</w:t>
      </w:r>
      <w:r w:rsidR="006E3A44">
        <w:t>4</w:t>
      </w:r>
      <w:r w:rsidR="00C504C9">
        <w:t>-1</w:t>
      </w:r>
      <w:r w:rsidR="006E3A44">
        <w:t>7</w:t>
      </w:r>
      <w:r w:rsidR="00861735" w:rsidRPr="00DA7274">
        <w:t xml:space="preserve"> </w:t>
      </w:r>
      <w:r w:rsidR="00C504C9">
        <w:t>значения</w:t>
      </w:r>
      <w:r w:rsidR="00861735" w:rsidRPr="00DA7274">
        <w:t xml:space="preserve"> заполнятся автоматически </w:t>
      </w:r>
      <w:r w:rsidR="00C504C9">
        <w:t>на основании данных граф 1</w:t>
      </w:r>
      <w:r w:rsidR="006E3A44">
        <w:t>4</w:t>
      </w:r>
      <w:r w:rsidR="002E6BAB" w:rsidRPr="00DA7274">
        <w:t>-</w:t>
      </w:r>
      <w:r w:rsidR="00C504C9">
        <w:t>1</w:t>
      </w:r>
      <w:r w:rsidR="006E3A44">
        <w:t>7</w:t>
      </w:r>
      <w:r w:rsidR="002E6BAB" w:rsidRPr="00DA7274">
        <w:t xml:space="preserve"> </w:t>
      </w:r>
      <w:r w:rsidR="00861735" w:rsidRPr="00DA7274">
        <w:t xml:space="preserve">субтаблицы </w:t>
      </w:r>
      <w:r w:rsidR="00C901E3">
        <w:t>«</w:t>
      </w:r>
      <w:r w:rsidR="00B52A85" w:rsidRPr="00B52A85">
        <w:t>Расчет объема бюджетных ассигнований на предоставление субвенций по обеспечению мер социальной поддержки  граждан, подвергшихся воздействию радиации вследствие катастрофы на Чернобыльской АЭС</w:t>
      </w:r>
      <w:r w:rsidR="00C901E3">
        <w:t>»</w:t>
      </w:r>
      <w:r w:rsidR="00861735" w:rsidRPr="00DA7274">
        <w:t>.</w:t>
      </w:r>
    </w:p>
    <w:p w:rsidR="00C15A9A" w:rsidRPr="005326E0" w:rsidRDefault="00C15A9A" w:rsidP="00B52A85">
      <w:pPr>
        <w:pStyle w:val="3"/>
      </w:pPr>
      <w:bookmarkStart w:id="19" w:name="_Toc396572800"/>
      <w:r w:rsidRPr="005326E0">
        <w:t xml:space="preserve">Субтаблица </w:t>
      </w:r>
      <w:r>
        <w:t>«</w:t>
      </w:r>
      <w:r w:rsidR="00B52A85" w:rsidRPr="00B52A85">
        <w:t>Расчет объема бюджетных ассигнований на предоставление субвенций по обеспечению мер социальной поддержки  граждан, подвергшихся воздействию радиации вследствие катастрофы на Чернобыльской АЭС</w:t>
      </w:r>
      <w:r>
        <w:t>»</w:t>
      </w:r>
      <w:bookmarkEnd w:id="19"/>
    </w:p>
    <w:p w:rsidR="00C15A9A" w:rsidRPr="00DA7274" w:rsidRDefault="00C15A9A" w:rsidP="00C15A9A">
      <w:pPr>
        <w:pStyle w:val="a0"/>
      </w:pPr>
      <w:r w:rsidRPr="00DA7274">
        <w:t xml:space="preserve">Переход к заполнению субтаблицы </w:t>
      </w:r>
      <w:r>
        <w:t>«</w:t>
      </w:r>
      <w:r w:rsidR="00B52A85" w:rsidRPr="00B52A85">
        <w:t>Расчет объема бюджетных ассигнований на предоставление субвенций по обеспечению мер социальной поддержки  граждан, подвергшихся воздействию радиации вследствие катастрофы на Чернобыльской АЭС</w:t>
      </w:r>
      <w:r>
        <w:t>»</w:t>
      </w:r>
      <w:r w:rsidRPr="00DA7274">
        <w:t xml:space="preserve"> осуществляется с п</w:t>
      </w:r>
      <w:r w:rsidR="00B52A85">
        <w:t>омощью выбора обработки «</w:t>
      </w:r>
      <w:proofErr w:type="spellStart"/>
      <w:r w:rsidR="00B52A85">
        <w:t>РасчетС</w:t>
      </w:r>
      <w:r w:rsidR="00B52A85" w:rsidRPr="00B52A85">
        <w:t>убвенци</w:t>
      </w:r>
      <w:proofErr w:type="gramStart"/>
      <w:r w:rsidR="00B52A85">
        <w:t>и</w:t>
      </w:r>
      <w:proofErr w:type="spellEnd"/>
      <w:r w:rsidR="00B52A85">
        <w:t>(</w:t>
      </w:r>
      <w:proofErr w:type="gramEnd"/>
      <w:r w:rsidR="00B52A85" w:rsidRPr="00B52A85">
        <w:t>Чернобыльск</w:t>
      </w:r>
      <w:r w:rsidR="00B52A85">
        <w:t>ая</w:t>
      </w:r>
      <w:r w:rsidR="00B52A85" w:rsidRPr="00B52A85">
        <w:t xml:space="preserve"> АЭС</w:t>
      </w:r>
      <w:r w:rsidR="00B52A85">
        <w:t>)</w:t>
      </w:r>
      <w:r w:rsidRPr="00DA7274">
        <w:t>» (</w:t>
      </w:r>
      <w:r>
        <w:fldChar w:fldCharType="begin"/>
      </w:r>
      <w:r>
        <w:instrText xml:space="preserve"> REF _Ref396481679 \h </w:instrText>
      </w:r>
      <w:r>
        <w:fldChar w:fldCharType="separate"/>
      </w:r>
      <w:r w:rsidR="00277028">
        <w:t>Рисунок </w:t>
      </w:r>
      <w:r w:rsidR="00277028">
        <w:rPr>
          <w:noProof/>
        </w:rPr>
        <w:t>15</w:t>
      </w:r>
      <w:r>
        <w:fldChar w:fldCharType="end"/>
      </w:r>
      <w:r w:rsidRPr="00DA7274">
        <w:t>).</w:t>
      </w:r>
    </w:p>
    <w:p w:rsidR="00C15A9A" w:rsidRPr="00E312A4" w:rsidRDefault="00517D69" w:rsidP="00C15A9A">
      <w:pPr>
        <w:pStyle w:val="a9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 wp14:anchorId="20C429AB" wp14:editId="207F408B">
            <wp:extent cx="6120765" cy="1859161"/>
            <wp:effectExtent l="0" t="0" r="0" b="825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85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A9A" w:rsidRPr="004A4579" w:rsidRDefault="00C15A9A" w:rsidP="00C15A9A">
      <w:pPr>
        <w:pStyle w:val="aa"/>
      </w:pPr>
      <w:r>
        <w:t>Рисунок </w:t>
      </w:r>
      <w:r w:rsidR="00B118D2">
        <w:fldChar w:fldCharType="begin"/>
      </w:r>
      <w:r w:rsidR="00B118D2">
        <w:instrText xml:space="preserve"> SEQ Рисунок \* ARABIC </w:instrText>
      </w:r>
      <w:r w:rsidR="00B118D2">
        <w:fldChar w:fldCharType="separate"/>
      </w:r>
      <w:r w:rsidR="00277028">
        <w:rPr>
          <w:noProof/>
        </w:rPr>
        <w:t>10</w:t>
      </w:r>
      <w:r w:rsidR="00B118D2">
        <w:rPr>
          <w:noProof/>
        </w:rPr>
        <w:fldChar w:fldCharType="end"/>
      </w:r>
      <w:r w:rsidRPr="004A4579">
        <w:t xml:space="preserve">. </w:t>
      </w:r>
      <w:r>
        <w:t>Обработки</w:t>
      </w:r>
    </w:p>
    <w:p w:rsidR="00C15A9A" w:rsidRPr="00DA7274" w:rsidRDefault="00C15A9A" w:rsidP="00C15A9A">
      <w:pPr>
        <w:pStyle w:val="a0"/>
      </w:pPr>
      <w:r w:rsidRPr="00DA7274">
        <w:t xml:space="preserve">Добавление строк в субтаблице </w:t>
      </w:r>
      <w:r>
        <w:t>«</w:t>
      </w:r>
      <w:r w:rsidR="00B52A85" w:rsidRPr="00B52A85">
        <w:t>Расчет объема бюджетных ассигнований на предоставление субвенций по обеспечению мер социальной поддержки  граждан, подвергшихся воздействию радиации вследствие катастрофы на Чернобыльской АЭС</w:t>
      </w:r>
      <w:r>
        <w:t>»</w:t>
      </w:r>
      <w:r w:rsidRPr="00DA7274">
        <w:t xml:space="preserve"> не предусмотрено (</w:t>
      </w:r>
      <w:r>
        <w:fldChar w:fldCharType="begin"/>
      </w:r>
      <w:r>
        <w:instrText xml:space="preserve"> REF _Ref396562629 \h </w:instrText>
      </w:r>
      <w:r>
        <w:fldChar w:fldCharType="separate"/>
      </w:r>
      <w:r w:rsidR="00277028">
        <w:t>Рисунок </w:t>
      </w:r>
      <w:r w:rsidR="00277028">
        <w:rPr>
          <w:noProof/>
        </w:rPr>
        <w:t>16</w:t>
      </w:r>
      <w:r>
        <w:fldChar w:fldCharType="end"/>
      </w:r>
      <w:r w:rsidRPr="00DA7274">
        <w:t>).</w:t>
      </w:r>
    </w:p>
    <w:p w:rsidR="00C15A9A" w:rsidRPr="00E312A4" w:rsidRDefault="000C3DC8" w:rsidP="00C15A9A">
      <w:pPr>
        <w:pStyle w:val="a9"/>
        <w:rPr>
          <w:lang w:val="ru-RU" w:eastAsia="ru-RU"/>
        </w:rPr>
      </w:pPr>
      <w:r>
        <w:rPr>
          <w:lang w:val="ru-RU" w:eastAsia="ru-RU"/>
        </w:rPr>
        <w:lastRenderedPageBreak/>
        <w:drawing>
          <wp:inline distT="0" distB="0" distL="0" distR="0" wp14:anchorId="4CDBC98B" wp14:editId="26CFCA6A">
            <wp:extent cx="6120765" cy="1586888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586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A9A" w:rsidRDefault="00C15A9A" w:rsidP="00C15A9A">
      <w:pPr>
        <w:pStyle w:val="aa"/>
      </w:pPr>
      <w:r>
        <w:t>Рисунок </w:t>
      </w:r>
      <w:r w:rsidR="00B118D2">
        <w:fldChar w:fldCharType="begin"/>
      </w:r>
      <w:r w:rsidR="00B118D2">
        <w:instrText xml:space="preserve"> SEQ Рисунок \* ARABIC </w:instrText>
      </w:r>
      <w:r w:rsidR="00B118D2">
        <w:fldChar w:fldCharType="separate"/>
      </w:r>
      <w:r w:rsidR="00277028">
        <w:rPr>
          <w:noProof/>
        </w:rPr>
        <w:t>11</w:t>
      </w:r>
      <w:r w:rsidR="00B118D2">
        <w:rPr>
          <w:noProof/>
        </w:rPr>
        <w:fldChar w:fldCharType="end"/>
      </w:r>
      <w:r w:rsidRPr="004A4579">
        <w:t xml:space="preserve">. Субтаблица </w:t>
      </w:r>
      <w:r>
        <w:t>«</w:t>
      </w:r>
      <w:r w:rsidR="00B52A85" w:rsidRPr="00B52A85">
        <w:t>Расчет объема бюджетных ассигнований на предоставление субвенций по обеспечению мер социальной поддержки  граждан, подвергшихся воздействию радиации вследствие катастрофы на Чернобыльской АЭС</w:t>
      </w:r>
      <w:r>
        <w:t>»</w:t>
      </w:r>
    </w:p>
    <w:p w:rsidR="00C15A9A" w:rsidRPr="00DA7274" w:rsidRDefault="00C15A9A" w:rsidP="00C15A9A">
      <w:pPr>
        <w:pStyle w:val="a0"/>
      </w:pPr>
      <w:proofErr w:type="gramStart"/>
      <w:r w:rsidRPr="00DA7274">
        <w:t>В графе 1 наименование субъекта Российской Федерации / отдельных муниципальных образований заполнится автоматически на основании данных графа 1 таблицы «</w:t>
      </w:r>
      <w:r w:rsidR="00B52A85" w:rsidRPr="00C15A9A">
        <w:t>Распределение объема бюджетных ассигнований на предоставление субвенций по осуществлению переданных органам государственной власти субъектов Российской Федерации в соответствии с Федеральным законом «О внесении изменений в отдельные законодательные акты Российской Федерации в связи с совершенствованием разграничения полномочий в сфере социальной поддержки граждан, подвергшихся</w:t>
      </w:r>
      <w:proofErr w:type="gramEnd"/>
      <w:r w:rsidR="00B52A85" w:rsidRPr="00C15A9A">
        <w:t xml:space="preserve"> воздействию радиации» между субъектами Российской Федерации</w:t>
      </w:r>
      <w:r w:rsidR="00B52A85" w:rsidRPr="005326E0">
        <w:t xml:space="preserve">» (вкладка </w:t>
      </w:r>
      <w:r w:rsidR="00B52A85">
        <w:t>«Распределение объема»</w:t>
      </w:r>
      <w:r w:rsidR="00B52A85" w:rsidRPr="005326E0">
        <w:t>)</w:t>
      </w:r>
      <w:r w:rsidRPr="00DA7274">
        <w:t>.</w:t>
      </w:r>
    </w:p>
    <w:p w:rsidR="00C15A9A" w:rsidRPr="00DA7274" w:rsidRDefault="00C15A9A" w:rsidP="00C15A9A">
      <w:pPr>
        <w:pStyle w:val="a0"/>
      </w:pPr>
      <w:r>
        <w:t>В графах 2-</w:t>
      </w:r>
      <w:r w:rsidR="002A3EEA">
        <w:t>13</w:t>
      </w:r>
      <w:r w:rsidRPr="00DA7274">
        <w:t xml:space="preserve"> значения заполняются вручную.</w:t>
      </w:r>
    </w:p>
    <w:p w:rsidR="00C15A9A" w:rsidRPr="00DA7274" w:rsidRDefault="00C15A9A" w:rsidP="00C15A9A">
      <w:pPr>
        <w:pStyle w:val="a0"/>
      </w:pPr>
      <w:r w:rsidRPr="00DA7274">
        <w:t xml:space="preserve">В графах </w:t>
      </w:r>
      <w:r>
        <w:t>1</w:t>
      </w:r>
      <w:r w:rsidR="002A3EEA">
        <w:t>4</w:t>
      </w:r>
      <w:r w:rsidRPr="00DA7274">
        <w:t>-</w:t>
      </w:r>
      <w:r>
        <w:t>1</w:t>
      </w:r>
      <w:r w:rsidR="002A3EEA">
        <w:t>7</w:t>
      </w:r>
      <w:r w:rsidRPr="00DA7274">
        <w:t xml:space="preserve"> сведения</w:t>
      </w:r>
      <w:r>
        <w:t xml:space="preserve"> об</w:t>
      </w:r>
      <w:r w:rsidRPr="00DA7274">
        <w:t xml:space="preserve"> </w:t>
      </w:r>
      <w:r>
        <w:t xml:space="preserve">объемах </w:t>
      </w:r>
      <w:r w:rsidR="002A3EEA">
        <w:t xml:space="preserve">бюджетных ассигнований на предоставление субвенций по обеспечению </w:t>
      </w:r>
      <w:proofErr w:type="gramStart"/>
      <w:r w:rsidR="002A3EEA">
        <w:t>мер социальной поддержки граждан, подвергшихся воздействию радиации вследствие катастрофы на Чернобыльской АЭС</w:t>
      </w:r>
      <w:r w:rsidRPr="00DA7274">
        <w:t xml:space="preserve"> заполнятся</w:t>
      </w:r>
      <w:proofErr w:type="gramEnd"/>
      <w:r w:rsidRPr="00DA7274">
        <w:t xml:space="preserve"> автоматически на основа</w:t>
      </w:r>
      <w:r>
        <w:t xml:space="preserve">нии данных граф </w:t>
      </w:r>
      <w:r w:rsidR="002A3EEA">
        <w:t>2-13</w:t>
      </w:r>
      <w:r w:rsidR="002A3EEA" w:rsidRPr="00DA7274">
        <w:t xml:space="preserve"> </w:t>
      </w:r>
      <w:r w:rsidRPr="00DA7274">
        <w:t>и после нажатия на кнопку «Пересчитать» (</w:t>
      </w:r>
      <w:r>
        <w:fldChar w:fldCharType="begin"/>
      </w:r>
      <w:r>
        <w:instrText xml:space="preserve"> REF _Ref396562622 \h </w:instrText>
      </w:r>
      <w:r>
        <w:fldChar w:fldCharType="separate"/>
      </w:r>
      <w:r w:rsidR="00277028">
        <w:t>Рисунок </w:t>
      </w:r>
      <w:r w:rsidR="00277028">
        <w:rPr>
          <w:noProof/>
        </w:rPr>
        <w:t>17</w:t>
      </w:r>
      <w:r>
        <w:fldChar w:fldCharType="end"/>
      </w:r>
      <w:r w:rsidRPr="00DA7274">
        <w:t>).</w:t>
      </w:r>
    </w:p>
    <w:p w:rsidR="00C15A9A" w:rsidRDefault="001B19CB" w:rsidP="00C15A9A">
      <w:pPr>
        <w:pStyle w:val="a9"/>
      </w:pPr>
      <w:r>
        <w:rPr>
          <w:lang w:val="ru-RU" w:eastAsia="ru-RU"/>
        </w:rPr>
        <w:drawing>
          <wp:inline distT="0" distB="0" distL="0" distR="0" wp14:anchorId="0C951416" wp14:editId="4E303FB9">
            <wp:extent cx="6120765" cy="1586888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586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A9A" w:rsidRPr="004A4579" w:rsidRDefault="00C15A9A" w:rsidP="00C15A9A">
      <w:pPr>
        <w:pStyle w:val="aa"/>
      </w:pPr>
      <w:r>
        <w:t>Рисунок </w:t>
      </w:r>
      <w:r w:rsidR="00B118D2">
        <w:fldChar w:fldCharType="begin"/>
      </w:r>
      <w:r w:rsidR="00B118D2">
        <w:instrText xml:space="preserve"> SEQ Рисунок \* ARABIC </w:instrText>
      </w:r>
      <w:r w:rsidR="00B118D2">
        <w:fldChar w:fldCharType="separate"/>
      </w:r>
      <w:r w:rsidR="00277028">
        <w:rPr>
          <w:noProof/>
        </w:rPr>
        <w:t>12</w:t>
      </w:r>
      <w:r w:rsidR="00B118D2">
        <w:rPr>
          <w:noProof/>
        </w:rPr>
        <w:fldChar w:fldCharType="end"/>
      </w:r>
      <w:r w:rsidRPr="004A4579">
        <w:t>. Кнопка «Пересчитать»</w:t>
      </w:r>
    </w:p>
    <w:p w:rsidR="00C15A9A" w:rsidRPr="00DA7274" w:rsidRDefault="00C15A9A" w:rsidP="00C15A9A">
      <w:pPr>
        <w:pStyle w:val="a0"/>
      </w:pPr>
      <w:r w:rsidRPr="00DA7274">
        <w:t xml:space="preserve">После заполнения субтаблицы </w:t>
      </w:r>
      <w:r>
        <w:t>«</w:t>
      </w:r>
      <w:r w:rsidR="001B19CB" w:rsidRPr="00B52A85">
        <w:t>Расчет объема бюджетных ассигнований на предоставление субвенций по обеспечению мер социальной поддержки  граждан, подвергшихся воздействию радиации вследствие катастрофы на Чернобыльской АЭС</w:t>
      </w:r>
      <w:r>
        <w:t>»</w:t>
      </w:r>
      <w:r w:rsidRPr="00DA7274">
        <w:t xml:space="preserve"> необходимо нажать на кнопку «Применить и закрыть» (</w:t>
      </w:r>
      <w:r>
        <w:fldChar w:fldCharType="begin"/>
      </w:r>
      <w:r>
        <w:instrText xml:space="preserve"> REF _Ref396562617 \h </w:instrText>
      </w:r>
      <w:r>
        <w:fldChar w:fldCharType="separate"/>
      </w:r>
      <w:r w:rsidR="00277028">
        <w:t>Рисунок </w:t>
      </w:r>
      <w:r w:rsidR="00277028">
        <w:rPr>
          <w:noProof/>
        </w:rPr>
        <w:t>18</w:t>
      </w:r>
      <w:r>
        <w:fldChar w:fldCharType="end"/>
      </w:r>
      <w:r w:rsidRPr="00DA7274">
        <w:t>).</w:t>
      </w:r>
    </w:p>
    <w:p w:rsidR="00C15A9A" w:rsidRPr="00E312A4" w:rsidRDefault="001B19CB" w:rsidP="00C15A9A">
      <w:pPr>
        <w:pStyle w:val="a9"/>
        <w:rPr>
          <w:b/>
        </w:rPr>
      </w:pPr>
      <w:r>
        <w:rPr>
          <w:lang w:val="ru-RU" w:eastAsia="ru-RU"/>
        </w:rPr>
        <w:lastRenderedPageBreak/>
        <w:drawing>
          <wp:inline distT="0" distB="0" distL="0" distR="0" wp14:anchorId="2C096ABC" wp14:editId="00506F90">
            <wp:extent cx="6120765" cy="1534455"/>
            <wp:effectExtent l="0" t="0" r="0" b="889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53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A9A" w:rsidRPr="004A4579" w:rsidRDefault="00C15A9A" w:rsidP="00C15A9A">
      <w:pPr>
        <w:pStyle w:val="aa"/>
      </w:pPr>
      <w:r>
        <w:t>Рисунок </w:t>
      </w:r>
      <w:r w:rsidR="00B118D2">
        <w:fldChar w:fldCharType="begin"/>
      </w:r>
      <w:r w:rsidR="00B118D2">
        <w:instrText xml:space="preserve"> SEQ Рисунок \* ARABIC </w:instrText>
      </w:r>
      <w:r w:rsidR="00B118D2">
        <w:fldChar w:fldCharType="separate"/>
      </w:r>
      <w:r w:rsidR="00277028">
        <w:rPr>
          <w:noProof/>
        </w:rPr>
        <w:t>13</w:t>
      </w:r>
      <w:r w:rsidR="00B118D2">
        <w:rPr>
          <w:noProof/>
        </w:rPr>
        <w:fldChar w:fldCharType="end"/>
      </w:r>
      <w:r w:rsidRPr="004A4579">
        <w:t xml:space="preserve">. Сохранение субтаблицы </w:t>
      </w:r>
      <w:r>
        <w:t>«</w:t>
      </w:r>
      <w:r w:rsidR="001B19CB" w:rsidRPr="00B52A85">
        <w:t>Расчет объема бюджетных ассигнований на предоставление субвенций по обеспечению мер социальной поддержки  граждан, подвергшихся воздействию радиации вследствие катастрофы на Чернобыльской АЭС</w:t>
      </w:r>
      <w:r>
        <w:t>»</w:t>
      </w:r>
    </w:p>
    <w:p w:rsidR="00C15A9A" w:rsidRPr="00DA7274" w:rsidRDefault="00C15A9A" w:rsidP="00C15A9A">
      <w:pPr>
        <w:pStyle w:val="a0"/>
      </w:pPr>
      <w:proofErr w:type="gramStart"/>
      <w:r w:rsidRPr="00DA7274">
        <w:t>В результате в графах 2-5</w:t>
      </w:r>
      <w:r>
        <w:t xml:space="preserve"> и 1</w:t>
      </w:r>
      <w:r w:rsidR="001B19CB">
        <w:t>4</w:t>
      </w:r>
      <w:r>
        <w:t>-1</w:t>
      </w:r>
      <w:r w:rsidR="001B19CB">
        <w:t>7</w:t>
      </w:r>
      <w:r w:rsidRPr="00DA7274">
        <w:t xml:space="preserve"> таблицы «</w:t>
      </w:r>
      <w:r w:rsidR="001B19CB" w:rsidRPr="00C15A9A">
        <w:t>Распределение объема бюджетных ассигнований на предоставление субвенций по осуществлению переданных органам государственной власти субъектов Российской Федерации в соответствии с Федеральным законом «О внесении изменений в отдельные законодательные акты Российской Федерации в связи с совершенствованием разграничения полномочий в сфере социальной поддержки граждан, подвергшихся воздействию радиации» между субъектами Российской Федерации</w:t>
      </w:r>
      <w:r w:rsidRPr="00DA7274">
        <w:t xml:space="preserve">» </w:t>
      </w:r>
      <w:r>
        <w:t>значения</w:t>
      </w:r>
      <w:r w:rsidRPr="00DA7274">
        <w:t xml:space="preserve"> заполнятся а</w:t>
      </w:r>
      <w:r>
        <w:t>втоматически на</w:t>
      </w:r>
      <w:proofErr w:type="gramEnd"/>
      <w:r>
        <w:t xml:space="preserve"> </w:t>
      </w:r>
      <w:proofErr w:type="gramStart"/>
      <w:r>
        <w:t>основании</w:t>
      </w:r>
      <w:proofErr w:type="gramEnd"/>
      <w:r>
        <w:t xml:space="preserve"> данных граф 1</w:t>
      </w:r>
      <w:r w:rsidR="001B19CB">
        <w:t>4</w:t>
      </w:r>
      <w:r w:rsidRPr="00DA7274">
        <w:t>-</w:t>
      </w:r>
      <w:r>
        <w:t>1</w:t>
      </w:r>
      <w:r w:rsidR="001B19CB">
        <w:t>7</w:t>
      </w:r>
      <w:r w:rsidRPr="00DA7274">
        <w:t xml:space="preserve"> субтаблицы </w:t>
      </w:r>
      <w:r>
        <w:t>«</w:t>
      </w:r>
      <w:r w:rsidR="001B19CB" w:rsidRPr="00B52A85">
        <w:t>Расчет объема бюджетных ассигнований на предоставление субвенций по обеспечению мер социальной поддержки  граждан, подвергшихся воздействию радиации вследствие катастрофы на Чернобыльской АЭС</w:t>
      </w:r>
      <w:r>
        <w:t>»</w:t>
      </w:r>
      <w:r w:rsidRPr="00DA7274">
        <w:t xml:space="preserve"> (</w:t>
      </w:r>
      <w:r>
        <w:fldChar w:fldCharType="begin"/>
      </w:r>
      <w:r>
        <w:instrText xml:space="preserve"> REF _Ref396562611 \h </w:instrText>
      </w:r>
      <w:r>
        <w:fldChar w:fldCharType="separate"/>
      </w:r>
      <w:r w:rsidR="00277028">
        <w:t>Рисунок </w:t>
      </w:r>
      <w:r w:rsidR="00277028">
        <w:rPr>
          <w:noProof/>
        </w:rPr>
        <w:t>19</w:t>
      </w:r>
      <w:r>
        <w:fldChar w:fldCharType="end"/>
      </w:r>
      <w:r w:rsidRPr="00DA7274">
        <w:t>).</w:t>
      </w:r>
    </w:p>
    <w:p w:rsidR="00C15A9A" w:rsidRDefault="001B19CB" w:rsidP="00C15A9A">
      <w:pPr>
        <w:pStyle w:val="a9"/>
      </w:pPr>
      <w:r>
        <w:rPr>
          <w:lang w:val="ru-RU" w:eastAsia="ru-RU"/>
        </w:rPr>
        <w:drawing>
          <wp:inline distT="0" distB="0" distL="0" distR="0" wp14:anchorId="28D4A2CF" wp14:editId="00769B39">
            <wp:extent cx="6120765" cy="1346834"/>
            <wp:effectExtent l="0" t="0" r="0" b="635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34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A9A" w:rsidRPr="00A47D5C" w:rsidRDefault="00C15A9A" w:rsidP="00C15A9A">
      <w:pPr>
        <w:pStyle w:val="aa"/>
      </w:pPr>
      <w:r>
        <w:t>Рисунок </w:t>
      </w:r>
      <w:r w:rsidR="00B118D2">
        <w:fldChar w:fldCharType="begin"/>
      </w:r>
      <w:r w:rsidR="00B118D2">
        <w:instrText xml:space="preserve"> SEQ Рисунок \* ARABIC </w:instrText>
      </w:r>
      <w:r w:rsidR="00B118D2">
        <w:fldChar w:fldCharType="separate"/>
      </w:r>
      <w:r w:rsidR="00277028">
        <w:rPr>
          <w:noProof/>
        </w:rPr>
        <w:t>14</w:t>
      </w:r>
      <w:r w:rsidR="00B118D2">
        <w:rPr>
          <w:noProof/>
        </w:rPr>
        <w:fldChar w:fldCharType="end"/>
      </w:r>
      <w:r>
        <w:t>. Т</w:t>
      </w:r>
      <w:r w:rsidRPr="005326E0">
        <w:t>аблиц</w:t>
      </w:r>
      <w:r>
        <w:t>а</w:t>
      </w:r>
      <w:r w:rsidRPr="005326E0">
        <w:t xml:space="preserve"> «</w:t>
      </w:r>
      <w:r>
        <w:t>Распределение объема субвенций оказание социальной помощи отдельным категориям граждан в части оплаты санаторно-курортного лечения, а также проезда на междугородном транспорте к месту лечения и обратно между субъектами Российской Федерации</w:t>
      </w:r>
      <w:r w:rsidRPr="005326E0">
        <w:t>»</w:t>
      </w:r>
    </w:p>
    <w:p w:rsidR="00C15A9A" w:rsidRDefault="00C15A9A" w:rsidP="00C15A9A">
      <w:pPr>
        <w:pStyle w:val="a0"/>
      </w:pPr>
      <w:r w:rsidRPr="00DA7274">
        <w:t xml:space="preserve">В графах </w:t>
      </w:r>
      <w:r>
        <w:t>6-</w:t>
      </w:r>
      <w:r w:rsidR="0081665A">
        <w:t>9 и 14-17</w:t>
      </w:r>
      <w:r w:rsidRPr="00DA7274">
        <w:t xml:space="preserve"> </w:t>
      </w:r>
      <w:r>
        <w:t>значения</w:t>
      </w:r>
      <w:r w:rsidRPr="00DA7274">
        <w:t xml:space="preserve"> заполнятся автоматически </w:t>
      </w:r>
      <w:r>
        <w:t xml:space="preserve">на основании данных граф </w:t>
      </w:r>
      <w:r w:rsidRPr="00DA7274">
        <w:t>1</w:t>
      </w:r>
      <w:r w:rsidR="007B4A71">
        <w:t>4</w:t>
      </w:r>
      <w:r w:rsidRPr="00DA7274">
        <w:t>-1</w:t>
      </w:r>
      <w:r w:rsidR="007B4A71">
        <w:t>7</w:t>
      </w:r>
      <w:r w:rsidRPr="00DA7274">
        <w:t xml:space="preserve"> субтаблицы «</w:t>
      </w:r>
      <w:r w:rsidR="007B4A71">
        <w:t>Расчет объема бюджетных ассигнований на предоставление субвенций по обеспечению отдельных мер социальной поддержки  граждан, подвергшихся воздействию радиации вследствие аварии  на производственном объединении «Маяк»</w:t>
      </w:r>
      <w:r w:rsidRPr="00DA7274">
        <w:t>».</w:t>
      </w:r>
    </w:p>
    <w:p w:rsidR="00EE46E4" w:rsidRPr="005326E0" w:rsidRDefault="00EE46E4" w:rsidP="00560427">
      <w:pPr>
        <w:pStyle w:val="3"/>
      </w:pPr>
      <w:bookmarkStart w:id="20" w:name="_Toc396572801"/>
      <w:r w:rsidRPr="005326E0">
        <w:lastRenderedPageBreak/>
        <w:t xml:space="preserve">Субтаблица </w:t>
      </w:r>
      <w:r w:rsidR="008950B4">
        <w:t>«Расчет объема бюджетных ассигнований на предоставление субвенций по обеспечению отдельных мер социальной поддержки  граждан, подвергшихся воздействию радиации вследствие аварии  на производственном объединении «Маяк»»</w:t>
      </w:r>
      <w:bookmarkEnd w:id="20"/>
    </w:p>
    <w:p w:rsidR="00EE46E4" w:rsidRPr="00DA7274" w:rsidRDefault="00EE46E4" w:rsidP="00EE46E4">
      <w:pPr>
        <w:pStyle w:val="a0"/>
      </w:pPr>
      <w:r w:rsidRPr="00DA7274">
        <w:t xml:space="preserve">Переход к заполнению субтаблицы </w:t>
      </w:r>
      <w:r w:rsidR="008950B4">
        <w:t>«Расчет объема бюджетных ассигнований на предоставление субвенций по обеспечению отдельных мер социальной поддержки  граждан, подвергшихся воздействию радиации вследствие аварии  на производственном объединении «Маяк»»</w:t>
      </w:r>
      <w:r w:rsidRPr="00DA7274">
        <w:t xml:space="preserve"> осуществляется с </w:t>
      </w:r>
      <w:r w:rsidR="00FD0250">
        <w:t>помощью выбора обработки «</w:t>
      </w:r>
      <w:proofErr w:type="spellStart"/>
      <w:r w:rsidR="00FD0250">
        <w:t>РасчетСубвенци</w:t>
      </w:r>
      <w:proofErr w:type="gramStart"/>
      <w:r w:rsidR="00FD0250">
        <w:t>и</w:t>
      </w:r>
      <w:proofErr w:type="spellEnd"/>
      <w:r w:rsidR="00FD0250">
        <w:t>(</w:t>
      </w:r>
      <w:proofErr w:type="gramEnd"/>
      <w:r w:rsidR="00FD0250">
        <w:t>ПО «Маяк»)</w:t>
      </w:r>
      <w:r w:rsidRPr="00DA7274">
        <w:t>» (</w:t>
      </w:r>
      <w:r w:rsidR="00560427">
        <w:fldChar w:fldCharType="begin"/>
      </w:r>
      <w:r w:rsidR="00560427">
        <w:instrText xml:space="preserve"> REF _Ref396481679 \h </w:instrText>
      </w:r>
      <w:r w:rsidR="00560427">
        <w:fldChar w:fldCharType="separate"/>
      </w:r>
      <w:r w:rsidR="00277028">
        <w:t>Рисунок </w:t>
      </w:r>
      <w:r w:rsidR="00277028">
        <w:rPr>
          <w:noProof/>
        </w:rPr>
        <w:t>15</w:t>
      </w:r>
      <w:r w:rsidR="00560427">
        <w:fldChar w:fldCharType="end"/>
      </w:r>
      <w:r w:rsidRPr="00DA7274">
        <w:t>).</w:t>
      </w:r>
    </w:p>
    <w:p w:rsidR="00EE46E4" w:rsidRPr="00E312A4" w:rsidRDefault="00517D69" w:rsidP="00EE46E4">
      <w:pPr>
        <w:pStyle w:val="a9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 wp14:anchorId="612D8829" wp14:editId="2ACD7E6A">
            <wp:extent cx="6120765" cy="1859161"/>
            <wp:effectExtent l="0" t="0" r="0" b="825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85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6E4" w:rsidRPr="004A4579" w:rsidRDefault="00490F73" w:rsidP="00EE46E4">
      <w:pPr>
        <w:pStyle w:val="aa"/>
      </w:pPr>
      <w:bookmarkStart w:id="21" w:name="_Ref396481679"/>
      <w:r>
        <w:t>Рисунок </w:t>
      </w:r>
      <w:r w:rsidR="00B118D2">
        <w:fldChar w:fldCharType="begin"/>
      </w:r>
      <w:r w:rsidR="00B118D2">
        <w:instrText xml:space="preserve"> SEQ Рисунок \* ARABIC </w:instrText>
      </w:r>
      <w:r w:rsidR="00B118D2">
        <w:fldChar w:fldCharType="separate"/>
      </w:r>
      <w:r w:rsidR="00277028">
        <w:rPr>
          <w:noProof/>
        </w:rPr>
        <w:t>15</w:t>
      </w:r>
      <w:r w:rsidR="00B118D2">
        <w:rPr>
          <w:noProof/>
        </w:rPr>
        <w:fldChar w:fldCharType="end"/>
      </w:r>
      <w:bookmarkEnd w:id="21"/>
      <w:r w:rsidR="00EE46E4" w:rsidRPr="004A4579">
        <w:t xml:space="preserve">. </w:t>
      </w:r>
      <w:r w:rsidR="00EE46E4">
        <w:t>Обработки</w:t>
      </w:r>
    </w:p>
    <w:p w:rsidR="00EE46E4" w:rsidRPr="00DA7274" w:rsidRDefault="00EE46E4" w:rsidP="00EE46E4">
      <w:pPr>
        <w:pStyle w:val="a0"/>
      </w:pPr>
      <w:r w:rsidRPr="00DA7274">
        <w:t xml:space="preserve">Добавление строк в субтаблице </w:t>
      </w:r>
      <w:r w:rsidR="008950B4">
        <w:t>«Расчет объема бюджетных ассигнований на предоставление субвенций по обеспечению отдельных мер социальной поддержки  граждан, подвергшихся воздействию радиации вследствие аварии  на производственном объединении «Маяк»»</w:t>
      </w:r>
      <w:r w:rsidRPr="00DA7274">
        <w:t xml:space="preserve"> не предусмотрено (</w:t>
      </w:r>
      <w:r w:rsidR="00371AFE">
        <w:fldChar w:fldCharType="begin"/>
      </w:r>
      <w:r w:rsidR="00371AFE">
        <w:instrText xml:space="preserve"> REF _Ref396562629 \h </w:instrText>
      </w:r>
      <w:r w:rsidR="00371AFE">
        <w:fldChar w:fldCharType="separate"/>
      </w:r>
      <w:r w:rsidR="00277028">
        <w:t>Рисунок </w:t>
      </w:r>
      <w:r w:rsidR="00277028">
        <w:rPr>
          <w:noProof/>
        </w:rPr>
        <w:t>16</w:t>
      </w:r>
      <w:r w:rsidR="00371AFE">
        <w:fldChar w:fldCharType="end"/>
      </w:r>
      <w:r w:rsidRPr="00DA7274">
        <w:t>).</w:t>
      </w:r>
    </w:p>
    <w:p w:rsidR="00EE46E4" w:rsidRPr="00E312A4" w:rsidRDefault="00AD55E7" w:rsidP="00EE46E4">
      <w:pPr>
        <w:pStyle w:val="a9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 wp14:anchorId="28776E91" wp14:editId="08D98426">
            <wp:extent cx="6120765" cy="1325987"/>
            <wp:effectExtent l="0" t="0" r="0" b="762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325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6E4" w:rsidRDefault="00490F73" w:rsidP="00EE46E4">
      <w:pPr>
        <w:pStyle w:val="aa"/>
      </w:pPr>
      <w:bookmarkStart w:id="22" w:name="_Ref396562629"/>
      <w:r>
        <w:t>Рисунок </w:t>
      </w:r>
      <w:r w:rsidR="00B118D2">
        <w:fldChar w:fldCharType="begin"/>
      </w:r>
      <w:r w:rsidR="00B118D2">
        <w:instrText xml:space="preserve"> SEQ Рисунок </w:instrText>
      </w:r>
      <w:r w:rsidR="00B118D2">
        <w:instrText xml:space="preserve">\* ARABIC </w:instrText>
      </w:r>
      <w:r w:rsidR="00B118D2">
        <w:fldChar w:fldCharType="separate"/>
      </w:r>
      <w:r w:rsidR="00277028">
        <w:rPr>
          <w:noProof/>
        </w:rPr>
        <w:t>16</w:t>
      </w:r>
      <w:r w:rsidR="00B118D2">
        <w:rPr>
          <w:noProof/>
        </w:rPr>
        <w:fldChar w:fldCharType="end"/>
      </w:r>
      <w:bookmarkEnd w:id="22"/>
      <w:r w:rsidR="00EE46E4" w:rsidRPr="004A4579">
        <w:t xml:space="preserve">. Субтаблица </w:t>
      </w:r>
      <w:r w:rsidR="008950B4">
        <w:t>«Расчет объема бюджетных ассигнований на предоставление субвенций по обеспечению отдельных мер социальной поддержки  граждан, подвергшихся воздействию радиации вследствие аварии  на производственном объединении «Маяк»»</w:t>
      </w:r>
    </w:p>
    <w:p w:rsidR="00EE46E4" w:rsidRPr="00DA7274" w:rsidRDefault="00EE46E4" w:rsidP="00EE46E4">
      <w:pPr>
        <w:pStyle w:val="a0"/>
      </w:pPr>
      <w:proofErr w:type="gramStart"/>
      <w:r w:rsidRPr="00DA7274">
        <w:t xml:space="preserve">В графе 1 </w:t>
      </w:r>
      <w:r w:rsidR="003259C5" w:rsidRPr="00DA7274">
        <w:t xml:space="preserve">наименование субъекта Российской Федерации / отдельных муниципальных образований </w:t>
      </w:r>
      <w:r w:rsidRPr="00DA7274">
        <w:t>заполнится автоматически на основании данных графа 1 таблицы «</w:t>
      </w:r>
      <w:r w:rsidR="00B52A85" w:rsidRPr="00C15A9A">
        <w:t xml:space="preserve">Распределение объема бюджетных ассигнований на предоставление субвенций по осуществлению переданных органам государственной власти субъектов Российской Федерации в соответствии с Федеральным законом «О внесении изменений в отдельные </w:t>
      </w:r>
      <w:r w:rsidR="00B52A85" w:rsidRPr="00C15A9A">
        <w:lastRenderedPageBreak/>
        <w:t>законодательные акты Российской Федерации в связи с совершенствованием разграничения полномочий в сфере социальной поддержки граждан, подвергшихся</w:t>
      </w:r>
      <w:proofErr w:type="gramEnd"/>
      <w:r w:rsidR="00B52A85" w:rsidRPr="00C15A9A">
        <w:t xml:space="preserve"> воздействию радиации» между субъектами Российской Федерации</w:t>
      </w:r>
      <w:r w:rsidR="00B52A85" w:rsidRPr="005326E0">
        <w:t xml:space="preserve">» (вкладка </w:t>
      </w:r>
      <w:r w:rsidR="00B52A85">
        <w:t>«Распределение объема»</w:t>
      </w:r>
      <w:r w:rsidR="00B52A85" w:rsidRPr="005326E0">
        <w:t>)</w:t>
      </w:r>
      <w:r w:rsidRPr="00DA7274">
        <w:t>.</w:t>
      </w:r>
    </w:p>
    <w:p w:rsidR="00EE46E4" w:rsidRPr="00DA7274" w:rsidRDefault="00D97A94" w:rsidP="00EE46E4">
      <w:pPr>
        <w:pStyle w:val="a0"/>
      </w:pPr>
      <w:r>
        <w:t>В графах 2-</w:t>
      </w:r>
      <w:r w:rsidR="00EE46E4" w:rsidRPr="00DA7274">
        <w:t>9 значения заполняются вручную.</w:t>
      </w:r>
    </w:p>
    <w:p w:rsidR="00EE46E4" w:rsidRPr="00DA7274" w:rsidRDefault="00EE46E4" w:rsidP="00EE46E4">
      <w:pPr>
        <w:pStyle w:val="a0"/>
      </w:pPr>
      <w:r w:rsidRPr="00DA7274">
        <w:t xml:space="preserve">В графах </w:t>
      </w:r>
      <w:r w:rsidR="00D97A94">
        <w:t>1</w:t>
      </w:r>
      <w:r w:rsidRPr="00DA7274">
        <w:t>0-</w:t>
      </w:r>
      <w:r w:rsidR="00D97A94">
        <w:t>1</w:t>
      </w:r>
      <w:r w:rsidRPr="00DA7274">
        <w:t>3 сведения</w:t>
      </w:r>
      <w:r w:rsidR="00D97A94">
        <w:t xml:space="preserve"> об</w:t>
      </w:r>
      <w:r w:rsidRPr="00DA7274">
        <w:t xml:space="preserve"> </w:t>
      </w:r>
      <w:r w:rsidR="00D97A94">
        <w:t xml:space="preserve">объемах </w:t>
      </w:r>
      <w:r w:rsidR="0014014A">
        <w:t xml:space="preserve">бюджетных ассигнований на предоставление субвенций по обеспечению мер социальной поддержки граждан, подвергшихся воздействию радиации вследствие аварии на производственном объединении «Маяк» </w:t>
      </w:r>
      <w:r w:rsidR="00D97A94">
        <w:t>лечение</w:t>
      </w:r>
      <w:r w:rsidRPr="00DA7274">
        <w:t xml:space="preserve"> заполнятся автоматически на основа</w:t>
      </w:r>
      <w:r w:rsidR="00D97A94">
        <w:t>нии данных граф 2-</w:t>
      </w:r>
      <w:r w:rsidRPr="00DA7274">
        <w:t>9 и после нажатия на кнопку «Пересчитать» (</w:t>
      </w:r>
      <w:r w:rsidR="00371AFE">
        <w:fldChar w:fldCharType="begin"/>
      </w:r>
      <w:r w:rsidR="00371AFE">
        <w:instrText xml:space="preserve"> REF _Ref396562622 \h </w:instrText>
      </w:r>
      <w:r w:rsidR="00371AFE">
        <w:fldChar w:fldCharType="separate"/>
      </w:r>
      <w:r w:rsidR="00277028">
        <w:t>Рисунок </w:t>
      </w:r>
      <w:r w:rsidR="00277028">
        <w:rPr>
          <w:noProof/>
        </w:rPr>
        <w:t>17</w:t>
      </w:r>
      <w:r w:rsidR="00371AFE">
        <w:fldChar w:fldCharType="end"/>
      </w:r>
      <w:r w:rsidRPr="00DA7274">
        <w:t>).</w:t>
      </w:r>
    </w:p>
    <w:p w:rsidR="00EE46E4" w:rsidRDefault="00AD55E7" w:rsidP="00EE46E4">
      <w:pPr>
        <w:pStyle w:val="a9"/>
      </w:pPr>
      <w:r>
        <w:rPr>
          <w:lang w:val="ru-RU" w:eastAsia="ru-RU"/>
        </w:rPr>
        <w:drawing>
          <wp:inline distT="0" distB="0" distL="0" distR="0" wp14:anchorId="1BAF669F" wp14:editId="330099CF">
            <wp:extent cx="6120765" cy="1325987"/>
            <wp:effectExtent l="0" t="0" r="0" b="762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325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6E4" w:rsidRPr="004A4579" w:rsidRDefault="00490F73" w:rsidP="00EE46E4">
      <w:pPr>
        <w:pStyle w:val="aa"/>
      </w:pPr>
      <w:bookmarkStart w:id="23" w:name="_Ref396562622"/>
      <w:r>
        <w:t>Рисунок </w:t>
      </w:r>
      <w:r w:rsidR="00B118D2">
        <w:fldChar w:fldCharType="begin"/>
      </w:r>
      <w:r w:rsidR="00B118D2">
        <w:instrText xml:space="preserve"> SEQ Рисунок \* ARABIC </w:instrText>
      </w:r>
      <w:r w:rsidR="00B118D2">
        <w:fldChar w:fldCharType="separate"/>
      </w:r>
      <w:r w:rsidR="00277028">
        <w:rPr>
          <w:noProof/>
        </w:rPr>
        <w:t>17</w:t>
      </w:r>
      <w:r w:rsidR="00B118D2">
        <w:rPr>
          <w:noProof/>
        </w:rPr>
        <w:fldChar w:fldCharType="end"/>
      </w:r>
      <w:bookmarkEnd w:id="23"/>
      <w:r w:rsidR="00EE46E4" w:rsidRPr="004A4579">
        <w:t>. Кнопка «Пересчитать»</w:t>
      </w:r>
    </w:p>
    <w:p w:rsidR="00EE46E4" w:rsidRPr="00DA7274" w:rsidRDefault="00EE46E4" w:rsidP="00EE46E4">
      <w:pPr>
        <w:pStyle w:val="a0"/>
      </w:pPr>
      <w:r w:rsidRPr="00DA7274">
        <w:t xml:space="preserve">После заполнения субтаблицы </w:t>
      </w:r>
      <w:r w:rsidR="008950B4">
        <w:t>«Расчет объема бюджетных ассигнований на предоставление субвенций по обеспечению отдельных мер социальной поддержки  граждан, подвергшихся воздействию радиации вследствие аварии  на производственном объединении «Маяк»»</w:t>
      </w:r>
      <w:r w:rsidRPr="00DA7274">
        <w:t xml:space="preserve"> необходимо нажать на кнопку «Применить и закрыть» (</w:t>
      </w:r>
      <w:r w:rsidR="00371AFE">
        <w:fldChar w:fldCharType="begin"/>
      </w:r>
      <w:r w:rsidR="00371AFE">
        <w:instrText xml:space="preserve"> REF _Ref396562617 \h </w:instrText>
      </w:r>
      <w:r w:rsidR="00371AFE">
        <w:fldChar w:fldCharType="separate"/>
      </w:r>
      <w:r w:rsidR="00277028">
        <w:t>Рисунок </w:t>
      </w:r>
      <w:r w:rsidR="00277028">
        <w:rPr>
          <w:noProof/>
        </w:rPr>
        <w:t>18</w:t>
      </w:r>
      <w:r w:rsidR="00371AFE">
        <w:fldChar w:fldCharType="end"/>
      </w:r>
      <w:r w:rsidRPr="00DA7274">
        <w:t>).</w:t>
      </w:r>
    </w:p>
    <w:p w:rsidR="00EE46E4" w:rsidRPr="00E312A4" w:rsidRDefault="00AD55E7" w:rsidP="00EE46E4">
      <w:pPr>
        <w:pStyle w:val="a9"/>
        <w:rPr>
          <w:b/>
        </w:rPr>
      </w:pPr>
      <w:r>
        <w:rPr>
          <w:lang w:val="ru-RU" w:eastAsia="ru-RU"/>
        </w:rPr>
        <w:drawing>
          <wp:inline distT="0" distB="0" distL="0" distR="0" wp14:anchorId="39196EF2" wp14:editId="1FC1FE1A">
            <wp:extent cx="6120765" cy="1803569"/>
            <wp:effectExtent l="0" t="0" r="0" b="635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803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6E4" w:rsidRPr="004A4579" w:rsidRDefault="00490F73" w:rsidP="00EE46E4">
      <w:pPr>
        <w:pStyle w:val="aa"/>
      </w:pPr>
      <w:bookmarkStart w:id="24" w:name="_Ref396562617"/>
      <w:r>
        <w:t>Рисунок </w:t>
      </w:r>
      <w:r w:rsidR="00B118D2">
        <w:fldChar w:fldCharType="begin"/>
      </w:r>
      <w:r w:rsidR="00B118D2">
        <w:instrText xml:space="preserve"> SEQ Рисунок \* ARABIC </w:instrText>
      </w:r>
      <w:r w:rsidR="00B118D2">
        <w:fldChar w:fldCharType="separate"/>
      </w:r>
      <w:r w:rsidR="00277028">
        <w:rPr>
          <w:noProof/>
        </w:rPr>
        <w:t>18</w:t>
      </w:r>
      <w:r w:rsidR="00B118D2">
        <w:rPr>
          <w:noProof/>
        </w:rPr>
        <w:fldChar w:fldCharType="end"/>
      </w:r>
      <w:bookmarkEnd w:id="24"/>
      <w:r w:rsidR="00EE46E4" w:rsidRPr="004A4579">
        <w:t xml:space="preserve">. Сохранение субтаблицы </w:t>
      </w:r>
      <w:r w:rsidR="008950B4">
        <w:t>«Расчет объема бюджетных ассигнований на предоставление субвенций по обеспечению отдельных мер социальной поддержки  граждан, подвергшихся воздействию радиации вследствие аварии  на производственном объединении «Маяк»»</w:t>
      </w:r>
    </w:p>
    <w:p w:rsidR="00EE46E4" w:rsidRPr="00DA7274" w:rsidRDefault="00EE46E4" w:rsidP="00EE46E4">
      <w:pPr>
        <w:pStyle w:val="a0"/>
      </w:pPr>
      <w:proofErr w:type="gramStart"/>
      <w:r w:rsidRPr="00DA7274">
        <w:t xml:space="preserve">В результате в графах </w:t>
      </w:r>
      <w:r w:rsidR="00E87ABF">
        <w:t>6-9</w:t>
      </w:r>
      <w:r w:rsidR="00C504C9">
        <w:t xml:space="preserve"> и 1</w:t>
      </w:r>
      <w:r w:rsidR="00E87ABF">
        <w:t>4</w:t>
      </w:r>
      <w:r w:rsidR="00C504C9">
        <w:t>-1</w:t>
      </w:r>
      <w:r w:rsidR="00E87ABF">
        <w:t>7</w:t>
      </w:r>
      <w:r w:rsidRPr="00DA7274">
        <w:t xml:space="preserve"> таблицы «</w:t>
      </w:r>
      <w:r w:rsidR="00E87ABF" w:rsidRPr="00C15A9A">
        <w:t xml:space="preserve">Распределение объема бюджетных ассигнований на предоставление субвенций по осуществлению переданных органам государственной власти субъектов Российской Федерации в соответствии с Федеральным законом «О внесении изменений в отдельные законодательные акты Российской Федерации в связи с совершенствованием разграничения полномочий в сфере социальной </w:t>
      </w:r>
      <w:r w:rsidR="00E87ABF" w:rsidRPr="00C15A9A">
        <w:lastRenderedPageBreak/>
        <w:t>поддержки граждан, подвергшихся воздействию радиации» между субъектами Российской Федерации</w:t>
      </w:r>
      <w:r w:rsidRPr="00DA7274">
        <w:t xml:space="preserve">» </w:t>
      </w:r>
      <w:r w:rsidR="00C504C9">
        <w:t>значения</w:t>
      </w:r>
      <w:r w:rsidRPr="00DA7274">
        <w:t xml:space="preserve"> заполнятся а</w:t>
      </w:r>
      <w:r w:rsidR="00CE3A0F">
        <w:t>втоматически на</w:t>
      </w:r>
      <w:proofErr w:type="gramEnd"/>
      <w:r w:rsidR="00CE3A0F">
        <w:t xml:space="preserve"> </w:t>
      </w:r>
      <w:proofErr w:type="gramStart"/>
      <w:r w:rsidR="00CE3A0F">
        <w:t xml:space="preserve">основании </w:t>
      </w:r>
      <w:r w:rsidR="00C504C9">
        <w:t xml:space="preserve">данных </w:t>
      </w:r>
      <w:r w:rsidR="00CE3A0F">
        <w:t>граф 1</w:t>
      </w:r>
      <w:r w:rsidR="00E87ABF">
        <w:t>4</w:t>
      </w:r>
      <w:r w:rsidRPr="00DA7274">
        <w:t>-</w:t>
      </w:r>
      <w:r w:rsidR="00CE3A0F">
        <w:t>1</w:t>
      </w:r>
      <w:r w:rsidR="00E87ABF">
        <w:t>7</w:t>
      </w:r>
      <w:r w:rsidRPr="00DA7274">
        <w:t xml:space="preserve"> субтаблицы </w:t>
      </w:r>
      <w:r w:rsidR="008950B4">
        <w:t>«Расчет объема бюджетных ассигнований на предоставление субвенций по обеспечению отдельных мер социальной поддержки  граждан, подвергшихся воздействию радиации вследствие аварии  на производственном объединении «Маяк»»</w:t>
      </w:r>
      <w:r w:rsidRPr="00DA7274">
        <w:t xml:space="preserve"> (</w:t>
      </w:r>
      <w:r w:rsidR="00371AFE">
        <w:fldChar w:fldCharType="begin"/>
      </w:r>
      <w:r w:rsidR="00371AFE">
        <w:instrText xml:space="preserve"> REF _Ref396562611 \h </w:instrText>
      </w:r>
      <w:r w:rsidR="00371AFE">
        <w:fldChar w:fldCharType="separate"/>
      </w:r>
      <w:r w:rsidR="00277028">
        <w:t>Рисунок </w:t>
      </w:r>
      <w:r w:rsidR="00277028">
        <w:rPr>
          <w:noProof/>
        </w:rPr>
        <w:t>19</w:t>
      </w:r>
      <w:r w:rsidR="00371AFE">
        <w:fldChar w:fldCharType="end"/>
      </w:r>
      <w:r w:rsidRPr="00DA7274">
        <w:t>).</w:t>
      </w:r>
      <w:proofErr w:type="gramEnd"/>
    </w:p>
    <w:p w:rsidR="00EE46E4" w:rsidRDefault="00E87ABF" w:rsidP="00EE46E4">
      <w:pPr>
        <w:pStyle w:val="a9"/>
      </w:pPr>
      <w:r>
        <w:rPr>
          <w:lang w:val="ru-RU" w:eastAsia="ru-RU"/>
        </w:rPr>
        <w:drawing>
          <wp:inline distT="0" distB="0" distL="0" distR="0" wp14:anchorId="703DEA28" wp14:editId="124D0203">
            <wp:extent cx="6120765" cy="1329777"/>
            <wp:effectExtent l="0" t="0" r="0" b="381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329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6E4" w:rsidRPr="00A47D5C" w:rsidRDefault="00490F73" w:rsidP="00EE46E4">
      <w:pPr>
        <w:pStyle w:val="aa"/>
      </w:pPr>
      <w:bookmarkStart w:id="25" w:name="_Ref396562611"/>
      <w:r>
        <w:t>Рисунок </w:t>
      </w:r>
      <w:r w:rsidR="00B118D2">
        <w:fldChar w:fldCharType="begin"/>
      </w:r>
      <w:r w:rsidR="00B118D2">
        <w:instrText xml:space="preserve"> SEQ Рисунок \* ARABIC </w:instrText>
      </w:r>
      <w:r w:rsidR="00B118D2">
        <w:fldChar w:fldCharType="separate"/>
      </w:r>
      <w:r w:rsidR="00277028">
        <w:rPr>
          <w:noProof/>
        </w:rPr>
        <w:t>19</w:t>
      </w:r>
      <w:r w:rsidR="00B118D2">
        <w:rPr>
          <w:noProof/>
        </w:rPr>
        <w:fldChar w:fldCharType="end"/>
      </w:r>
      <w:bookmarkEnd w:id="25"/>
      <w:r w:rsidR="00EE46E4">
        <w:t>. Т</w:t>
      </w:r>
      <w:r w:rsidR="00EE46E4" w:rsidRPr="005326E0">
        <w:t>аблиц</w:t>
      </w:r>
      <w:r w:rsidR="00EE46E4">
        <w:t>а</w:t>
      </w:r>
      <w:r w:rsidR="00EE46E4" w:rsidRPr="005326E0">
        <w:t xml:space="preserve"> «</w:t>
      </w:r>
      <w:r w:rsidR="001239AB">
        <w:t>Распределение объема субвенций оказание социальной помощи отдельным категориям граждан в части оплаты санаторно-курортного лечения, а также проезда на междугородном транспорте к месту лечения и обратно между субъектами Российской Федерации</w:t>
      </w:r>
      <w:r w:rsidR="00EE46E4" w:rsidRPr="005326E0">
        <w:t>»</w:t>
      </w:r>
    </w:p>
    <w:p w:rsidR="00861735" w:rsidRDefault="00002BEB" w:rsidP="00DA7274">
      <w:pPr>
        <w:pStyle w:val="a0"/>
      </w:pPr>
      <w:r w:rsidRPr="00DA7274">
        <w:t xml:space="preserve">В графах </w:t>
      </w:r>
      <w:r w:rsidR="00D062B2">
        <w:t>10</w:t>
      </w:r>
      <w:r w:rsidR="00371AFE">
        <w:t>-</w:t>
      </w:r>
      <w:r w:rsidR="00D062B2">
        <w:t xml:space="preserve">17 </w:t>
      </w:r>
      <w:r w:rsidR="00C504C9">
        <w:t>значения</w:t>
      </w:r>
      <w:r w:rsidRPr="00DA7274">
        <w:t xml:space="preserve"> </w:t>
      </w:r>
      <w:r w:rsidR="002E6BAB" w:rsidRPr="00DA7274">
        <w:t xml:space="preserve">заполнятся автоматически </w:t>
      </w:r>
      <w:r w:rsidR="00C504C9">
        <w:t xml:space="preserve">на основании данных граф </w:t>
      </w:r>
      <w:r w:rsidR="002E6BAB" w:rsidRPr="00DA7274">
        <w:t>1</w:t>
      </w:r>
      <w:r w:rsidR="00D062B2">
        <w:t>4</w:t>
      </w:r>
      <w:r w:rsidR="002E6BAB" w:rsidRPr="00DA7274">
        <w:t>-1</w:t>
      </w:r>
      <w:r w:rsidR="00D062B2">
        <w:t>7</w:t>
      </w:r>
      <w:r w:rsidR="002E6BAB" w:rsidRPr="00DA7274">
        <w:t xml:space="preserve"> субтаблицы «</w:t>
      </w:r>
      <w:r w:rsidR="00D062B2">
        <w:t>Расчет объема бюджетных ассигнований на предоставление субвенций по обеспечению отдельных мер социальной поддержки граждан, подвергшихся воздействию радиации вследствие ядерных испытаний на Семипалатинском полигоне</w:t>
      </w:r>
      <w:r w:rsidR="002E6BAB" w:rsidRPr="00DA7274">
        <w:t>»</w:t>
      </w:r>
      <w:r w:rsidR="00574AC2" w:rsidRPr="00DA7274">
        <w:t>.</w:t>
      </w:r>
    </w:p>
    <w:p w:rsidR="00EE46E4" w:rsidRPr="005326E0" w:rsidRDefault="00EE46E4" w:rsidP="00560427">
      <w:pPr>
        <w:pStyle w:val="3"/>
      </w:pPr>
      <w:bookmarkStart w:id="26" w:name="_Toc396572802"/>
      <w:r w:rsidRPr="005326E0">
        <w:t>Субтаблица «</w:t>
      </w:r>
      <w:r w:rsidR="00D062B2">
        <w:t>Расчет объема бюджетных ассигнований на предоставление субвенций по обеспечению отдельных мер социальной поддержки граждан, подвергшихся воздействию радиации вследствие ядерных испытаний на Семипалатинском полигоне</w:t>
      </w:r>
      <w:r w:rsidRPr="005326E0">
        <w:t>»</w:t>
      </w:r>
      <w:bookmarkEnd w:id="26"/>
    </w:p>
    <w:p w:rsidR="00EE46E4" w:rsidRPr="00DA7274" w:rsidRDefault="00EE46E4" w:rsidP="00EE46E4">
      <w:pPr>
        <w:pStyle w:val="a0"/>
      </w:pPr>
      <w:r w:rsidRPr="00DA7274">
        <w:t>Переход к заполнению субтаблицы «</w:t>
      </w:r>
      <w:r w:rsidR="00D062B2">
        <w:t>Расчет объема бюджетных ассигнований на предоставление субвенций по обеспечению отдельных мер социальной поддержки граждан, подвергшихся воздействию радиации вследствие ядерных испытаний на Семипалатинском полигоне</w:t>
      </w:r>
      <w:r w:rsidRPr="00DA7274">
        <w:t>» осуществляется с помощью выбора обработки «</w:t>
      </w:r>
      <w:proofErr w:type="spellStart"/>
      <w:r w:rsidR="00FD0250">
        <w:t>РасчетСубвенци</w:t>
      </w:r>
      <w:proofErr w:type="gramStart"/>
      <w:r w:rsidR="00FD0250">
        <w:t>и</w:t>
      </w:r>
      <w:proofErr w:type="spellEnd"/>
      <w:r w:rsidR="00FD0250">
        <w:t>(</w:t>
      </w:r>
      <w:proofErr w:type="gramEnd"/>
      <w:r w:rsidR="00FD0250">
        <w:t>Семипалатинский полигон)</w:t>
      </w:r>
      <w:r w:rsidRPr="00DA7274">
        <w:t>» (</w:t>
      </w:r>
      <w:r w:rsidRPr="00DA7274">
        <w:fldChar w:fldCharType="begin"/>
      </w:r>
      <w:r w:rsidRPr="00DA7274">
        <w:instrText xml:space="preserve"> REF _Ref396467123 \h </w:instrText>
      </w:r>
      <w:r w:rsidRPr="00DA7274">
        <w:fldChar w:fldCharType="separate"/>
      </w:r>
      <w:r w:rsidR="00277028">
        <w:t>Рисунок </w:t>
      </w:r>
      <w:r w:rsidR="00277028">
        <w:rPr>
          <w:noProof/>
        </w:rPr>
        <w:t>20</w:t>
      </w:r>
      <w:r w:rsidRPr="00DA7274">
        <w:fldChar w:fldCharType="end"/>
      </w:r>
      <w:r w:rsidRPr="00DA7274">
        <w:t>).</w:t>
      </w:r>
    </w:p>
    <w:p w:rsidR="00EE46E4" w:rsidRPr="00E312A4" w:rsidRDefault="00517D69" w:rsidP="00EE46E4">
      <w:pPr>
        <w:pStyle w:val="a9"/>
        <w:rPr>
          <w:lang w:val="ru-RU" w:eastAsia="ru-RU"/>
        </w:rPr>
      </w:pPr>
      <w:r>
        <w:rPr>
          <w:lang w:val="ru-RU" w:eastAsia="ru-RU"/>
        </w:rPr>
        <w:lastRenderedPageBreak/>
        <w:drawing>
          <wp:inline distT="0" distB="0" distL="0" distR="0" wp14:anchorId="2F52DBC6" wp14:editId="18C5F4A1">
            <wp:extent cx="6120765" cy="1859161"/>
            <wp:effectExtent l="0" t="0" r="0" b="825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85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6E4" w:rsidRPr="004A4579" w:rsidRDefault="00490F73" w:rsidP="00EE46E4">
      <w:pPr>
        <w:pStyle w:val="aa"/>
      </w:pPr>
      <w:bookmarkStart w:id="27" w:name="_Ref396467123"/>
      <w:r>
        <w:t>Рисунок </w:t>
      </w:r>
      <w:r w:rsidR="00B118D2">
        <w:fldChar w:fldCharType="begin"/>
      </w:r>
      <w:r w:rsidR="00B118D2">
        <w:instrText xml:space="preserve"> SEQ Рисунок \* ARABIC </w:instrText>
      </w:r>
      <w:r w:rsidR="00B118D2">
        <w:fldChar w:fldCharType="separate"/>
      </w:r>
      <w:r w:rsidR="00277028">
        <w:rPr>
          <w:noProof/>
        </w:rPr>
        <w:t>20</w:t>
      </w:r>
      <w:r w:rsidR="00B118D2">
        <w:rPr>
          <w:noProof/>
        </w:rPr>
        <w:fldChar w:fldCharType="end"/>
      </w:r>
      <w:bookmarkEnd w:id="27"/>
      <w:r w:rsidR="00EE46E4" w:rsidRPr="004A4579">
        <w:t xml:space="preserve">. </w:t>
      </w:r>
      <w:r w:rsidR="00EE46E4">
        <w:t>Обработки</w:t>
      </w:r>
    </w:p>
    <w:p w:rsidR="00EE46E4" w:rsidRPr="00DA7274" w:rsidRDefault="00EE46E4" w:rsidP="00EE46E4">
      <w:pPr>
        <w:pStyle w:val="a0"/>
      </w:pPr>
      <w:r w:rsidRPr="00DA7274">
        <w:t>Добавление строк в субтаблице «</w:t>
      </w:r>
      <w:r w:rsidR="00D062B2">
        <w:t>Расчет объема бюджетных ассигнований на предоставление субвенций по обеспечению отдельных мер социальной поддержки граждан, подвергшихся воздействию радиации вследствие ядерных испытаний на Семипалатинском полигоне</w:t>
      </w:r>
      <w:r w:rsidRPr="00DA7274">
        <w:t>» не предусмотрено (</w:t>
      </w:r>
      <w:r w:rsidRPr="00DA7274">
        <w:fldChar w:fldCharType="begin"/>
      </w:r>
      <w:r w:rsidRPr="00DA7274">
        <w:instrText xml:space="preserve"> REF _Ref396467128 \h </w:instrText>
      </w:r>
      <w:r w:rsidRPr="00DA7274">
        <w:fldChar w:fldCharType="separate"/>
      </w:r>
      <w:r w:rsidR="00277028">
        <w:t>Рисунок </w:t>
      </w:r>
      <w:r w:rsidR="00277028">
        <w:rPr>
          <w:noProof/>
        </w:rPr>
        <w:t>21</w:t>
      </w:r>
      <w:r w:rsidRPr="00DA7274">
        <w:fldChar w:fldCharType="end"/>
      </w:r>
      <w:r w:rsidRPr="00DA7274">
        <w:t>).</w:t>
      </w:r>
    </w:p>
    <w:p w:rsidR="00EE46E4" w:rsidRPr="00E312A4" w:rsidRDefault="00D062B2" w:rsidP="00EE46E4">
      <w:pPr>
        <w:pStyle w:val="a9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 wp14:anchorId="295BCC8E" wp14:editId="4B625C72">
            <wp:extent cx="6120765" cy="1325987"/>
            <wp:effectExtent l="0" t="0" r="0" b="762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325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6E4" w:rsidRDefault="00490F73" w:rsidP="00EE46E4">
      <w:pPr>
        <w:pStyle w:val="aa"/>
      </w:pPr>
      <w:bookmarkStart w:id="28" w:name="_Ref396467128"/>
      <w:r>
        <w:t>Рисунок </w:t>
      </w:r>
      <w:r w:rsidR="00B118D2">
        <w:fldChar w:fldCharType="begin"/>
      </w:r>
      <w:r w:rsidR="00B118D2">
        <w:instrText xml:space="preserve"> SEQ Рисунок \* ARABIC </w:instrText>
      </w:r>
      <w:r w:rsidR="00B118D2">
        <w:fldChar w:fldCharType="separate"/>
      </w:r>
      <w:r w:rsidR="00277028">
        <w:rPr>
          <w:noProof/>
        </w:rPr>
        <w:t>21</w:t>
      </w:r>
      <w:r w:rsidR="00B118D2">
        <w:rPr>
          <w:noProof/>
        </w:rPr>
        <w:fldChar w:fldCharType="end"/>
      </w:r>
      <w:bookmarkEnd w:id="28"/>
      <w:r w:rsidR="00EE46E4" w:rsidRPr="004A4579">
        <w:t>. Субтаблица «</w:t>
      </w:r>
      <w:r w:rsidR="00D062B2">
        <w:t>Расчет объема бюджетных ассигнований на предоставление субвенций по обеспечению отдельных мер социальной поддержки граждан, подвергшихся воздействию радиации вследствие ядерных испытаний на Семипалатинском полигоне</w:t>
      </w:r>
      <w:r w:rsidR="00EE46E4" w:rsidRPr="004A4579">
        <w:t>»</w:t>
      </w:r>
    </w:p>
    <w:p w:rsidR="00EE46E4" w:rsidRPr="00DA7274" w:rsidRDefault="00EE46E4" w:rsidP="00EE46E4">
      <w:pPr>
        <w:pStyle w:val="a0"/>
      </w:pPr>
      <w:proofErr w:type="gramStart"/>
      <w:r w:rsidRPr="00DA7274">
        <w:t>В графе 1 наименование субъекта Российской Федерации / отдельных муниципальных образований заполнится автоматически на основании данных графа 1 таблицы «</w:t>
      </w:r>
      <w:r w:rsidR="00B52A85" w:rsidRPr="00C15A9A">
        <w:t>Распределение объема бюджетных ассигнований на предоставление субвенций по осуществлению переданных органам государственной власти субъектов Российской Федерации в соответствии с Федеральным законом «О внесении изменений в отдельные законодательные акты Российской Федерации в связи с совершенствованием разграничения полномочий в сфере социальной поддержки граждан, подвергшихся</w:t>
      </w:r>
      <w:proofErr w:type="gramEnd"/>
      <w:r w:rsidR="00B52A85" w:rsidRPr="00C15A9A">
        <w:t xml:space="preserve"> воздействию радиации» между субъектами Российской Федерации</w:t>
      </w:r>
      <w:r w:rsidR="00B52A85" w:rsidRPr="005326E0">
        <w:t xml:space="preserve">» (вкладка </w:t>
      </w:r>
      <w:r w:rsidR="00B52A85">
        <w:t>«Распределение объема»</w:t>
      </w:r>
      <w:r w:rsidR="00B52A85" w:rsidRPr="005326E0">
        <w:t>)</w:t>
      </w:r>
      <w:r w:rsidRPr="00DA7274">
        <w:t>.</w:t>
      </w:r>
    </w:p>
    <w:p w:rsidR="00EE46E4" w:rsidRPr="00DA7274" w:rsidRDefault="00EE46E4" w:rsidP="00EE46E4">
      <w:pPr>
        <w:pStyle w:val="a0"/>
      </w:pPr>
      <w:r w:rsidRPr="00DA7274">
        <w:t>В графах 2-</w:t>
      </w:r>
      <w:r w:rsidR="00D062B2">
        <w:t>13</w:t>
      </w:r>
      <w:r w:rsidRPr="00DA7274">
        <w:t xml:space="preserve"> значения заполняются вручную.</w:t>
      </w:r>
    </w:p>
    <w:p w:rsidR="00EE46E4" w:rsidRPr="00DA7274" w:rsidRDefault="00EE46E4" w:rsidP="00EE46E4">
      <w:pPr>
        <w:pStyle w:val="a0"/>
      </w:pPr>
      <w:r w:rsidRPr="00DA7274">
        <w:t>В графах 1</w:t>
      </w:r>
      <w:r w:rsidR="00D062B2">
        <w:t>4</w:t>
      </w:r>
      <w:r w:rsidRPr="00DA7274">
        <w:t>-1</w:t>
      </w:r>
      <w:r w:rsidR="00D062B2">
        <w:t>7</w:t>
      </w:r>
      <w:r w:rsidRPr="00DA7274">
        <w:t xml:space="preserve"> сведения </w:t>
      </w:r>
      <w:r w:rsidR="007C28D8">
        <w:t xml:space="preserve">об объемах </w:t>
      </w:r>
      <w:r w:rsidR="00D062B2">
        <w:t xml:space="preserve">бюджетных ассигнований на предоставление субвенций по обеспечению </w:t>
      </w:r>
      <w:proofErr w:type="gramStart"/>
      <w:r w:rsidR="00D062B2">
        <w:t xml:space="preserve">мер социальной поддержки граждан, подвергшихся воздействию радиации вследствие ядерных испытаний на Семипалатинском полигоне </w:t>
      </w:r>
      <w:r w:rsidRPr="00DA7274">
        <w:t>заполнятся</w:t>
      </w:r>
      <w:proofErr w:type="gramEnd"/>
      <w:r w:rsidRPr="00DA7274">
        <w:t xml:space="preserve"> автоматически на основании данных граф 2-</w:t>
      </w:r>
      <w:r w:rsidR="00D062B2">
        <w:t>13</w:t>
      </w:r>
      <w:r w:rsidRPr="00DA7274">
        <w:t xml:space="preserve"> и после нажатия на кнопку «Пересчитать» (</w:t>
      </w:r>
      <w:r w:rsidRPr="00DA7274">
        <w:fldChar w:fldCharType="begin"/>
      </w:r>
      <w:r w:rsidRPr="00DA7274">
        <w:instrText xml:space="preserve"> REF _Ref396467136 \h </w:instrText>
      </w:r>
      <w:r w:rsidRPr="00DA7274">
        <w:fldChar w:fldCharType="separate"/>
      </w:r>
      <w:r w:rsidR="00277028">
        <w:t>Рисунок </w:t>
      </w:r>
      <w:r w:rsidR="00277028">
        <w:rPr>
          <w:noProof/>
        </w:rPr>
        <w:t>22</w:t>
      </w:r>
      <w:r w:rsidRPr="00DA7274">
        <w:fldChar w:fldCharType="end"/>
      </w:r>
      <w:r w:rsidRPr="00DA7274">
        <w:t>).</w:t>
      </w:r>
    </w:p>
    <w:p w:rsidR="00EE46E4" w:rsidRDefault="00D062B2" w:rsidP="00EE46E4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0FD6BB75" wp14:editId="4AA0D3FE">
            <wp:extent cx="6120765" cy="1325987"/>
            <wp:effectExtent l="0" t="0" r="0" b="762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325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6E4" w:rsidRPr="004A4579" w:rsidRDefault="00490F73" w:rsidP="00EE46E4">
      <w:pPr>
        <w:pStyle w:val="aa"/>
      </w:pPr>
      <w:bookmarkStart w:id="29" w:name="_Ref396467136"/>
      <w:r>
        <w:t>Рисунок </w:t>
      </w:r>
      <w:r w:rsidR="00B118D2">
        <w:fldChar w:fldCharType="begin"/>
      </w:r>
      <w:r w:rsidR="00B118D2">
        <w:instrText xml:space="preserve"> SEQ Рисунок \* ARABIC </w:instrText>
      </w:r>
      <w:r w:rsidR="00B118D2">
        <w:fldChar w:fldCharType="separate"/>
      </w:r>
      <w:r w:rsidR="00277028">
        <w:rPr>
          <w:noProof/>
        </w:rPr>
        <w:t>22</w:t>
      </w:r>
      <w:r w:rsidR="00B118D2">
        <w:rPr>
          <w:noProof/>
        </w:rPr>
        <w:fldChar w:fldCharType="end"/>
      </w:r>
      <w:bookmarkEnd w:id="29"/>
      <w:r w:rsidR="00EE46E4" w:rsidRPr="004A4579">
        <w:t>. Кнопка «Пересчитать»</w:t>
      </w:r>
    </w:p>
    <w:p w:rsidR="00EE46E4" w:rsidRPr="00DA7274" w:rsidRDefault="00EE46E4" w:rsidP="00EE46E4">
      <w:pPr>
        <w:pStyle w:val="a0"/>
      </w:pPr>
      <w:r w:rsidRPr="00DA7274">
        <w:t>После заполнения субтаблицы «</w:t>
      </w:r>
      <w:r w:rsidR="00D062B2">
        <w:t>Расчет объема бюджетных ассигнований на предоставление субвенций по обеспечению отдельных мер социальной поддержки граждан, подвергшихся воздействию радиации вследствие ядерных испытаний на Семипалатинском полигоне</w:t>
      </w:r>
      <w:r w:rsidRPr="00DA7274">
        <w:t>» необходимо нажать на кнопку «Применить и закрыть» (</w:t>
      </w:r>
      <w:r w:rsidR="007C28D8">
        <w:fldChar w:fldCharType="begin"/>
      </w:r>
      <w:r w:rsidR="007C28D8">
        <w:instrText xml:space="preserve"> REF _Ref396467144 \h </w:instrText>
      </w:r>
      <w:r w:rsidR="007C28D8">
        <w:fldChar w:fldCharType="separate"/>
      </w:r>
      <w:r w:rsidR="00277028">
        <w:t>Рисунок </w:t>
      </w:r>
      <w:r w:rsidR="00277028">
        <w:rPr>
          <w:noProof/>
        </w:rPr>
        <w:t>23</w:t>
      </w:r>
      <w:r w:rsidR="007C28D8">
        <w:fldChar w:fldCharType="end"/>
      </w:r>
      <w:r w:rsidRPr="00DA7274">
        <w:t>).</w:t>
      </w:r>
    </w:p>
    <w:p w:rsidR="00EE46E4" w:rsidRPr="00C504C9" w:rsidRDefault="00D062B2" w:rsidP="00EE46E4">
      <w:pPr>
        <w:pStyle w:val="a9"/>
        <w:rPr>
          <w:b/>
          <w:lang w:val="ru-RU"/>
        </w:rPr>
      </w:pPr>
      <w:r>
        <w:rPr>
          <w:lang w:val="ru-RU" w:eastAsia="ru-RU"/>
        </w:rPr>
        <w:drawing>
          <wp:inline distT="0" distB="0" distL="0" distR="0" wp14:anchorId="2AE917C2" wp14:editId="6A8EB0F6">
            <wp:extent cx="6120765" cy="1338621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338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6E4" w:rsidRPr="004A4579" w:rsidRDefault="00490F73" w:rsidP="00EE46E4">
      <w:pPr>
        <w:pStyle w:val="aa"/>
      </w:pPr>
      <w:bookmarkStart w:id="30" w:name="_Ref396467144"/>
      <w:r>
        <w:t>Рисунок </w:t>
      </w:r>
      <w:r w:rsidR="00B118D2">
        <w:fldChar w:fldCharType="begin"/>
      </w:r>
      <w:r w:rsidR="00B118D2">
        <w:instrText xml:space="preserve"> SEQ Рисунок \* ARABIC </w:instrText>
      </w:r>
      <w:r w:rsidR="00B118D2">
        <w:fldChar w:fldCharType="separate"/>
      </w:r>
      <w:r w:rsidR="00277028">
        <w:rPr>
          <w:noProof/>
        </w:rPr>
        <w:t>23</w:t>
      </w:r>
      <w:r w:rsidR="00B118D2">
        <w:rPr>
          <w:noProof/>
        </w:rPr>
        <w:fldChar w:fldCharType="end"/>
      </w:r>
      <w:bookmarkEnd w:id="30"/>
      <w:r w:rsidR="00EE46E4" w:rsidRPr="004A4579">
        <w:t>. Сохранение субтаблицы «</w:t>
      </w:r>
      <w:r w:rsidR="00D062B2">
        <w:t>Расчет объема бюджетных ассигнований на предоставление субвенций по обеспечению отдельных мер социальной поддержки граждан, подвергшихся воздействию радиации вследствие ядерных испытаний на Семипалатинском полигоне</w:t>
      </w:r>
      <w:r w:rsidR="00EE46E4" w:rsidRPr="004A4579">
        <w:t>»</w:t>
      </w:r>
    </w:p>
    <w:p w:rsidR="00EE46E4" w:rsidRPr="00DA7274" w:rsidRDefault="00EE46E4" w:rsidP="00C504C9">
      <w:pPr>
        <w:pStyle w:val="a0"/>
      </w:pPr>
      <w:proofErr w:type="gramStart"/>
      <w:r w:rsidRPr="00DA7274">
        <w:t xml:space="preserve">В результате в графах </w:t>
      </w:r>
      <w:r w:rsidR="00D062B2">
        <w:t>10</w:t>
      </w:r>
      <w:r w:rsidRPr="00DA7274">
        <w:t>-</w:t>
      </w:r>
      <w:r w:rsidR="00C504C9">
        <w:t>1</w:t>
      </w:r>
      <w:r w:rsidR="00D062B2">
        <w:t>7</w:t>
      </w:r>
      <w:r w:rsidRPr="00DA7274">
        <w:t xml:space="preserve"> таблицы «</w:t>
      </w:r>
      <w:r w:rsidR="00D062B2" w:rsidRPr="00C15A9A">
        <w:t>Распределение объема бюджетных ассигнований на предоставление субвенций по осуществлению переданных органам государственной власти субъектов Российской Федерации в соответствии с Федеральным законом «О внесении изменений в отдельные законодательные акты Российской Федерации в связи с совершенствованием разграничения полномочий в сфере социальной поддержки граждан, подвергшихся воздействию радиации» между субъектами Российской Федерации</w:t>
      </w:r>
      <w:r w:rsidRPr="00DA7274">
        <w:t xml:space="preserve">» </w:t>
      </w:r>
      <w:r w:rsidR="00C504C9">
        <w:t>значения</w:t>
      </w:r>
      <w:r w:rsidRPr="00DA7274">
        <w:t xml:space="preserve"> заполнятся автоматически на основании граф</w:t>
      </w:r>
      <w:proofErr w:type="gramEnd"/>
      <w:r w:rsidRPr="00DA7274">
        <w:t xml:space="preserve"> 1</w:t>
      </w:r>
      <w:r w:rsidR="00D062B2">
        <w:t>4</w:t>
      </w:r>
      <w:r w:rsidRPr="00DA7274">
        <w:t>-1</w:t>
      </w:r>
      <w:r w:rsidR="00D062B2">
        <w:t>7</w:t>
      </w:r>
      <w:r w:rsidRPr="00DA7274">
        <w:t xml:space="preserve"> субтаблицы «</w:t>
      </w:r>
      <w:r w:rsidR="00D062B2">
        <w:t>Расчет объема бюджетных ассигнований на предоставление субвенций по обеспечению отдельных мер социальной поддержки граждан, подвергшихся воздействию радиации вследствие ядерных испытаний на Семипалатинском полигоне</w:t>
      </w:r>
      <w:r w:rsidRPr="00DA7274">
        <w:t>» (</w:t>
      </w:r>
      <w:r w:rsidRPr="00DA7274">
        <w:fldChar w:fldCharType="begin"/>
      </w:r>
      <w:r w:rsidRPr="00DA7274">
        <w:instrText xml:space="preserve"> REF _Ref396467148 \h </w:instrText>
      </w:r>
      <w:r w:rsidRPr="00DA7274">
        <w:fldChar w:fldCharType="separate"/>
      </w:r>
      <w:r w:rsidR="00277028">
        <w:t>Рисунок </w:t>
      </w:r>
      <w:r w:rsidR="00277028">
        <w:rPr>
          <w:noProof/>
        </w:rPr>
        <w:t>24</w:t>
      </w:r>
      <w:r w:rsidRPr="00DA7274">
        <w:fldChar w:fldCharType="end"/>
      </w:r>
      <w:r w:rsidRPr="00DA7274">
        <w:t>).</w:t>
      </w:r>
    </w:p>
    <w:p w:rsidR="00EE46E4" w:rsidRDefault="00D062B2" w:rsidP="00EE46E4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6BE20BF9" wp14:editId="14944DCD">
            <wp:extent cx="6120765" cy="1336726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336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6E4" w:rsidRPr="00A47D5C" w:rsidRDefault="00490F73" w:rsidP="00EE46E4">
      <w:pPr>
        <w:pStyle w:val="aa"/>
      </w:pPr>
      <w:bookmarkStart w:id="31" w:name="_Ref396467148"/>
      <w:proofErr w:type="gramStart"/>
      <w:r>
        <w:t>Рисунок </w:t>
      </w:r>
      <w:r w:rsidR="00B118D2">
        <w:fldChar w:fldCharType="begin"/>
      </w:r>
      <w:r w:rsidR="00B118D2">
        <w:instrText xml:space="preserve"> SEQ Рисунок \* ARABIC </w:instrText>
      </w:r>
      <w:r w:rsidR="00B118D2">
        <w:fldChar w:fldCharType="separate"/>
      </w:r>
      <w:r w:rsidR="00277028">
        <w:rPr>
          <w:noProof/>
        </w:rPr>
        <w:t>24</w:t>
      </w:r>
      <w:r w:rsidR="00B118D2">
        <w:rPr>
          <w:noProof/>
        </w:rPr>
        <w:fldChar w:fldCharType="end"/>
      </w:r>
      <w:bookmarkEnd w:id="31"/>
      <w:r w:rsidR="00EE46E4">
        <w:t>. Т</w:t>
      </w:r>
      <w:r w:rsidR="00EE46E4" w:rsidRPr="005326E0">
        <w:t>аблиц</w:t>
      </w:r>
      <w:r w:rsidR="00EE46E4">
        <w:t>а</w:t>
      </w:r>
      <w:r w:rsidR="00EE46E4" w:rsidRPr="005326E0">
        <w:t xml:space="preserve"> «</w:t>
      </w:r>
      <w:r w:rsidR="00D062B2" w:rsidRPr="00C15A9A">
        <w:t>Распределение объема бюджетных ассигнований на предоставление субвенций по осуществлению переданных органам государственной власти субъектов Российской Федерации в соответствии с Федеральным законом «О внесении изменений в отдельные законодательные акты Российской Федерации в связи с совершенствованием разграничения полномочий в сфере социальной поддержки граждан, подвергшихся воздействию радиации» между субъектами Российской Федерации</w:t>
      </w:r>
      <w:r w:rsidR="00EE46E4" w:rsidRPr="005326E0">
        <w:t>»</w:t>
      </w:r>
      <w:proofErr w:type="gramEnd"/>
    </w:p>
    <w:p w:rsidR="00DA7274" w:rsidRPr="00560427" w:rsidRDefault="00DA7274" w:rsidP="00560427">
      <w:pPr>
        <w:pStyle w:val="2"/>
      </w:pPr>
      <w:bookmarkStart w:id="32" w:name="_Toc392941736"/>
      <w:bookmarkStart w:id="33" w:name="_Toc396572803"/>
      <w:r w:rsidRPr="00560427">
        <w:t>Таблица «Сведения о нормативных правовых (правовых) актах, устанавливающих иные выплаты, входящие в оплату труда» (вкладка «НПА»)</w:t>
      </w:r>
      <w:bookmarkEnd w:id="32"/>
      <w:bookmarkEnd w:id="33"/>
    </w:p>
    <w:p w:rsidR="00DA7274" w:rsidRPr="00224500" w:rsidRDefault="00DA7274" w:rsidP="00DA7274">
      <w:pPr>
        <w:pStyle w:val="a0"/>
      </w:pPr>
      <w:r w:rsidRPr="00BE1FA5">
        <w:t>Переход к заполнению таблицы «</w:t>
      </w:r>
      <w:r w:rsidR="001239AB">
        <w:t>Сведения о нормативных правовых (правовых) актах, устанавливающих порядок расчета объема бюджетных ассигнований</w:t>
      </w:r>
      <w:r w:rsidRPr="00E312A4">
        <w:t xml:space="preserve">» </w:t>
      </w:r>
      <w:r w:rsidR="009A4A96" w:rsidRPr="00DA7274">
        <w:t>осуществляется путем выбора вкладки «</w:t>
      </w:r>
      <w:r w:rsidR="006C0A8B">
        <w:t>НПА</w:t>
      </w:r>
      <w:r w:rsidR="009A4A96" w:rsidRPr="00DA7274">
        <w:t xml:space="preserve">» </w:t>
      </w:r>
      <w:r w:rsidRPr="00E312A4">
        <w:t xml:space="preserve">на панели вкладок в нижней области </w:t>
      </w:r>
      <w:r w:rsidRPr="00C6694F">
        <w:t xml:space="preserve">экрана </w:t>
      </w:r>
      <w:r w:rsidRPr="00224500">
        <w:t xml:space="preserve">либо в пункте меню </w:t>
      </w:r>
      <w:r>
        <w:t>«Вкладка»</w:t>
      </w:r>
      <w:r w:rsidRPr="00224500">
        <w:t xml:space="preserve"> (</w:t>
      </w:r>
      <w:r w:rsidRPr="00224500">
        <w:fldChar w:fldCharType="begin"/>
      </w:r>
      <w:r w:rsidRPr="00224500">
        <w:instrText xml:space="preserve"> REF _Ref361517361 \h  \* MERGEFORMAT </w:instrText>
      </w:r>
      <w:r w:rsidRPr="00224500">
        <w:fldChar w:fldCharType="separate"/>
      </w:r>
      <w:r w:rsidR="00277028">
        <w:t>Рисунок 25</w:t>
      </w:r>
      <w:r w:rsidRPr="00224500">
        <w:fldChar w:fldCharType="end"/>
      </w:r>
      <w:r w:rsidRPr="00224500">
        <w:t>).</w:t>
      </w:r>
    </w:p>
    <w:p w:rsidR="00DA7274" w:rsidRPr="00E312A4" w:rsidRDefault="00277028" w:rsidP="00DA7274">
      <w:pPr>
        <w:pStyle w:val="a9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 wp14:anchorId="138CE4B4" wp14:editId="00531ED0">
            <wp:extent cx="6120765" cy="2423921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423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274" w:rsidRPr="004A4579" w:rsidRDefault="00490F73" w:rsidP="00DA7274">
      <w:pPr>
        <w:pStyle w:val="aa"/>
      </w:pPr>
      <w:bookmarkStart w:id="34" w:name="_Ref361517361"/>
      <w:r>
        <w:t>Рисунок </w:t>
      </w:r>
      <w:fldSimple w:instr=" SEQ Рисунок \* ARABIC ">
        <w:r w:rsidR="00277028">
          <w:rPr>
            <w:noProof/>
          </w:rPr>
          <w:t>25</w:t>
        </w:r>
      </w:fldSimple>
      <w:bookmarkEnd w:id="34"/>
      <w:r w:rsidR="00DA7274" w:rsidRPr="004A4579">
        <w:t>. Переход в</w:t>
      </w:r>
      <w:r w:rsidR="00D02E6C">
        <w:t xml:space="preserve"> таблицу </w:t>
      </w:r>
      <w:r w:rsidR="00D02E6C" w:rsidRPr="00BE1FA5">
        <w:t>«</w:t>
      </w:r>
      <w:r w:rsidR="001239AB">
        <w:t>Сведения о нормативных правовых (правовых) актах, устанавливающих порядок расчета объема бюджетных ассигнований</w:t>
      </w:r>
      <w:r w:rsidR="00D02E6C" w:rsidRPr="00E312A4">
        <w:t>»</w:t>
      </w:r>
    </w:p>
    <w:p w:rsidR="00DA7274" w:rsidRPr="00C6694F" w:rsidRDefault="00DA7274" w:rsidP="00DA7274">
      <w:pPr>
        <w:pStyle w:val="a0"/>
      </w:pPr>
      <w:r w:rsidRPr="00C6694F">
        <w:t xml:space="preserve">Для начала заполнения таблицы </w:t>
      </w:r>
      <w:r w:rsidRPr="00BE1FA5">
        <w:t>«</w:t>
      </w:r>
      <w:r w:rsidR="001239AB">
        <w:t>Сведения о нормативных правовых (правовых) актах, устанавливающих порядок расчета объема бюджетных ассигнований</w:t>
      </w:r>
      <w:r w:rsidRPr="00E312A4">
        <w:t>»</w:t>
      </w:r>
      <w:r>
        <w:t xml:space="preserve"> </w:t>
      </w:r>
      <w:r w:rsidRPr="00C6694F">
        <w:t xml:space="preserve">необходимо добавить в ней строки </w:t>
      </w:r>
      <w:r>
        <w:t>путем нажатия на кнопку «Добавить»</w:t>
      </w:r>
      <w:r w:rsidRPr="00C6694F">
        <w:t xml:space="preserve"> (</w:t>
      </w:r>
      <w:r w:rsidRPr="00C6694F">
        <w:fldChar w:fldCharType="begin"/>
      </w:r>
      <w:r w:rsidRPr="00C6694F">
        <w:instrText xml:space="preserve"> REF _Ref361341607 \h  \* MERGEFORMAT </w:instrText>
      </w:r>
      <w:r w:rsidRPr="00C6694F">
        <w:fldChar w:fldCharType="separate"/>
      </w:r>
      <w:r w:rsidR="00277028">
        <w:t>Рисунок 26</w:t>
      </w:r>
      <w:r w:rsidRPr="00C6694F">
        <w:fldChar w:fldCharType="end"/>
      </w:r>
      <w:r w:rsidRPr="00C6694F">
        <w:t>).</w:t>
      </w:r>
    </w:p>
    <w:p w:rsidR="00DA7274" w:rsidRPr="00E312A4" w:rsidRDefault="00277028" w:rsidP="00DA7274">
      <w:pPr>
        <w:pStyle w:val="a9"/>
        <w:rPr>
          <w:lang w:val="ru-RU" w:eastAsia="ru-RU"/>
        </w:rPr>
      </w:pPr>
      <w:r>
        <w:rPr>
          <w:lang w:val="ru-RU" w:eastAsia="ru-RU"/>
        </w:rPr>
        <w:lastRenderedPageBreak/>
        <w:drawing>
          <wp:inline distT="0" distB="0" distL="0" distR="0" wp14:anchorId="7F1F55CB" wp14:editId="25B1BEA4">
            <wp:extent cx="6120765" cy="2423921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423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274" w:rsidRPr="004A4579" w:rsidRDefault="00490F73" w:rsidP="00DA7274">
      <w:pPr>
        <w:pStyle w:val="aa"/>
      </w:pPr>
      <w:bookmarkStart w:id="35" w:name="_Ref361341607"/>
      <w:r>
        <w:t>Рисунок </w:t>
      </w:r>
      <w:fldSimple w:instr=" SEQ Рисунок \* ARABIC ">
        <w:r w:rsidR="00277028">
          <w:rPr>
            <w:noProof/>
          </w:rPr>
          <w:t>26</w:t>
        </w:r>
      </w:fldSimple>
      <w:bookmarkEnd w:id="35"/>
      <w:r w:rsidR="00DA7274" w:rsidRPr="004A4579">
        <w:t>. Добавление строк в таблицу «Сведения о нормативных правовых (правовых) актах, устанавливающих иные выплаты, входящие в оплату труда»</w:t>
      </w:r>
    </w:p>
    <w:p w:rsidR="00DA7274" w:rsidRDefault="00DA7274" w:rsidP="00DA7274">
      <w:pPr>
        <w:pStyle w:val="a0"/>
      </w:pPr>
      <w:r w:rsidRPr="00E312A4">
        <w:t xml:space="preserve">В графе </w:t>
      </w:r>
      <w:r w:rsidR="00E96BDE">
        <w:t>1</w:t>
      </w:r>
      <w:r w:rsidRPr="00E312A4">
        <w:t xml:space="preserve"> вид </w:t>
      </w:r>
      <w:r>
        <w:t>нормативного правового (правового) акта</w:t>
      </w:r>
      <w:r w:rsidRPr="00E312A4">
        <w:t xml:space="preserve"> заполняется путе</w:t>
      </w:r>
      <w:r>
        <w:t>м выбора значения из справочника «</w:t>
      </w:r>
      <w:r w:rsidRPr="00610FB3">
        <w:t>Виды нормативных правовых (правовых) актов</w:t>
      </w:r>
      <w:r>
        <w:t>»</w:t>
      </w:r>
      <w:r w:rsidRPr="00E312A4">
        <w:t xml:space="preserve">. Открытие справочника осуществляется путем нажатия </w:t>
      </w:r>
      <w:r>
        <w:t>на кнопку</w:t>
      </w:r>
      <w:r w:rsidRPr="00E312A4">
        <w:t xml:space="preserve"> </w:t>
      </w:r>
      <w:r>
        <w:rPr>
          <w:noProof/>
          <w:lang w:eastAsia="ru-RU"/>
        </w:rPr>
        <w:drawing>
          <wp:inline distT="0" distB="0" distL="0" distR="0" wp14:anchorId="2188FF63" wp14:editId="1FBA476B">
            <wp:extent cx="155575" cy="163830"/>
            <wp:effectExtent l="0" t="0" r="0" b="7620"/>
            <wp:docPr id="62" name="Рисунок 62" descr="RP_Pyktogramma_spravochn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RP_Pyktogramma_spravochnyk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2A4">
        <w:t xml:space="preserve"> в выбранной ячейке</w:t>
      </w:r>
      <w:r>
        <w:t xml:space="preserve"> (</w:t>
      </w:r>
      <w:r>
        <w:fldChar w:fldCharType="begin"/>
      </w:r>
      <w:r>
        <w:instrText xml:space="preserve"> REF _Ref361923245 \h  \* MERGEFORMAT </w:instrText>
      </w:r>
      <w:r>
        <w:fldChar w:fldCharType="separate"/>
      </w:r>
      <w:r w:rsidR="00277028">
        <w:t>Рисунок 27</w:t>
      </w:r>
      <w:r>
        <w:fldChar w:fldCharType="end"/>
      </w:r>
      <w:r>
        <w:t>).</w:t>
      </w:r>
    </w:p>
    <w:p w:rsidR="00DA7274" w:rsidRDefault="00277028" w:rsidP="00DA7274">
      <w:pPr>
        <w:pStyle w:val="a9"/>
      </w:pPr>
      <w:r>
        <w:rPr>
          <w:lang w:val="ru-RU" w:eastAsia="ru-RU"/>
        </w:rPr>
        <w:drawing>
          <wp:inline distT="0" distB="0" distL="0" distR="0" wp14:anchorId="31E54FA5" wp14:editId="3D0E1708">
            <wp:extent cx="6120765" cy="2392335"/>
            <wp:effectExtent l="0" t="0" r="0" b="825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39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274" w:rsidRPr="004A4579" w:rsidRDefault="00490F73" w:rsidP="00DA7274">
      <w:pPr>
        <w:pStyle w:val="aa"/>
      </w:pPr>
      <w:bookmarkStart w:id="36" w:name="_Ref361923245"/>
      <w:r>
        <w:t>Рисунок </w:t>
      </w:r>
      <w:fldSimple w:instr=" SEQ Рисунок \* ARABIC ">
        <w:r w:rsidR="00277028">
          <w:rPr>
            <w:noProof/>
          </w:rPr>
          <w:t>27</w:t>
        </w:r>
      </w:fldSimple>
      <w:bookmarkEnd w:id="36"/>
      <w:r w:rsidR="00DA7274" w:rsidRPr="004A4579">
        <w:t>. Открытие справочника «Виды нормативных правовых (правовых) актов»</w:t>
      </w:r>
    </w:p>
    <w:p w:rsidR="00DA7274" w:rsidRPr="00C6694F" w:rsidRDefault="00DA7274" w:rsidP="00DA7274">
      <w:pPr>
        <w:pStyle w:val="a0"/>
      </w:pPr>
      <w:r w:rsidRPr="00E312A4">
        <w:t xml:space="preserve">Выбор необходимого значения осуществляется с помощью двойного нажатия левой кнопкой </w:t>
      </w:r>
      <w:r w:rsidRPr="00C6694F">
        <w:t>мыши на соответствующую строку (</w:t>
      </w:r>
      <w:r w:rsidRPr="00C6694F">
        <w:fldChar w:fldCharType="begin"/>
      </w:r>
      <w:r w:rsidRPr="00C6694F">
        <w:instrText xml:space="preserve"> REF _Ref361341613 \h  \* MERGEFORMAT </w:instrText>
      </w:r>
      <w:r w:rsidRPr="00C6694F">
        <w:fldChar w:fldCharType="separate"/>
      </w:r>
      <w:r w:rsidR="00277028">
        <w:t>Рисунок 28</w:t>
      </w:r>
      <w:r w:rsidRPr="00C6694F">
        <w:fldChar w:fldCharType="end"/>
      </w:r>
      <w:r w:rsidRPr="00C6694F">
        <w:t>).</w:t>
      </w:r>
    </w:p>
    <w:p w:rsidR="00DA7274" w:rsidRPr="00E312A4" w:rsidRDefault="00DA7274" w:rsidP="00DA7274">
      <w:pPr>
        <w:pStyle w:val="a9"/>
        <w:rPr>
          <w:lang w:val="ru-RU" w:eastAsia="ru-RU"/>
        </w:rPr>
      </w:pPr>
      <w:r>
        <w:rPr>
          <w:lang w:val="ru-RU" w:eastAsia="ru-RU"/>
        </w:rPr>
        <w:lastRenderedPageBreak/>
        <w:drawing>
          <wp:inline distT="0" distB="0" distL="0" distR="0" wp14:anchorId="77FC2ACD" wp14:editId="2002EACB">
            <wp:extent cx="3191510" cy="2941320"/>
            <wp:effectExtent l="0" t="0" r="8890" b="0"/>
            <wp:docPr id="60" name="Рисунок 60" descr="C:\Users\dvlyukshina\Desktop\СКРИНЫ\478++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C:\Users\dvlyukshina\Desktop\СКРИНЫ\478++9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1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274" w:rsidRPr="004A4579" w:rsidRDefault="00490F73" w:rsidP="00DA7274">
      <w:pPr>
        <w:pStyle w:val="aa"/>
      </w:pPr>
      <w:bookmarkStart w:id="37" w:name="_Ref361341613"/>
      <w:r>
        <w:t>Рисунок </w:t>
      </w:r>
      <w:fldSimple w:instr=" SEQ Рисунок \* ARABIC ">
        <w:r w:rsidR="00277028">
          <w:rPr>
            <w:noProof/>
          </w:rPr>
          <w:t>28</w:t>
        </w:r>
      </w:fldSimple>
      <w:bookmarkEnd w:id="37"/>
      <w:r w:rsidR="00DA7274" w:rsidRPr="004A4579">
        <w:t>. Выбор значения из справочника «Виды нормативных правовых (правовых) актов»</w:t>
      </w:r>
    </w:p>
    <w:p w:rsidR="00DA7274" w:rsidRPr="00E312A4" w:rsidRDefault="00DA7274" w:rsidP="00DA7274">
      <w:pPr>
        <w:pStyle w:val="a0"/>
      </w:pPr>
      <w:r>
        <w:t>В графе</w:t>
      </w:r>
      <w:r w:rsidRPr="00E312A4">
        <w:t xml:space="preserve"> </w:t>
      </w:r>
      <w:r w:rsidR="00323A80">
        <w:t>2</w:t>
      </w:r>
      <w:r w:rsidRPr="00E312A4">
        <w:t xml:space="preserve"> </w:t>
      </w:r>
      <w:r>
        <w:t xml:space="preserve">значение </w:t>
      </w:r>
      <w:r w:rsidRPr="00E312A4">
        <w:t>заполняется путем выбора даты из календаря.</w:t>
      </w:r>
    </w:p>
    <w:p w:rsidR="00DA7274" w:rsidRDefault="00DA7274" w:rsidP="00DA7274">
      <w:pPr>
        <w:pStyle w:val="a0"/>
      </w:pPr>
      <w:r w:rsidRPr="00E312A4">
        <w:t>В графах</w:t>
      </w:r>
      <w:r w:rsidR="00323A80">
        <w:t xml:space="preserve"> 3</w:t>
      </w:r>
      <w:r w:rsidRPr="00E312A4">
        <w:t>-</w:t>
      </w:r>
      <w:r w:rsidR="00323A80">
        <w:t>4</w:t>
      </w:r>
      <w:r w:rsidRPr="00E312A4">
        <w:t xml:space="preserve"> реквизиты нормативных правовых (правовых) актов, устанавливающих порядок расчета объемов бюджетных ассигнований, заполняются вручную.</w:t>
      </w:r>
    </w:p>
    <w:p w:rsidR="00DA7274" w:rsidRDefault="00DA7274" w:rsidP="00DA7274">
      <w:pPr>
        <w:pStyle w:val="a0"/>
      </w:pPr>
      <w:r>
        <w:t xml:space="preserve">В случае если нормативный правовой акт является неутвержденным, в графе </w:t>
      </w:r>
      <w:r w:rsidR="00323A80">
        <w:t>5</w:t>
      </w:r>
      <w:r>
        <w:t xml:space="preserve"> ставится «галочка».</w:t>
      </w:r>
    </w:p>
    <w:p w:rsidR="00BF66E9" w:rsidRPr="002622CA" w:rsidRDefault="00BF66E9" w:rsidP="00560427">
      <w:pPr>
        <w:pStyle w:val="2"/>
      </w:pPr>
      <w:bookmarkStart w:id="38" w:name="_Toc396572804"/>
      <w:r w:rsidRPr="002622CA">
        <w:t xml:space="preserve">Таблица «Объемы бюджетных ассигнований в 2014 году и плановом периоде 2015, 2016 и 2017 годов, по которым обоснования бюджетных ассигнований содержат сведения, составляющие государственную тайну» (вкладка «Информация по </w:t>
      </w:r>
      <w:proofErr w:type="spellStart"/>
      <w:r w:rsidRPr="002622CA">
        <w:t>Гостайне</w:t>
      </w:r>
      <w:proofErr w:type="spellEnd"/>
      <w:r w:rsidRPr="002622CA">
        <w:t>»)</w:t>
      </w:r>
      <w:bookmarkEnd w:id="13"/>
      <w:bookmarkEnd w:id="38"/>
    </w:p>
    <w:p w:rsidR="00BF66E9" w:rsidRPr="00DA7274" w:rsidRDefault="00BF66E9" w:rsidP="00DA7274">
      <w:pPr>
        <w:pStyle w:val="a0"/>
      </w:pPr>
      <w:r w:rsidRPr="00DA7274">
        <w:t xml:space="preserve">Переход к заполнению таблицы «Объемы бюджетных ассигнований в 2014 году и плановом периоде 2015, 2016 и 2017 годов, по которым обоснования бюджетных ассигнований содержат сведения, составляющие государственную тайну» осуществляется путем выбора вкладки «Информация по </w:t>
      </w:r>
      <w:proofErr w:type="spellStart"/>
      <w:r w:rsidRPr="00DA7274">
        <w:t>Гостайне</w:t>
      </w:r>
      <w:proofErr w:type="spellEnd"/>
      <w:r w:rsidRPr="00DA7274">
        <w:t>» на панели вкладок в нижней области экрана либо в пункте меню «Вкладки» (</w:t>
      </w:r>
      <w:r w:rsidRPr="00DA7274">
        <w:fldChar w:fldCharType="begin"/>
      </w:r>
      <w:r w:rsidRPr="00DA7274">
        <w:instrText xml:space="preserve"> REF _Ref361146457 \h  \* MERGEFORMAT </w:instrText>
      </w:r>
      <w:r w:rsidRPr="00DA7274">
        <w:fldChar w:fldCharType="separate"/>
      </w:r>
      <w:r w:rsidR="00277028">
        <w:t>Рисунок 29</w:t>
      </w:r>
      <w:r w:rsidRPr="00DA7274">
        <w:fldChar w:fldCharType="end"/>
      </w:r>
      <w:r w:rsidRPr="00DA7274">
        <w:t>).</w:t>
      </w:r>
    </w:p>
    <w:p w:rsidR="00BF66E9" w:rsidRPr="00DE5984" w:rsidRDefault="00277028" w:rsidP="00BF66E9">
      <w:pPr>
        <w:pStyle w:val="a9"/>
        <w:rPr>
          <w:lang w:val="ru-RU" w:eastAsia="ru-RU"/>
        </w:rPr>
      </w:pPr>
      <w:r>
        <w:rPr>
          <w:lang w:val="ru-RU" w:eastAsia="ru-RU"/>
        </w:rPr>
        <w:lastRenderedPageBreak/>
        <w:drawing>
          <wp:inline distT="0" distB="0" distL="0" distR="0" wp14:anchorId="19CBC84B" wp14:editId="7C2ECF09">
            <wp:extent cx="6120765" cy="1985506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985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6E9" w:rsidRPr="002622CA" w:rsidRDefault="00490F73" w:rsidP="00BF66E9">
      <w:pPr>
        <w:pStyle w:val="aa"/>
      </w:pPr>
      <w:bookmarkStart w:id="39" w:name="_Ref361146457"/>
      <w:r>
        <w:t>Рисунок </w:t>
      </w:r>
      <w:fldSimple w:instr=" SEQ Рисунок \* ARABIC ">
        <w:r w:rsidR="00277028">
          <w:rPr>
            <w:noProof/>
          </w:rPr>
          <w:t>29</w:t>
        </w:r>
      </w:fldSimple>
      <w:bookmarkEnd w:id="39"/>
      <w:r w:rsidR="00BF66E9" w:rsidRPr="002622CA">
        <w:t xml:space="preserve">. Переход во вкладку «Информация по </w:t>
      </w:r>
      <w:proofErr w:type="spellStart"/>
      <w:r w:rsidR="00BF66E9" w:rsidRPr="002622CA">
        <w:t>Гостайне</w:t>
      </w:r>
      <w:proofErr w:type="spellEnd"/>
      <w:r w:rsidR="00BF66E9" w:rsidRPr="002622CA">
        <w:t>»</w:t>
      </w:r>
    </w:p>
    <w:p w:rsidR="00BF66E9" w:rsidRPr="00DA7274" w:rsidRDefault="00BF66E9" w:rsidP="00DA7274">
      <w:pPr>
        <w:pStyle w:val="a0"/>
      </w:pPr>
      <w:r w:rsidRPr="00DA7274">
        <w:t>В графах 2-4 таблицы «Объемы бюджетных ассигнований в 2014 году и плановом периоде 2015, 2016 и 2017 годов, по которым обоснования бюджетных ассигнований содержат сведения, составляющие государственную тайну» предложения ГРБС на 2015-2017 года заполняются вручную.</w:t>
      </w:r>
    </w:p>
    <w:p w:rsidR="00DA7274" w:rsidRPr="00DA7274" w:rsidRDefault="00DA7274" w:rsidP="00DA7274">
      <w:pPr>
        <w:pStyle w:val="1"/>
      </w:pPr>
      <w:bookmarkStart w:id="40" w:name="_Toc234574245"/>
      <w:bookmarkStart w:id="41" w:name="_Toc234590159"/>
      <w:bookmarkStart w:id="42" w:name="_Toc359489594"/>
      <w:bookmarkStart w:id="43" w:name="_Toc392941739"/>
      <w:bookmarkStart w:id="44" w:name="_Toc396572805"/>
      <w:r w:rsidRPr="00DA7274">
        <w:lastRenderedPageBreak/>
        <w:t xml:space="preserve">Сохранение и закрытие формы ОБАС </w:t>
      </w:r>
      <w:r w:rsidR="00A36532">
        <w:t>05.323</w:t>
      </w:r>
      <w:bookmarkEnd w:id="40"/>
      <w:bookmarkEnd w:id="41"/>
      <w:bookmarkEnd w:id="42"/>
      <w:bookmarkEnd w:id="43"/>
      <w:bookmarkEnd w:id="44"/>
    </w:p>
    <w:p w:rsidR="00DA7274" w:rsidRPr="00DA7274" w:rsidRDefault="00DA7274" w:rsidP="00DA7274">
      <w:pPr>
        <w:pStyle w:val="a0"/>
      </w:pPr>
      <w:r w:rsidRPr="00DA7274">
        <w:t>Сохранение данных в форме осуществляется путем нажатия на кнопку «Сохранить» (</w:t>
      </w:r>
      <w:r w:rsidRPr="00DA7274">
        <w:fldChar w:fldCharType="begin"/>
      </w:r>
      <w:r w:rsidRPr="00DA7274">
        <w:instrText xml:space="preserve"> REF _Ref234581084 \h  \* MERGEFORMAT </w:instrText>
      </w:r>
      <w:r w:rsidRPr="00DA7274">
        <w:fldChar w:fldCharType="separate"/>
      </w:r>
      <w:r w:rsidR="00277028">
        <w:t>Рисунок 30</w:t>
      </w:r>
      <w:r w:rsidRPr="00DA7274">
        <w:fldChar w:fldCharType="end"/>
      </w:r>
      <w:r w:rsidRPr="00DA7274">
        <w:t>).</w:t>
      </w:r>
    </w:p>
    <w:p w:rsidR="00DA7274" w:rsidRPr="00E312A4" w:rsidRDefault="00DA7274" w:rsidP="00DA7274">
      <w:pPr>
        <w:pStyle w:val="a9"/>
      </w:pPr>
      <w:r>
        <w:rPr>
          <w:lang w:val="ru-RU" w:eastAsia="ru-RU"/>
        </w:rPr>
        <w:drawing>
          <wp:inline distT="0" distB="0" distL="0" distR="0" wp14:anchorId="38825C96" wp14:editId="7C26C2A7">
            <wp:extent cx="4244340" cy="638175"/>
            <wp:effectExtent l="0" t="0" r="3810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274" w:rsidRPr="00DA7274" w:rsidRDefault="00490F73" w:rsidP="00DA7274">
      <w:pPr>
        <w:pStyle w:val="aa"/>
      </w:pPr>
      <w:bookmarkStart w:id="45" w:name="_Ref234581084"/>
      <w:r>
        <w:t>Рисунок </w:t>
      </w:r>
      <w:fldSimple w:instr=" SEQ Рисунок \* ARABIC ">
        <w:r w:rsidR="00277028">
          <w:rPr>
            <w:noProof/>
          </w:rPr>
          <w:t>30</w:t>
        </w:r>
      </w:fldSimple>
      <w:bookmarkEnd w:id="45"/>
      <w:r w:rsidR="00DA7274" w:rsidRPr="00DA7274">
        <w:t>. Кнопка «Сохранить»</w:t>
      </w:r>
    </w:p>
    <w:p w:rsidR="00DA7274" w:rsidRPr="00DA7274" w:rsidRDefault="00DA7274" w:rsidP="00DA7274">
      <w:pPr>
        <w:pStyle w:val="a0"/>
      </w:pPr>
      <w:r w:rsidRPr="00DA7274">
        <w:t>После сохранения данных появится сообщение о том, что форма успешно сохранена (</w:t>
      </w:r>
      <w:r w:rsidRPr="00DA7274">
        <w:fldChar w:fldCharType="begin"/>
      </w:r>
      <w:r w:rsidRPr="00DA7274">
        <w:instrText xml:space="preserve"> REF _Ref358126455 \h  \* MERGEFORMAT </w:instrText>
      </w:r>
      <w:r w:rsidRPr="00DA7274">
        <w:fldChar w:fldCharType="separate"/>
      </w:r>
      <w:r w:rsidR="00277028">
        <w:t>Рисунок 31</w:t>
      </w:r>
      <w:r w:rsidRPr="00DA7274">
        <w:fldChar w:fldCharType="end"/>
      </w:r>
      <w:r w:rsidRPr="00DA7274">
        <w:t>).</w:t>
      </w:r>
    </w:p>
    <w:p w:rsidR="00DA7274" w:rsidRPr="00E312A4" w:rsidRDefault="00DA7274" w:rsidP="00DA7274">
      <w:pPr>
        <w:pStyle w:val="a9"/>
      </w:pPr>
      <w:r>
        <w:rPr>
          <w:lang w:val="ru-RU" w:eastAsia="ru-RU"/>
        </w:rPr>
        <w:drawing>
          <wp:inline distT="0" distB="0" distL="0" distR="0" wp14:anchorId="76066A8A" wp14:editId="6F32234C">
            <wp:extent cx="2251710" cy="983615"/>
            <wp:effectExtent l="0" t="0" r="0" b="6985"/>
            <wp:docPr id="58" name="Рисунок 58" descr="\\ds\share\Ахметов\Экспертная помощь\Мониторинг 83ФЗ\XML\images\83FZ_s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\\ds\share\Ахметов\Экспертная помощь\Мониторинг 83ФЗ\XML\images\83FZ_save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274" w:rsidRPr="004A4579" w:rsidRDefault="00490F73" w:rsidP="00DA7274">
      <w:pPr>
        <w:pStyle w:val="aa"/>
      </w:pPr>
      <w:bookmarkStart w:id="46" w:name="_Ref358126455"/>
      <w:r>
        <w:t>Рисунок </w:t>
      </w:r>
      <w:fldSimple w:instr=" SEQ Рисунок \* ARABIC ">
        <w:r w:rsidR="00277028">
          <w:rPr>
            <w:noProof/>
          </w:rPr>
          <w:t>31</w:t>
        </w:r>
      </w:fldSimple>
      <w:bookmarkEnd w:id="46"/>
      <w:r w:rsidR="00DA7274" w:rsidRPr="004A4579">
        <w:t>. Сообщение системы</w:t>
      </w:r>
    </w:p>
    <w:p w:rsidR="00DA7274" w:rsidRPr="00DA7274" w:rsidRDefault="00DA7274" w:rsidP="00DA7274">
      <w:pPr>
        <w:pStyle w:val="a0"/>
      </w:pPr>
      <w:r w:rsidRPr="00DA7274">
        <w:t xml:space="preserve">Для закрытия формы ОБАС </w:t>
      </w:r>
      <w:r w:rsidR="00A36532">
        <w:t>05.323</w:t>
      </w:r>
      <w:r w:rsidRPr="00DA7274">
        <w:t xml:space="preserve"> необходимо нажать на кнопку </w:t>
      </w:r>
      <w:r w:rsidRPr="00DA7274">
        <w:rPr>
          <w:noProof/>
          <w:lang w:eastAsia="ru-RU"/>
        </w:rPr>
        <w:drawing>
          <wp:inline distT="0" distB="0" distL="0" distR="0" wp14:anchorId="4FC396BE" wp14:editId="1D7AD43D">
            <wp:extent cx="180975" cy="189865"/>
            <wp:effectExtent l="0" t="0" r="9525" b="63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7274">
        <w:t xml:space="preserve"> в верхнем правом углу окна формы (</w:t>
      </w:r>
      <w:r w:rsidRPr="00DA7274">
        <w:fldChar w:fldCharType="begin"/>
      </w:r>
      <w:r w:rsidRPr="00DA7274">
        <w:instrText xml:space="preserve"> REF _Ref360663026 \h  \* MERGEFORMAT </w:instrText>
      </w:r>
      <w:r w:rsidRPr="00DA7274">
        <w:fldChar w:fldCharType="separate"/>
      </w:r>
      <w:r w:rsidR="00277028">
        <w:t>Рисунок 32</w:t>
      </w:r>
      <w:r w:rsidRPr="00DA7274">
        <w:fldChar w:fldCharType="end"/>
      </w:r>
      <w:r w:rsidRPr="00DA7274">
        <w:t>).</w:t>
      </w:r>
    </w:p>
    <w:p w:rsidR="00DA7274" w:rsidRPr="00E312A4" w:rsidRDefault="00277028" w:rsidP="00DA7274">
      <w:pPr>
        <w:pStyle w:val="a9"/>
      </w:pPr>
      <w:r>
        <w:rPr>
          <w:lang w:val="ru-RU" w:eastAsia="ru-RU"/>
        </w:rPr>
        <w:drawing>
          <wp:inline distT="0" distB="0" distL="0" distR="0" wp14:anchorId="4050372B" wp14:editId="74B3E3FB">
            <wp:extent cx="6120765" cy="1023391"/>
            <wp:effectExtent l="0" t="0" r="0" b="571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023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575" w:rsidRPr="009E7575" w:rsidRDefault="00490F73" w:rsidP="00490F73">
      <w:pPr>
        <w:pStyle w:val="aa"/>
      </w:pPr>
      <w:bookmarkStart w:id="47" w:name="_Ref360663026"/>
      <w:r>
        <w:t>Рисунок </w:t>
      </w:r>
      <w:fldSimple w:instr=" SEQ Рисунок \* ARABIC ">
        <w:r w:rsidR="00277028">
          <w:rPr>
            <w:noProof/>
          </w:rPr>
          <w:t>32</w:t>
        </w:r>
      </w:fldSimple>
      <w:bookmarkEnd w:id="47"/>
      <w:r w:rsidR="00DA7274" w:rsidRPr="004A4579">
        <w:t xml:space="preserve">. Закрытие формы ОБАС </w:t>
      </w:r>
      <w:r w:rsidR="00A36532">
        <w:t>05.323</w:t>
      </w:r>
    </w:p>
    <w:sectPr w:rsidR="009E7575" w:rsidRPr="009E7575" w:rsidSect="0096530B">
      <w:headerReference w:type="default" r:id="rId44"/>
      <w:pgSz w:w="11906" w:h="16838"/>
      <w:pgMar w:top="1134" w:right="1133" w:bottom="426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18D2" w:rsidRDefault="00B118D2" w:rsidP="00775D4B">
      <w:r>
        <w:separator/>
      </w:r>
    </w:p>
  </w:endnote>
  <w:endnote w:type="continuationSeparator" w:id="0">
    <w:p w:rsidR="00B118D2" w:rsidRDefault="00B118D2" w:rsidP="00775D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ntiqua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18D2" w:rsidRDefault="00B118D2" w:rsidP="00775D4B">
      <w:r>
        <w:separator/>
      </w:r>
    </w:p>
  </w:footnote>
  <w:footnote w:type="continuationSeparator" w:id="0">
    <w:p w:rsidR="00B118D2" w:rsidRDefault="00B118D2" w:rsidP="00775D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33843934"/>
      <w:docPartObj>
        <w:docPartGallery w:val="Page Numbers (Top of Page)"/>
        <w:docPartUnique/>
      </w:docPartObj>
    </w:sdtPr>
    <w:sdtEndPr>
      <w:rPr>
        <w:rStyle w:val="af2"/>
        <w:rFonts w:ascii="Times New Roman" w:hAnsi="Times New Roman"/>
        <w:sz w:val="24"/>
      </w:rPr>
    </w:sdtEndPr>
    <w:sdtContent>
      <w:p w:rsidR="00775D4B" w:rsidRPr="00775D4B" w:rsidRDefault="00775D4B" w:rsidP="00775D4B">
        <w:pPr>
          <w:pStyle w:val="a5"/>
          <w:rPr>
            <w:rStyle w:val="af2"/>
          </w:rPr>
        </w:pPr>
        <w:r w:rsidRPr="00775D4B">
          <w:rPr>
            <w:rStyle w:val="af2"/>
          </w:rPr>
          <w:fldChar w:fldCharType="begin"/>
        </w:r>
        <w:r w:rsidRPr="00775D4B">
          <w:rPr>
            <w:rStyle w:val="af2"/>
          </w:rPr>
          <w:instrText>PAGE   \* MERGEFORMAT</w:instrText>
        </w:r>
        <w:r w:rsidRPr="00775D4B">
          <w:rPr>
            <w:rStyle w:val="af2"/>
          </w:rPr>
          <w:fldChar w:fldCharType="separate"/>
        </w:r>
        <w:r w:rsidR="00141A4D">
          <w:rPr>
            <w:rStyle w:val="af2"/>
          </w:rPr>
          <w:t>2</w:t>
        </w:r>
        <w:r w:rsidRPr="00775D4B">
          <w:rPr>
            <w:rStyle w:val="af2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66240"/>
    <w:multiLevelType w:val="multilevel"/>
    <w:tmpl w:val="71D0A8FE"/>
    <w:lvl w:ilvl="0">
      <w:start w:val="1"/>
      <w:numFmt w:val="decimal"/>
      <w:pStyle w:val="1"/>
      <w:suff w:val="space"/>
      <w:lvlText w:val="%1"/>
      <w:lvlJc w:val="left"/>
      <w:pPr>
        <w:ind w:left="0" w:firstLine="454"/>
      </w:pPr>
      <w:rPr>
        <w:rFonts w:ascii="Times New Roman" w:hAnsi="Times New Roman"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624"/>
      </w:pPr>
      <w:rPr>
        <w:rFonts w:ascii="Times New Roman" w:hAnsi="Times New Roman"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624"/>
      </w:pPr>
      <w:rPr>
        <w:rFonts w:ascii="Times New Roman" w:hAnsi="Times New Roman"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624"/>
      </w:pPr>
      <w:rPr>
        <w:rFonts w:ascii="Times New Roman" w:hAnsi="Times New Roman"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45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94"/>
        </w:tabs>
        <w:ind w:left="0" w:firstLine="45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>
    <w:nsid w:val="184C60F0"/>
    <w:multiLevelType w:val="singleLevel"/>
    <w:tmpl w:val="51766C68"/>
    <w:lvl w:ilvl="0">
      <w:start w:val="1"/>
      <w:numFmt w:val="bullet"/>
      <w:lvlText w:val="–"/>
      <w:lvlJc w:val="left"/>
      <w:pPr>
        <w:tabs>
          <w:tab w:val="num" w:pos="984"/>
        </w:tabs>
        <w:ind w:left="0" w:firstLine="624"/>
      </w:pPr>
      <w:rPr>
        <w:rFonts w:ascii="Times New Roman" w:hAnsi="Times New Roman" w:cs="Times New Roman" w:hint="default"/>
      </w:rPr>
    </w:lvl>
  </w:abstractNum>
  <w:abstractNum w:abstractNumId="2">
    <w:nsid w:val="34962F48"/>
    <w:multiLevelType w:val="hybridMultilevel"/>
    <w:tmpl w:val="B9880D46"/>
    <w:lvl w:ilvl="0" w:tplc="167C0B02">
      <w:start w:val="1"/>
      <w:numFmt w:val="decimal"/>
      <w:lvlText w:val="%1."/>
      <w:lvlJc w:val="righ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C70092"/>
    <w:multiLevelType w:val="singleLevel"/>
    <w:tmpl w:val="362806D8"/>
    <w:lvl w:ilvl="0">
      <w:start w:val="1"/>
      <w:numFmt w:val="decimal"/>
      <w:lvlText w:val="%1)"/>
      <w:lvlJc w:val="left"/>
      <w:pPr>
        <w:tabs>
          <w:tab w:val="num" w:pos="987"/>
        </w:tabs>
        <w:ind w:left="0" w:firstLine="624"/>
      </w:pPr>
      <w:rPr>
        <w:rFonts w:hint="default"/>
      </w:rPr>
    </w:lvl>
  </w:abstractNum>
  <w:num w:numId="1">
    <w:abstractNumId w:val="3"/>
    <w:lvlOverride w:ilvl="0">
      <w:startOverride w:val="1"/>
    </w:lvlOverride>
  </w:num>
  <w:num w:numId="2">
    <w:abstractNumId w:val="1"/>
  </w:num>
  <w:num w:numId="3">
    <w:abstractNumId w:val="3"/>
    <w:lvlOverride w:ilvl="0">
      <w:startOverride w:val="1"/>
    </w:lvlOverride>
  </w:num>
  <w:num w:numId="4">
    <w:abstractNumId w:val="0"/>
  </w:num>
  <w:num w:numId="5">
    <w:abstractNumId w:val="2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18C"/>
    <w:rsid w:val="00002BEB"/>
    <w:rsid w:val="00014976"/>
    <w:rsid w:val="000151EC"/>
    <w:rsid w:val="000338B3"/>
    <w:rsid w:val="00042E29"/>
    <w:rsid w:val="00051755"/>
    <w:rsid w:val="000604DA"/>
    <w:rsid w:val="00093F17"/>
    <w:rsid w:val="000C3DC8"/>
    <w:rsid w:val="00114DFA"/>
    <w:rsid w:val="001239AB"/>
    <w:rsid w:val="0014014A"/>
    <w:rsid w:val="00141A4D"/>
    <w:rsid w:val="00145EC2"/>
    <w:rsid w:val="0015099D"/>
    <w:rsid w:val="001802F6"/>
    <w:rsid w:val="001B19CB"/>
    <w:rsid w:val="001D1C86"/>
    <w:rsid w:val="001E6E46"/>
    <w:rsid w:val="001F314B"/>
    <w:rsid w:val="002016C1"/>
    <w:rsid w:val="00201AFC"/>
    <w:rsid w:val="002102EE"/>
    <w:rsid w:val="0024070B"/>
    <w:rsid w:val="00276761"/>
    <w:rsid w:val="00277028"/>
    <w:rsid w:val="00291D5B"/>
    <w:rsid w:val="002A0BFA"/>
    <w:rsid w:val="002A3EEA"/>
    <w:rsid w:val="002E6BAB"/>
    <w:rsid w:val="00316DAA"/>
    <w:rsid w:val="00323A80"/>
    <w:rsid w:val="003259C5"/>
    <w:rsid w:val="00371AFE"/>
    <w:rsid w:val="00376C38"/>
    <w:rsid w:val="003A1998"/>
    <w:rsid w:val="00424CA8"/>
    <w:rsid w:val="00426AD4"/>
    <w:rsid w:val="00426B8A"/>
    <w:rsid w:val="004336C2"/>
    <w:rsid w:val="004467AD"/>
    <w:rsid w:val="00487400"/>
    <w:rsid w:val="00490F73"/>
    <w:rsid w:val="00517D69"/>
    <w:rsid w:val="005326E0"/>
    <w:rsid w:val="00560427"/>
    <w:rsid w:val="00567847"/>
    <w:rsid w:val="00574AC2"/>
    <w:rsid w:val="005B392C"/>
    <w:rsid w:val="00602D9B"/>
    <w:rsid w:val="00674288"/>
    <w:rsid w:val="006C0A8B"/>
    <w:rsid w:val="006D074B"/>
    <w:rsid w:val="006E3A44"/>
    <w:rsid w:val="006F4A88"/>
    <w:rsid w:val="007041A9"/>
    <w:rsid w:val="00706C8A"/>
    <w:rsid w:val="007231DD"/>
    <w:rsid w:val="00757838"/>
    <w:rsid w:val="00775D4B"/>
    <w:rsid w:val="007B3188"/>
    <w:rsid w:val="007B4A71"/>
    <w:rsid w:val="007C28D8"/>
    <w:rsid w:val="0081665A"/>
    <w:rsid w:val="0081685D"/>
    <w:rsid w:val="00833665"/>
    <w:rsid w:val="00847D87"/>
    <w:rsid w:val="00861735"/>
    <w:rsid w:val="00884A35"/>
    <w:rsid w:val="00890182"/>
    <w:rsid w:val="008950B4"/>
    <w:rsid w:val="008B0BD9"/>
    <w:rsid w:val="008E342E"/>
    <w:rsid w:val="008F269A"/>
    <w:rsid w:val="009164E9"/>
    <w:rsid w:val="00947716"/>
    <w:rsid w:val="0095290C"/>
    <w:rsid w:val="0096530B"/>
    <w:rsid w:val="0099471E"/>
    <w:rsid w:val="009A4A96"/>
    <w:rsid w:val="009D4912"/>
    <w:rsid w:val="009E0455"/>
    <w:rsid w:val="009E7575"/>
    <w:rsid w:val="009F1F32"/>
    <w:rsid w:val="00A36532"/>
    <w:rsid w:val="00A456BF"/>
    <w:rsid w:val="00A47D5C"/>
    <w:rsid w:val="00A81EE5"/>
    <w:rsid w:val="00A82453"/>
    <w:rsid w:val="00A83773"/>
    <w:rsid w:val="00A9236C"/>
    <w:rsid w:val="00AC1EC6"/>
    <w:rsid w:val="00AD55E7"/>
    <w:rsid w:val="00AE28EA"/>
    <w:rsid w:val="00B03CFD"/>
    <w:rsid w:val="00B07E08"/>
    <w:rsid w:val="00B118D2"/>
    <w:rsid w:val="00B162EE"/>
    <w:rsid w:val="00B50F59"/>
    <w:rsid w:val="00B52A85"/>
    <w:rsid w:val="00B641C5"/>
    <w:rsid w:val="00B96E2E"/>
    <w:rsid w:val="00BA4094"/>
    <w:rsid w:val="00BF66E9"/>
    <w:rsid w:val="00C15A9A"/>
    <w:rsid w:val="00C504C9"/>
    <w:rsid w:val="00C54EBF"/>
    <w:rsid w:val="00C842E2"/>
    <w:rsid w:val="00C901E3"/>
    <w:rsid w:val="00CA6CAB"/>
    <w:rsid w:val="00CE3A0F"/>
    <w:rsid w:val="00D02E6C"/>
    <w:rsid w:val="00D062B2"/>
    <w:rsid w:val="00D97A94"/>
    <w:rsid w:val="00DA2B8B"/>
    <w:rsid w:val="00DA7274"/>
    <w:rsid w:val="00DF2650"/>
    <w:rsid w:val="00E87ABF"/>
    <w:rsid w:val="00E94D51"/>
    <w:rsid w:val="00E9618C"/>
    <w:rsid w:val="00E96BDE"/>
    <w:rsid w:val="00ED7EC8"/>
    <w:rsid w:val="00EE124D"/>
    <w:rsid w:val="00EE4082"/>
    <w:rsid w:val="00EE46E4"/>
    <w:rsid w:val="00F336ED"/>
    <w:rsid w:val="00F344E7"/>
    <w:rsid w:val="00F51C45"/>
    <w:rsid w:val="00F65BBB"/>
    <w:rsid w:val="00F95FEF"/>
    <w:rsid w:val="00FB50A2"/>
    <w:rsid w:val="00FC50A3"/>
    <w:rsid w:val="00FD0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1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next w:val="2"/>
    <w:link w:val="10"/>
    <w:qFormat/>
    <w:rsid w:val="00E9618C"/>
    <w:pPr>
      <w:keepNext/>
      <w:pageBreakBefore/>
      <w:numPr>
        <w:numId w:val="4"/>
      </w:numPr>
      <w:tabs>
        <w:tab w:val="left" w:pos="567"/>
        <w:tab w:val="left" w:pos="709"/>
        <w:tab w:val="left" w:pos="851"/>
        <w:tab w:val="left" w:pos="993"/>
      </w:tabs>
      <w:suppressAutoHyphens/>
      <w:spacing w:before="360" w:after="360" w:line="360" w:lineRule="auto"/>
      <w:ind w:firstLine="0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2">
    <w:name w:val="heading 2"/>
    <w:next w:val="3"/>
    <w:link w:val="20"/>
    <w:qFormat/>
    <w:rsid w:val="00560427"/>
    <w:pPr>
      <w:keepNext/>
      <w:keepLines/>
      <w:numPr>
        <w:ilvl w:val="1"/>
        <w:numId w:val="4"/>
      </w:numPr>
      <w:suppressAutoHyphens/>
      <w:spacing w:before="360" w:after="360" w:line="360" w:lineRule="auto"/>
      <w:jc w:val="both"/>
      <w:outlineLvl w:val="1"/>
    </w:pPr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styleId="3">
    <w:name w:val="heading 3"/>
    <w:basedOn w:val="2"/>
    <w:link w:val="30"/>
    <w:qFormat/>
    <w:rsid w:val="00E9618C"/>
    <w:pPr>
      <w:numPr>
        <w:ilvl w:val="2"/>
      </w:numPr>
      <w:tabs>
        <w:tab w:val="left" w:pos="1418"/>
      </w:tabs>
      <w:ind w:firstLine="709"/>
      <w:outlineLvl w:val="2"/>
    </w:pPr>
  </w:style>
  <w:style w:type="paragraph" w:styleId="4">
    <w:name w:val="heading 4"/>
    <w:basedOn w:val="2"/>
    <w:next w:val="a0"/>
    <w:link w:val="40"/>
    <w:qFormat/>
    <w:rsid w:val="00E9618C"/>
    <w:pPr>
      <w:numPr>
        <w:ilvl w:val="3"/>
      </w:numPr>
      <w:tabs>
        <w:tab w:val="left" w:pos="720"/>
        <w:tab w:val="left" w:pos="1276"/>
        <w:tab w:val="left" w:pos="1560"/>
      </w:tabs>
      <w:ind w:firstLine="709"/>
      <w:outlineLvl w:val="3"/>
    </w:pPr>
  </w:style>
  <w:style w:type="paragraph" w:styleId="5">
    <w:name w:val="heading 5"/>
    <w:basedOn w:val="4"/>
    <w:next w:val="a0"/>
    <w:link w:val="50"/>
    <w:qFormat/>
    <w:rsid w:val="00E9618C"/>
    <w:pPr>
      <w:numPr>
        <w:ilvl w:val="4"/>
      </w:numPr>
      <w:tabs>
        <w:tab w:val="left" w:pos="1701"/>
      </w:tabs>
      <w:ind w:firstLine="709"/>
      <w:outlineLvl w:val="4"/>
    </w:pPr>
    <w:rPr>
      <w:szCs w:val="24"/>
    </w:rPr>
  </w:style>
  <w:style w:type="paragraph" w:styleId="6">
    <w:name w:val="heading 6"/>
    <w:basedOn w:val="5"/>
    <w:next w:val="a"/>
    <w:link w:val="60"/>
    <w:rsid w:val="00E9618C"/>
    <w:pPr>
      <w:tabs>
        <w:tab w:val="left" w:pos="1871"/>
      </w:tabs>
      <w:outlineLvl w:val="5"/>
    </w:pPr>
    <w:rPr>
      <w:rFonts w:ascii="Antiqua" w:hAnsi="Antiqua"/>
      <w:lang w:val="en-US"/>
    </w:rPr>
  </w:style>
  <w:style w:type="paragraph" w:styleId="7">
    <w:name w:val="heading 7"/>
    <w:basedOn w:val="a"/>
    <w:next w:val="a"/>
    <w:link w:val="70"/>
    <w:qFormat/>
    <w:rsid w:val="00E9618C"/>
    <w:pPr>
      <w:spacing w:before="240" w:after="60"/>
      <w:outlineLvl w:val="6"/>
    </w:pPr>
    <w:rPr>
      <w:rFonts w:ascii="Arial" w:hAnsi="Arial"/>
      <w:sz w:val="20"/>
      <w:lang w:val="en-US"/>
    </w:rPr>
  </w:style>
  <w:style w:type="paragraph" w:styleId="8">
    <w:name w:val="heading 8"/>
    <w:basedOn w:val="a"/>
    <w:next w:val="a"/>
    <w:link w:val="80"/>
    <w:qFormat/>
    <w:rsid w:val="00E9618C"/>
    <w:pPr>
      <w:spacing w:before="240" w:after="60"/>
      <w:outlineLvl w:val="7"/>
    </w:pPr>
    <w:rPr>
      <w:rFonts w:ascii="Arial" w:hAnsi="Arial"/>
      <w:i/>
      <w:sz w:val="20"/>
      <w:lang w:val="en-US"/>
    </w:rPr>
  </w:style>
  <w:style w:type="paragraph" w:styleId="9">
    <w:name w:val="heading 9"/>
    <w:basedOn w:val="a"/>
    <w:next w:val="a"/>
    <w:link w:val="90"/>
    <w:rsid w:val="00E9618C"/>
    <w:pPr>
      <w:spacing w:before="240" w:after="60"/>
      <w:outlineLvl w:val="8"/>
    </w:pPr>
    <w:rPr>
      <w:rFonts w:ascii="Arial" w:hAnsi="Arial"/>
      <w:b/>
      <w:i/>
      <w:sz w:val="18"/>
      <w:lang w:val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E9618C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20">
    <w:name w:val="Заголовок 2 Знак"/>
    <w:link w:val="2"/>
    <w:rsid w:val="00560427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30">
    <w:name w:val="Заголовок 3 Знак"/>
    <w:basedOn w:val="a1"/>
    <w:link w:val="3"/>
    <w:rsid w:val="00E9618C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40">
    <w:name w:val="Заголовок 4 Знак"/>
    <w:basedOn w:val="a1"/>
    <w:link w:val="4"/>
    <w:rsid w:val="00E9618C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50">
    <w:name w:val="Заголовок 5 Знак"/>
    <w:basedOn w:val="a1"/>
    <w:link w:val="5"/>
    <w:rsid w:val="00E9618C"/>
    <w:rPr>
      <w:rFonts w:ascii="Times New Roman" w:eastAsia="Times New Roman" w:hAnsi="Times New Roman" w:cs="Times New Roman"/>
      <w:b/>
      <w:snapToGrid w:val="0"/>
      <w:sz w:val="24"/>
      <w:szCs w:val="24"/>
    </w:rPr>
  </w:style>
  <w:style w:type="character" w:customStyle="1" w:styleId="60">
    <w:name w:val="Заголовок 6 Знак"/>
    <w:basedOn w:val="a1"/>
    <w:link w:val="6"/>
    <w:rsid w:val="00E9618C"/>
    <w:rPr>
      <w:rFonts w:ascii="Antiqua" w:eastAsia="Times New Roman" w:hAnsi="Antiqua" w:cs="Times New Roman"/>
      <w:b/>
      <w:snapToGrid w:val="0"/>
      <w:sz w:val="24"/>
      <w:szCs w:val="24"/>
      <w:lang w:val="en-US"/>
    </w:rPr>
  </w:style>
  <w:style w:type="character" w:customStyle="1" w:styleId="70">
    <w:name w:val="Заголовок 7 Знак"/>
    <w:link w:val="7"/>
    <w:rsid w:val="00E9618C"/>
    <w:rPr>
      <w:rFonts w:ascii="Arial" w:eastAsia="Times New Roman" w:hAnsi="Arial" w:cs="Times New Roman"/>
      <w:sz w:val="20"/>
      <w:szCs w:val="24"/>
      <w:lang w:val="en-US" w:eastAsia="ru-RU"/>
    </w:rPr>
  </w:style>
  <w:style w:type="character" w:customStyle="1" w:styleId="80">
    <w:name w:val="Заголовок 8 Знак"/>
    <w:link w:val="8"/>
    <w:rsid w:val="00E9618C"/>
    <w:rPr>
      <w:rFonts w:ascii="Arial" w:eastAsia="Times New Roman" w:hAnsi="Arial" w:cs="Times New Roman"/>
      <w:i/>
      <w:sz w:val="20"/>
      <w:szCs w:val="24"/>
      <w:lang w:val="en-US" w:eastAsia="ru-RU"/>
    </w:rPr>
  </w:style>
  <w:style w:type="character" w:customStyle="1" w:styleId="90">
    <w:name w:val="Заголовок 9 Знак"/>
    <w:link w:val="9"/>
    <w:rsid w:val="00E9618C"/>
    <w:rPr>
      <w:rFonts w:ascii="Arial" w:eastAsia="Times New Roman" w:hAnsi="Arial" w:cs="Times New Roman"/>
      <w:b/>
      <w:i/>
      <w:sz w:val="18"/>
      <w:szCs w:val="24"/>
      <w:lang w:val="en-US" w:eastAsia="ru-RU"/>
    </w:rPr>
  </w:style>
  <w:style w:type="paragraph" w:customStyle="1" w:styleId="a0">
    <w:name w:val="Текст пункта"/>
    <w:link w:val="11"/>
    <w:rsid w:val="00E9618C"/>
    <w:pPr>
      <w:tabs>
        <w:tab w:val="left" w:pos="1134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pacing w:val="2"/>
      <w:sz w:val="24"/>
      <w:szCs w:val="24"/>
    </w:rPr>
  </w:style>
  <w:style w:type="character" w:customStyle="1" w:styleId="11">
    <w:name w:val="Текст пункта Знак1"/>
    <w:link w:val="a0"/>
    <w:rsid w:val="00E9618C"/>
    <w:rPr>
      <w:rFonts w:ascii="Times New Roman" w:eastAsia="Times New Roman" w:hAnsi="Times New Roman" w:cs="Times New Roman"/>
      <w:spacing w:val="2"/>
      <w:sz w:val="24"/>
      <w:szCs w:val="24"/>
    </w:rPr>
  </w:style>
  <w:style w:type="paragraph" w:customStyle="1" w:styleId="TableGraf10L">
    <w:name w:val="TableGraf 10L"/>
    <w:basedOn w:val="a"/>
    <w:rsid w:val="00E9618C"/>
    <w:pPr>
      <w:spacing w:before="40" w:after="40"/>
    </w:pPr>
    <w:rPr>
      <w:sz w:val="20"/>
      <w:szCs w:val="20"/>
      <w:lang w:eastAsia="en-US"/>
    </w:rPr>
  </w:style>
  <w:style w:type="paragraph" w:customStyle="1" w:styleId="Head10L">
    <w:name w:val="Head 10L"/>
    <w:basedOn w:val="TableGraf10L"/>
    <w:rsid w:val="00E9618C"/>
    <w:rPr>
      <w:b/>
    </w:rPr>
  </w:style>
  <w:style w:type="paragraph" w:customStyle="1" w:styleId="Head10M">
    <w:name w:val="Head 10M"/>
    <w:basedOn w:val="a"/>
    <w:rsid w:val="00E9618C"/>
    <w:pPr>
      <w:spacing w:before="40" w:after="40"/>
      <w:jc w:val="center"/>
    </w:pPr>
    <w:rPr>
      <w:b/>
      <w:sz w:val="20"/>
      <w:szCs w:val="20"/>
      <w:lang w:eastAsia="en-US"/>
    </w:rPr>
  </w:style>
  <w:style w:type="paragraph" w:customStyle="1" w:styleId="Head12M">
    <w:name w:val="Head 12M"/>
    <w:rsid w:val="00E9618C"/>
    <w:pPr>
      <w:keepLines/>
      <w:spacing w:before="40" w:after="4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4">
    <w:name w:val="Наименование таблицы"/>
    <w:basedOn w:val="a"/>
    <w:rsid w:val="00E9618C"/>
    <w:pPr>
      <w:keepNext/>
      <w:keepLines/>
      <w:spacing w:before="120" w:after="120" w:line="288" w:lineRule="auto"/>
      <w:ind w:firstLine="624"/>
    </w:pPr>
    <w:rPr>
      <w:szCs w:val="20"/>
      <w:lang w:eastAsia="en-US"/>
    </w:rPr>
  </w:style>
  <w:style w:type="paragraph" w:customStyle="1" w:styleId="TableGraf10M">
    <w:name w:val="TableGraf 10M"/>
    <w:basedOn w:val="a"/>
    <w:rsid w:val="00E9618C"/>
    <w:pPr>
      <w:spacing w:before="40" w:after="40"/>
      <w:jc w:val="center"/>
    </w:pPr>
    <w:rPr>
      <w:sz w:val="20"/>
      <w:szCs w:val="20"/>
      <w:lang w:eastAsia="en-US"/>
    </w:rPr>
  </w:style>
  <w:style w:type="paragraph" w:customStyle="1" w:styleId="TableGraf10R">
    <w:name w:val="TableGraf 10R"/>
    <w:basedOn w:val="a"/>
    <w:rsid w:val="00E9618C"/>
    <w:pPr>
      <w:spacing w:before="40" w:after="40"/>
      <w:jc w:val="right"/>
    </w:pPr>
    <w:rPr>
      <w:sz w:val="20"/>
      <w:szCs w:val="20"/>
      <w:lang w:eastAsia="en-US"/>
    </w:rPr>
  </w:style>
  <w:style w:type="paragraph" w:customStyle="1" w:styleId="TableGraf12L">
    <w:name w:val="TableGraf 12L"/>
    <w:basedOn w:val="a"/>
    <w:rsid w:val="00E9618C"/>
    <w:pPr>
      <w:spacing w:before="40" w:after="40"/>
    </w:pPr>
    <w:rPr>
      <w:szCs w:val="20"/>
      <w:lang w:eastAsia="en-US"/>
    </w:rPr>
  </w:style>
  <w:style w:type="paragraph" w:customStyle="1" w:styleId="TableGraf12M">
    <w:name w:val="TableGraf 12M"/>
    <w:basedOn w:val="a"/>
    <w:rsid w:val="00E9618C"/>
    <w:pPr>
      <w:spacing w:before="40" w:after="40"/>
      <w:jc w:val="center"/>
    </w:pPr>
    <w:rPr>
      <w:szCs w:val="20"/>
      <w:lang w:eastAsia="en-US"/>
    </w:rPr>
  </w:style>
  <w:style w:type="paragraph" w:customStyle="1" w:styleId="TableGraf12R">
    <w:name w:val="TableGraf 12R"/>
    <w:basedOn w:val="a"/>
    <w:rsid w:val="00E9618C"/>
    <w:pPr>
      <w:spacing w:before="40" w:after="40"/>
      <w:jc w:val="right"/>
    </w:pPr>
    <w:rPr>
      <w:szCs w:val="20"/>
      <w:lang w:eastAsia="en-US"/>
    </w:rPr>
  </w:style>
  <w:style w:type="paragraph" w:styleId="a5">
    <w:name w:val="header"/>
    <w:link w:val="a6"/>
    <w:autoRedefine/>
    <w:uiPriority w:val="99"/>
    <w:rsid w:val="00E9618C"/>
    <w:pPr>
      <w:tabs>
        <w:tab w:val="center" w:pos="4153"/>
        <w:tab w:val="right" w:pos="8306"/>
      </w:tabs>
      <w:spacing w:after="0" w:line="240" w:lineRule="auto"/>
      <w:jc w:val="center"/>
    </w:pPr>
    <w:rPr>
      <w:rFonts w:ascii="Arial" w:eastAsia="Times New Roman" w:hAnsi="Arial" w:cs="Times New Roman"/>
      <w:noProof/>
      <w:sz w:val="10"/>
      <w:szCs w:val="24"/>
    </w:rPr>
  </w:style>
  <w:style w:type="character" w:customStyle="1" w:styleId="a6">
    <w:name w:val="Верхний колонтитул Знак"/>
    <w:link w:val="a5"/>
    <w:uiPriority w:val="99"/>
    <w:rsid w:val="00E9618C"/>
    <w:rPr>
      <w:rFonts w:ascii="Arial" w:eastAsia="Times New Roman" w:hAnsi="Arial" w:cs="Times New Roman"/>
      <w:noProof/>
      <w:sz w:val="10"/>
      <w:szCs w:val="24"/>
    </w:rPr>
  </w:style>
  <w:style w:type="paragraph" w:styleId="a7">
    <w:name w:val="caption"/>
    <w:basedOn w:val="a"/>
    <w:next w:val="a"/>
    <w:qFormat/>
    <w:rsid w:val="00E9618C"/>
    <w:pPr>
      <w:keepNext/>
      <w:spacing w:before="240" w:after="360"/>
      <w:jc w:val="center"/>
    </w:pPr>
    <w:rPr>
      <w:b/>
      <w:szCs w:val="20"/>
      <w:lang w:eastAsia="en-US"/>
    </w:rPr>
  </w:style>
  <w:style w:type="paragraph" w:customStyle="1" w:styleId="a8">
    <w:name w:val="Раздел документа"/>
    <w:basedOn w:val="a"/>
    <w:next w:val="a"/>
    <w:rsid w:val="00E9618C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szCs w:val="20"/>
      <w:lang w:eastAsia="en-US"/>
    </w:rPr>
  </w:style>
  <w:style w:type="paragraph" w:customStyle="1" w:styleId="a9">
    <w:name w:val="Рис"/>
    <w:next w:val="aa"/>
    <w:link w:val="ab"/>
    <w:rsid w:val="00E9618C"/>
    <w:pPr>
      <w:keepNext/>
      <w:keepLines/>
      <w:spacing w:after="0" w:line="360" w:lineRule="auto"/>
      <w:jc w:val="center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customStyle="1" w:styleId="aa">
    <w:name w:val="Рис Имя"/>
    <w:basedOn w:val="a"/>
    <w:next w:val="a9"/>
    <w:link w:val="ac"/>
    <w:rsid w:val="00316DAA"/>
    <w:pPr>
      <w:keepLines/>
      <w:spacing w:line="360" w:lineRule="auto"/>
      <w:jc w:val="center"/>
    </w:pPr>
    <w:rPr>
      <w:b/>
      <w:szCs w:val="20"/>
      <w:lang w:eastAsia="en-US"/>
    </w:rPr>
  </w:style>
  <w:style w:type="paragraph" w:customStyle="1" w:styleId="ad">
    <w:name w:val="Содержание"/>
    <w:basedOn w:val="a"/>
    <w:next w:val="a"/>
    <w:rsid w:val="00E9618C"/>
    <w:pPr>
      <w:keepNext/>
      <w:pageBreakBefore/>
      <w:suppressAutoHyphens/>
      <w:spacing w:before="360" w:after="360" w:line="360" w:lineRule="auto"/>
      <w:jc w:val="center"/>
    </w:pPr>
    <w:rPr>
      <w:b/>
      <w:caps/>
      <w:szCs w:val="20"/>
      <w:lang w:eastAsia="en-US"/>
    </w:rPr>
  </w:style>
  <w:style w:type="paragraph" w:styleId="ae">
    <w:name w:val="Document Map"/>
    <w:basedOn w:val="a"/>
    <w:link w:val="af"/>
    <w:semiHidden/>
    <w:rsid w:val="00E9618C"/>
    <w:pPr>
      <w:shd w:val="clear" w:color="auto" w:fill="000080"/>
    </w:pPr>
    <w:rPr>
      <w:rFonts w:ascii="Tahoma" w:hAnsi="Tahoma" w:cs="Tahoma"/>
    </w:rPr>
  </w:style>
  <w:style w:type="character" w:customStyle="1" w:styleId="af">
    <w:name w:val="Схема документа Знак"/>
    <w:basedOn w:val="a1"/>
    <w:link w:val="ae"/>
    <w:semiHidden/>
    <w:rsid w:val="00E9618C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0">
    <w:name w:val="footer"/>
    <w:basedOn w:val="a"/>
    <w:link w:val="af1"/>
    <w:rsid w:val="00E9618C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1"/>
    <w:link w:val="af0"/>
    <w:rsid w:val="00E9618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1">
    <w:name w:val="toc 4"/>
    <w:next w:val="a"/>
    <w:autoRedefine/>
    <w:semiHidden/>
    <w:rsid w:val="00E9618C"/>
    <w:pPr>
      <w:tabs>
        <w:tab w:val="right" w:leader="dot" w:pos="9809"/>
      </w:tabs>
      <w:spacing w:after="0" w:line="240" w:lineRule="auto"/>
      <w:ind w:left="227" w:right="851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Head12L">
    <w:name w:val="Head 12L"/>
    <w:basedOn w:val="Head10L"/>
    <w:rsid w:val="00E9618C"/>
    <w:rPr>
      <w:sz w:val="24"/>
    </w:rPr>
  </w:style>
  <w:style w:type="character" w:styleId="af2">
    <w:name w:val="page number"/>
    <w:rsid w:val="00E9618C"/>
    <w:rPr>
      <w:rFonts w:ascii="Times New Roman" w:hAnsi="Times New Roman"/>
      <w:sz w:val="24"/>
    </w:rPr>
  </w:style>
  <w:style w:type="character" w:customStyle="1" w:styleId="Internetlink">
    <w:name w:val="Internet link"/>
    <w:rsid w:val="00E9618C"/>
    <w:rPr>
      <w:color w:val="000080"/>
      <w:u w:val="single"/>
      <w:lang w:val="x-none"/>
    </w:rPr>
  </w:style>
  <w:style w:type="paragraph" w:styleId="af3">
    <w:name w:val="Title"/>
    <w:basedOn w:val="a"/>
    <w:next w:val="a"/>
    <w:link w:val="af4"/>
    <w:qFormat/>
    <w:rsid w:val="00E9618C"/>
    <w:pPr>
      <w:keepNext/>
      <w:widowControl w:val="0"/>
      <w:autoSpaceDE w:val="0"/>
      <w:autoSpaceDN w:val="0"/>
      <w:adjustRightInd w:val="0"/>
      <w:spacing w:before="240" w:after="120"/>
    </w:pPr>
    <w:rPr>
      <w:rFonts w:ascii="Arial" w:hAnsi="Arial" w:cs="Arial"/>
      <w:sz w:val="28"/>
      <w:szCs w:val="28"/>
    </w:rPr>
  </w:style>
  <w:style w:type="character" w:customStyle="1" w:styleId="af4">
    <w:name w:val="Название Знак"/>
    <w:link w:val="af3"/>
    <w:rsid w:val="00E9618C"/>
    <w:rPr>
      <w:rFonts w:ascii="Arial" w:eastAsia="Times New Roman" w:hAnsi="Arial" w:cs="Arial"/>
      <w:sz w:val="28"/>
      <w:szCs w:val="28"/>
      <w:lang w:eastAsia="ru-RU"/>
    </w:rPr>
  </w:style>
  <w:style w:type="paragraph" w:customStyle="1" w:styleId="af5">
    <w:name w:val="Наименование титульного листа"/>
    <w:basedOn w:val="a0"/>
    <w:qFormat/>
    <w:rsid w:val="00E9618C"/>
    <w:pPr>
      <w:spacing w:before="4080" w:line="360" w:lineRule="atLeast"/>
      <w:ind w:firstLine="0"/>
      <w:contextualSpacing/>
      <w:jc w:val="center"/>
    </w:pPr>
    <w:rPr>
      <w:b/>
      <w:caps/>
    </w:rPr>
  </w:style>
  <w:style w:type="paragraph" w:customStyle="1" w:styleId="af6">
    <w:name w:val="Версия документа"/>
    <w:basedOn w:val="a0"/>
    <w:qFormat/>
    <w:rsid w:val="00E9618C"/>
    <w:pPr>
      <w:ind w:firstLine="0"/>
      <w:jc w:val="center"/>
      <w:textboxTightWrap w:val="lastLineOnly"/>
    </w:pPr>
  </w:style>
  <w:style w:type="paragraph" w:styleId="af7">
    <w:name w:val="TOC Heading"/>
    <w:basedOn w:val="1"/>
    <w:next w:val="a"/>
    <w:uiPriority w:val="39"/>
    <w:semiHidden/>
    <w:unhideWhenUsed/>
    <w:qFormat/>
    <w:rsid w:val="00E9618C"/>
    <w:pPr>
      <w:keepLines/>
      <w:pageBreakBefore w:val="0"/>
      <w:numPr>
        <w:numId w:val="0"/>
      </w:numPr>
      <w:tabs>
        <w:tab w:val="clear" w:pos="567"/>
        <w:tab w:val="clear" w:pos="709"/>
        <w:tab w:val="clear" w:pos="851"/>
        <w:tab w:val="clear" w:pos="993"/>
      </w:tabs>
      <w:suppressAutoHyphens w:val="0"/>
      <w:spacing w:before="480" w:after="0" w:line="276" w:lineRule="auto"/>
      <w:jc w:val="left"/>
      <w:outlineLvl w:val="9"/>
    </w:pPr>
    <w:rPr>
      <w:rFonts w:ascii="Cambria" w:hAnsi="Cambria"/>
      <w:bCs/>
      <w:color w:val="365F91"/>
      <w:sz w:val="28"/>
      <w:szCs w:val="28"/>
      <w:lang w:eastAsia="ru-RU"/>
    </w:rPr>
  </w:style>
  <w:style w:type="paragraph" w:styleId="12">
    <w:name w:val="toc 1"/>
    <w:basedOn w:val="a"/>
    <w:next w:val="a"/>
    <w:autoRedefine/>
    <w:uiPriority w:val="39"/>
    <w:rsid w:val="00E9618C"/>
  </w:style>
  <w:style w:type="paragraph" w:styleId="21">
    <w:name w:val="toc 2"/>
    <w:basedOn w:val="a"/>
    <w:next w:val="a"/>
    <w:autoRedefine/>
    <w:uiPriority w:val="39"/>
    <w:rsid w:val="00E9618C"/>
    <w:pPr>
      <w:ind w:left="240"/>
    </w:pPr>
  </w:style>
  <w:style w:type="paragraph" w:styleId="31">
    <w:name w:val="toc 3"/>
    <w:basedOn w:val="a"/>
    <w:next w:val="a"/>
    <w:autoRedefine/>
    <w:uiPriority w:val="39"/>
    <w:rsid w:val="00E9618C"/>
    <w:pPr>
      <w:ind w:left="480"/>
    </w:pPr>
  </w:style>
  <w:style w:type="character" w:styleId="af8">
    <w:name w:val="Hyperlink"/>
    <w:uiPriority w:val="99"/>
    <w:unhideWhenUsed/>
    <w:rsid w:val="00E9618C"/>
    <w:rPr>
      <w:color w:val="0000FF"/>
      <w:u w:val="single"/>
    </w:rPr>
  </w:style>
  <w:style w:type="paragraph" w:styleId="af9">
    <w:name w:val="Balloon Text"/>
    <w:basedOn w:val="a"/>
    <w:link w:val="afa"/>
    <w:rsid w:val="00E9618C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link w:val="af9"/>
    <w:rsid w:val="00E9618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b">
    <w:name w:val="Перечень содержания"/>
    <w:basedOn w:val="12"/>
    <w:qFormat/>
    <w:rsid w:val="001F314B"/>
    <w:pPr>
      <w:tabs>
        <w:tab w:val="left" w:pos="454"/>
        <w:tab w:val="left" w:pos="567"/>
        <w:tab w:val="right" w:leader="dot" w:pos="9639"/>
      </w:tabs>
      <w:spacing w:line="360" w:lineRule="auto"/>
      <w:ind w:right="567"/>
      <w:jc w:val="both"/>
    </w:pPr>
    <w:rPr>
      <w:noProof/>
    </w:rPr>
  </w:style>
  <w:style w:type="paragraph" w:customStyle="1" w:styleId="afc">
    <w:name w:val="Нумерация страницы"/>
    <w:basedOn w:val="a5"/>
    <w:qFormat/>
    <w:rsid w:val="00E9618C"/>
    <w:rPr>
      <w:rFonts w:ascii="Times New Roman" w:hAnsi="Times New Roman"/>
      <w:sz w:val="24"/>
    </w:rPr>
  </w:style>
  <w:style w:type="paragraph" w:customStyle="1" w:styleId="13">
    <w:name w:val="Обычный1"/>
    <w:rsid w:val="00201AFC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Title">
    <w:name w:val="ConsPlusTitle"/>
    <w:rsid w:val="00201AF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d">
    <w:name w:val="footnote text"/>
    <w:basedOn w:val="a"/>
    <w:link w:val="afe"/>
    <w:uiPriority w:val="99"/>
    <w:unhideWhenUsed/>
    <w:rsid w:val="00947716"/>
  </w:style>
  <w:style w:type="character" w:customStyle="1" w:styleId="afe">
    <w:name w:val="Текст сноски Знак"/>
    <w:basedOn w:val="a1"/>
    <w:link w:val="afd"/>
    <w:uiPriority w:val="99"/>
    <w:rsid w:val="0094771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Рис Знак"/>
    <w:link w:val="a9"/>
    <w:locked/>
    <w:rsid w:val="00602D9B"/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character" w:customStyle="1" w:styleId="ac">
    <w:name w:val="Рис Имя Знак"/>
    <w:link w:val="aa"/>
    <w:locked/>
    <w:rsid w:val="00316DAA"/>
    <w:rPr>
      <w:rFonts w:ascii="Times New Roman" w:eastAsia="Times New Roman" w:hAnsi="Times New Roman" w:cs="Times New Roman"/>
      <w:b/>
      <w:sz w:val="24"/>
      <w:szCs w:val="20"/>
    </w:rPr>
  </w:style>
  <w:style w:type="character" w:styleId="aff">
    <w:name w:val="annotation reference"/>
    <w:basedOn w:val="a1"/>
    <w:uiPriority w:val="99"/>
    <w:semiHidden/>
    <w:unhideWhenUsed/>
    <w:rsid w:val="00AE28EA"/>
    <w:rPr>
      <w:sz w:val="16"/>
      <w:szCs w:val="16"/>
    </w:rPr>
  </w:style>
  <w:style w:type="paragraph" w:styleId="aff0">
    <w:name w:val="annotation text"/>
    <w:basedOn w:val="a"/>
    <w:link w:val="aff1"/>
    <w:uiPriority w:val="99"/>
    <w:semiHidden/>
    <w:unhideWhenUsed/>
    <w:rsid w:val="00AE28EA"/>
    <w:rPr>
      <w:sz w:val="20"/>
      <w:szCs w:val="20"/>
    </w:rPr>
  </w:style>
  <w:style w:type="character" w:customStyle="1" w:styleId="aff1">
    <w:name w:val="Текст примечания Знак"/>
    <w:basedOn w:val="a1"/>
    <w:link w:val="aff0"/>
    <w:uiPriority w:val="99"/>
    <w:semiHidden/>
    <w:rsid w:val="00AE28E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AE28EA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AE28E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1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next w:val="2"/>
    <w:link w:val="10"/>
    <w:qFormat/>
    <w:rsid w:val="00E9618C"/>
    <w:pPr>
      <w:keepNext/>
      <w:pageBreakBefore/>
      <w:numPr>
        <w:numId w:val="4"/>
      </w:numPr>
      <w:tabs>
        <w:tab w:val="left" w:pos="567"/>
        <w:tab w:val="left" w:pos="709"/>
        <w:tab w:val="left" w:pos="851"/>
        <w:tab w:val="left" w:pos="993"/>
      </w:tabs>
      <w:suppressAutoHyphens/>
      <w:spacing w:before="360" w:after="360" w:line="360" w:lineRule="auto"/>
      <w:ind w:firstLine="0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2">
    <w:name w:val="heading 2"/>
    <w:next w:val="3"/>
    <w:link w:val="20"/>
    <w:qFormat/>
    <w:rsid w:val="00560427"/>
    <w:pPr>
      <w:keepNext/>
      <w:keepLines/>
      <w:numPr>
        <w:ilvl w:val="1"/>
        <w:numId w:val="4"/>
      </w:numPr>
      <w:suppressAutoHyphens/>
      <w:spacing w:before="360" w:after="360" w:line="360" w:lineRule="auto"/>
      <w:jc w:val="both"/>
      <w:outlineLvl w:val="1"/>
    </w:pPr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styleId="3">
    <w:name w:val="heading 3"/>
    <w:basedOn w:val="2"/>
    <w:link w:val="30"/>
    <w:qFormat/>
    <w:rsid w:val="00E9618C"/>
    <w:pPr>
      <w:numPr>
        <w:ilvl w:val="2"/>
      </w:numPr>
      <w:tabs>
        <w:tab w:val="left" w:pos="1418"/>
      </w:tabs>
      <w:ind w:firstLine="709"/>
      <w:outlineLvl w:val="2"/>
    </w:pPr>
  </w:style>
  <w:style w:type="paragraph" w:styleId="4">
    <w:name w:val="heading 4"/>
    <w:basedOn w:val="2"/>
    <w:next w:val="a0"/>
    <w:link w:val="40"/>
    <w:qFormat/>
    <w:rsid w:val="00E9618C"/>
    <w:pPr>
      <w:numPr>
        <w:ilvl w:val="3"/>
      </w:numPr>
      <w:tabs>
        <w:tab w:val="left" w:pos="720"/>
        <w:tab w:val="left" w:pos="1276"/>
        <w:tab w:val="left" w:pos="1560"/>
      </w:tabs>
      <w:ind w:firstLine="709"/>
      <w:outlineLvl w:val="3"/>
    </w:pPr>
  </w:style>
  <w:style w:type="paragraph" w:styleId="5">
    <w:name w:val="heading 5"/>
    <w:basedOn w:val="4"/>
    <w:next w:val="a0"/>
    <w:link w:val="50"/>
    <w:qFormat/>
    <w:rsid w:val="00E9618C"/>
    <w:pPr>
      <w:numPr>
        <w:ilvl w:val="4"/>
      </w:numPr>
      <w:tabs>
        <w:tab w:val="left" w:pos="1701"/>
      </w:tabs>
      <w:ind w:firstLine="709"/>
      <w:outlineLvl w:val="4"/>
    </w:pPr>
    <w:rPr>
      <w:szCs w:val="24"/>
    </w:rPr>
  </w:style>
  <w:style w:type="paragraph" w:styleId="6">
    <w:name w:val="heading 6"/>
    <w:basedOn w:val="5"/>
    <w:next w:val="a"/>
    <w:link w:val="60"/>
    <w:rsid w:val="00E9618C"/>
    <w:pPr>
      <w:tabs>
        <w:tab w:val="left" w:pos="1871"/>
      </w:tabs>
      <w:outlineLvl w:val="5"/>
    </w:pPr>
    <w:rPr>
      <w:rFonts w:ascii="Antiqua" w:hAnsi="Antiqua"/>
      <w:lang w:val="en-US"/>
    </w:rPr>
  </w:style>
  <w:style w:type="paragraph" w:styleId="7">
    <w:name w:val="heading 7"/>
    <w:basedOn w:val="a"/>
    <w:next w:val="a"/>
    <w:link w:val="70"/>
    <w:qFormat/>
    <w:rsid w:val="00E9618C"/>
    <w:pPr>
      <w:spacing w:before="240" w:after="60"/>
      <w:outlineLvl w:val="6"/>
    </w:pPr>
    <w:rPr>
      <w:rFonts w:ascii="Arial" w:hAnsi="Arial"/>
      <w:sz w:val="20"/>
      <w:lang w:val="en-US"/>
    </w:rPr>
  </w:style>
  <w:style w:type="paragraph" w:styleId="8">
    <w:name w:val="heading 8"/>
    <w:basedOn w:val="a"/>
    <w:next w:val="a"/>
    <w:link w:val="80"/>
    <w:qFormat/>
    <w:rsid w:val="00E9618C"/>
    <w:pPr>
      <w:spacing w:before="240" w:after="60"/>
      <w:outlineLvl w:val="7"/>
    </w:pPr>
    <w:rPr>
      <w:rFonts w:ascii="Arial" w:hAnsi="Arial"/>
      <w:i/>
      <w:sz w:val="20"/>
      <w:lang w:val="en-US"/>
    </w:rPr>
  </w:style>
  <w:style w:type="paragraph" w:styleId="9">
    <w:name w:val="heading 9"/>
    <w:basedOn w:val="a"/>
    <w:next w:val="a"/>
    <w:link w:val="90"/>
    <w:rsid w:val="00E9618C"/>
    <w:pPr>
      <w:spacing w:before="240" w:after="60"/>
      <w:outlineLvl w:val="8"/>
    </w:pPr>
    <w:rPr>
      <w:rFonts w:ascii="Arial" w:hAnsi="Arial"/>
      <w:b/>
      <w:i/>
      <w:sz w:val="18"/>
      <w:lang w:val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E9618C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20">
    <w:name w:val="Заголовок 2 Знак"/>
    <w:link w:val="2"/>
    <w:rsid w:val="00560427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30">
    <w:name w:val="Заголовок 3 Знак"/>
    <w:basedOn w:val="a1"/>
    <w:link w:val="3"/>
    <w:rsid w:val="00E9618C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40">
    <w:name w:val="Заголовок 4 Знак"/>
    <w:basedOn w:val="a1"/>
    <w:link w:val="4"/>
    <w:rsid w:val="00E9618C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50">
    <w:name w:val="Заголовок 5 Знак"/>
    <w:basedOn w:val="a1"/>
    <w:link w:val="5"/>
    <w:rsid w:val="00E9618C"/>
    <w:rPr>
      <w:rFonts w:ascii="Times New Roman" w:eastAsia="Times New Roman" w:hAnsi="Times New Roman" w:cs="Times New Roman"/>
      <w:b/>
      <w:snapToGrid w:val="0"/>
      <w:sz w:val="24"/>
      <w:szCs w:val="24"/>
    </w:rPr>
  </w:style>
  <w:style w:type="character" w:customStyle="1" w:styleId="60">
    <w:name w:val="Заголовок 6 Знак"/>
    <w:basedOn w:val="a1"/>
    <w:link w:val="6"/>
    <w:rsid w:val="00E9618C"/>
    <w:rPr>
      <w:rFonts w:ascii="Antiqua" w:eastAsia="Times New Roman" w:hAnsi="Antiqua" w:cs="Times New Roman"/>
      <w:b/>
      <w:snapToGrid w:val="0"/>
      <w:sz w:val="24"/>
      <w:szCs w:val="24"/>
      <w:lang w:val="en-US"/>
    </w:rPr>
  </w:style>
  <w:style w:type="character" w:customStyle="1" w:styleId="70">
    <w:name w:val="Заголовок 7 Знак"/>
    <w:link w:val="7"/>
    <w:rsid w:val="00E9618C"/>
    <w:rPr>
      <w:rFonts w:ascii="Arial" w:eastAsia="Times New Roman" w:hAnsi="Arial" w:cs="Times New Roman"/>
      <w:sz w:val="20"/>
      <w:szCs w:val="24"/>
      <w:lang w:val="en-US" w:eastAsia="ru-RU"/>
    </w:rPr>
  </w:style>
  <w:style w:type="character" w:customStyle="1" w:styleId="80">
    <w:name w:val="Заголовок 8 Знак"/>
    <w:link w:val="8"/>
    <w:rsid w:val="00E9618C"/>
    <w:rPr>
      <w:rFonts w:ascii="Arial" w:eastAsia="Times New Roman" w:hAnsi="Arial" w:cs="Times New Roman"/>
      <w:i/>
      <w:sz w:val="20"/>
      <w:szCs w:val="24"/>
      <w:lang w:val="en-US" w:eastAsia="ru-RU"/>
    </w:rPr>
  </w:style>
  <w:style w:type="character" w:customStyle="1" w:styleId="90">
    <w:name w:val="Заголовок 9 Знак"/>
    <w:link w:val="9"/>
    <w:rsid w:val="00E9618C"/>
    <w:rPr>
      <w:rFonts w:ascii="Arial" w:eastAsia="Times New Roman" w:hAnsi="Arial" w:cs="Times New Roman"/>
      <w:b/>
      <w:i/>
      <w:sz w:val="18"/>
      <w:szCs w:val="24"/>
      <w:lang w:val="en-US" w:eastAsia="ru-RU"/>
    </w:rPr>
  </w:style>
  <w:style w:type="paragraph" w:customStyle="1" w:styleId="a0">
    <w:name w:val="Текст пункта"/>
    <w:link w:val="11"/>
    <w:rsid w:val="00E9618C"/>
    <w:pPr>
      <w:tabs>
        <w:tab w:val="left" w:pos="1134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pacing w:val="2"/>
      <w:sz w:val="24"/>
      <w:szCs w:val="24"/>
    </w:rPr>
  </w:style>
  <w:style w:type="character" w:customStyle="1" w:styleId="11">
    <w:name w:val="Текст пункта Знак1"/>
    <w:link w:val="a0"/>
    <w:rsid w:val="00E9618C"/>
    <w:rPr>
      <w:rFonts w:ascii="Times New Roman" w:eastAsia="Times New Roman" w:hAnsi="Times New Roman" w:cs="Times New Roman"/>
      <w:spacing w:val="2"/>
      <w:sz w:val="24"/>
      <w:szCs w:val="24"/>
    </w:rPr>
  </w:style>
  <w:style w:type="paragraph" w:customStyle="1" w:styleId="TableGraf10L">
    <w:name w:val="TableGraf 10L"/>
    <w:basedOn w:val="a"/>
    <w:rsid w:val="00E9618C"/>
    <w:pPr>
      <w:spacing w:before="40" w:after="40"/>
    </w:pPr>
    <w:rPr>
      <w:sz w:val="20"/>
      <w:szCs w:val="20"/>
      <w:lang w:eastAsia="en-US"/>
    </w:rPr>
  </w:style>
  <w:style w:type="paragraph" w:customStyle="1" w:styleId="Head10L">
    <w:name w:val="Head 10L"/>
    <w:basedOn w:val="TableGraf10L"/>
    <w:rsid w:val="00E9618C"/>
    <w:rPr>
      <w:b/>
    </w:rPr>
  </w:style>
  <w:style w:type="paragraph" w:customStyle="1" w:styleId="Head10M">
    <w:name w:val="Head 10M"/>
    <w:basedOn w:val="a"/>
    <w:rsid w:val="00E9618C"/>
    <w:pPr>
      <w:spacing w:before="40" w:after="40"/>
      <w:jc w:val="center"/>
    </w:pPr>
    <w:rPr>
      <w:b/>
      <w:sz w:val="20"/>
      <w:szCs w:val="20"/>
      <w:lang w:eastAsia="en-US"/>
    </w:rPr>
  </w:style>
  <w:style w:type="paragraph" w:customStyle="1" w:styleId="Head12M">
    <w:name w:val="Head 12M"/>
    <w:rsid w:val="00E9618C"/>
    <w:pPr>
      <w:keepLines/>
      <w:spacing w:before="40" w:after="4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4">
    <w:name w:val="Наименование таблицы"/>
    <w:basedOn w:val="a"/>
    <w:rsid w:val="00E9618C"/>
    <w:pPr>
      <w:keepNext/>
      <w:keepLines/>
      <w:spacing w:before="120" w:after="120" w:line="288" w:lineRule="auto"/>
      <w:ind w:firstLine="624"/>
    </w:pPr>
    <w:rPr>
      <w:szCs w:val="20"/>
      <w:lang w:eastAsia="en-US"/>
    </w:rPr>
  </w:style>
  <w:style w:type="paragraph" w:customStyle="1" w:styleId="TableGraf10M">
    <w:name w:val="TableGraf 10M"/>
    <w:basedOn w:val="a"/>
    <w:rsid w:val="00E9618C"/>
    <w:pPr>
      <w:spacing w:before="40" w:after="40"/>
      <w:jc w:val="center"/>
    </w:pPr>
    <w:rPr>
      <w:sz w:val="20"/>
      <w:szCs w:val="20"/>
      <w:lang w:eastAsia="en-US"/>
    </w:rPr>
  </w:style>
  <w:style w:type="paragraph" w:customStyle="1" w:styleId="TableGraf10R">
    <w:name w:val="TableGraf 10R"/>
    <w:basedOn w:val="a"/>
    <w:rsid w:val="00E9618C"/>
    <w:pPr>
      <w:spacing w:before="40" w:after="40"/>
      <w:jc w:val="right"/>
    </w:pPr>
    <w:rPr>
      <w:sz w:val="20"/>
      <w:szCs w:val="20"/>
      <w:lang w:eastAsia="en-US"/>
    </w:rPr>
  </w:style>
  <w:style w:type="paragraph" w:customStyle="1" w:styleId="TableGraf12L">
    <w:name w:val="TableGraf 12L"/>
    <w:basedOn w:val="a"/>
    <w:rsid w:val="00E9618C"/>
    <w:pPr>
      <w:spacing w:before="40" w:after="40"/>
    </w:pPr>
    <w:rPr>
      <w:szCs w:val="20"/>
      <w:lang w:eastAsia="en-US"/>
    </w:rPr>
  </w:style>
  <w:style w:type="paragraph" w:customStyle="1" w:styleId="TableGraf12M">
    <w:name w:val="TableGraf 12M"/>
    <w:basedOn w:val="a"/>
    <w:rsid w:val="00E9618C"/>
    <w:pPr>
      <w:spacing w:before="40" w:after="40"/>
      <w:jc w:val="center"/>
    </w:pPr>
    <w:rPr>
      <w:szCs w:val="20"/>
      <w:lang w:eastAsia="en-US"/>
    </w:rPr>
  </w:style>
  <w:style w:type="paragraph" w:customStyle="1" w:styleId="TableGraf12R">
    <w:name w:val="TableGraf 12R"/>
    <w:basedOn w:val="a"/>
    <w:rsid w:val="00E9618C"/>
    <w:pPr>
      <w:spacing w:before="40" w:after="40"/>
      <w:jc w:val="right"/>
    </w:pPr>
    <w:rPr>
      <w:szCs w:val="20"/>
      <w:lang w:eastAsia="en-US"/>
    </w:rPr>
  </w:style>
  <w:style w:type="paragraph" w:styleId="a5">
    <w:name w:val="header"/>
    <w:link w:val="a6"/>
    <w:autoRedefine/>
    <w:uiPriority w:val="99"/>
    <w:rsid w:val="00E9618C"/>
    <w:pPr>
      <w:tabs>
        <w:tab w:val="center" w:pos="4153"/>
        <w:tab w:val="right" w:pos="8306"/>
      </w:tabs>
      <w:spacing w:after="0" w:line="240" w:lineRule="auto"/>
      <w:jc w:val="center"/>
    </w:pPr>
    <w:rPr>
      <w:rFonts w:ascii="Arial" w:eastAsia="Times New Roman" w:hAnsi="Arial" w:cs="Times New Roman"/>
      <w:noProof/>
      <w:sz w:val="10"/>
      <w:szCs w:val="24"/>
    </w:rPr>
  </w:style>
  <w:style w:type="character" w:customStyle="1" w:styleId="a6">
    <w:name w:val="Верхний колонтитул Знак"/>
    <w:link w:val="a5"/>
    <w:uiPriority w:val="99"/>
    <w:rsid w:val="00E9618C"/>
    <w:rPr>
      <w:rFonts w:ascii="Arial" w:eastAsia="Times New Roman" w:hAnsi="Arial" w:cs="Times New Roman"/>
      <w:noProof/>
      <w:sz w:val="10"/>
      <w:szCs w:val="24"/>
    </w:rPr>
  </w:style>
  <w:style w:type="paragraph" w:styleId="a7">
    <w:name w:val="caption"/>
    <w:basedOn w:val="a"/>
    <w:next w:val="a"/>
    <w:qFormat/>
    <w:rsid w:val="00E9618C"/>
    <w:pPr>
      <w:keepNext/>
      <w:spacing w:before="240" w:after="360"/>
      <w:jc w:val="center"/>
    </w:pPr>
    <w:rPr>
      <w:b/>
      <w:szCs w:val="20"/>
      <w:lang w:eastAsia="en-US"/>
    </w:rPr>
  </w:style>
  <w:style w:type="paragraph" w:customStyle="1" w:styleId="a8">
    <w:name w:val="Раздел документа"/>
    <w:basedOn w:val="a"/>
    <w:next w:val="a"/>
    <w:rsid w:val="00E9618C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szCs w:val="20"/>
      <w:lang w:eastAsia="en-US"/>
    </w:rPr>
  </w:style>
  <w:style w:type="paragraph" w:customStyle="1" w:styleId="a9">
    <w:name w:val="Рис"/>
    <w:next w:val="aa"/>
    <w:link w:val="ab"/>
    <w:rsid w:val="00E9618C"/>
    <w:pPr>
      <w:keepNext/>
      <w:keepLines/>
      <w:spacing w:after="0" w:line="360" w:lineRule="auto"/>
      <w:jc w:val="center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customStyle="1" w:styleId="aa">
    <w:name w:val="Рис Имя"/>
    <w:basedOn w:val="a"/>
    <w:next w:val="a9"/>
    <w:link w:val="ac"/>
    <w:rsid w:val="00316DAA"/>
    <w:pPr>
      <w:keepLines/>
      <w:spacing w:line="360" w:lineRule="auto"/>
      <w:jc w:val="center"/>
    </w:pPr>
    <w:rPr>
      <w:b/>
      <w:szCs w:val="20"/>
      <w:lang w:eastAsia="en-US"/>
    </w:rPr>
  </w:style>
  <w:style w:type="paragraph" w:customStyle="1" w:styleId="ad">
    <w:name w:val="Содержание"/>
    <w:basedOn w:val="a"/>
    <w:next w:val="a"/>
    <w:rsid w:val="00E9618C"/>
    <w:pPr>
      <w:keepNext/>
      <w:pageBreakBefore/>
      <w:suppressAutoHyphens/>
      <w:spacing w:before="360" w:after="360" w:line="360" w:lineRule="auto"/>
      <w:jc w:val="center"/>
    </w:pPr>
    <w:rPr>
      <w:b/>
      <w:caps/>
      <w:szCs w:val="20"/>
      <w:lang w:eastAsia="en-US"/>
    </w:rPr>
  </w:style>
  <w:style w:type="paragraph" w:styleId="ae">
    <w:name w:val="Document Map"/>
    <w:basedOn w:val="a"/>
    <w:link w:val="af"/>
    <w:semiHidden/>
    <w:rsid w:val="00E9618C"/>
    <w:pPr>
      <w:shd w:val="clear" w:color="auto" w:fill="000080"/>
    </w:pPr>
    <w:rPr>
      <w:rFonts w:ascii="Tahoma" w:hAnsi="Tahoma" w:cs="Tahoma"/>
    </w:rPr>
  </w:style>
  <w:style w:type="character" w:customStyle="1" w:styleId="af">
    <w:name w:val="Схема документа Знак"/>
    <w:basedOn w:val="a1"/>
    <w:link w:val="ae"/>
    <w:semiHidden/>
    <w:rsid w:val="00E9618C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0">
    <w:name w:val="footer"/>
    <w:basedOn w:val="a"/>
    <w:link w:val="af1"/>
    <w:rsid w:val="00E9618C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1"/>
    <w:link w:val="af0"/>
    <w:rsid w:val="00E9618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1">
    <w:name w:val="toc 4"/>
    <w:next w:val="a"/>
    <w:autoRedefine/>
    <w:semiHidden/>
    <w:rsid w:val="00E9618C"/>
    <w:pPr>
      <w:tabs>
        <w:tab w:val="right" w:leader="dot" w:pos="9809"/>
      </w:tabs>
      <w:spacing w:after="0" w:line="240" w:lineRule="auto"/>
      <w:ind w:left="227" w:right="851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Head12L">
    <w:name w:val="Head 12L"/>
    <w:basedOn w:val="Head10L"/>
    <w:rsid w:val="00E9618C"/>
    <w:rPr>
      <w:sz w:val="24"/>
    </w:rPr>
  </w:style>
  <w:style w:type="character" w:styleId="af2">
    <w:name w:val="page number"/>
    <w:rsid w:val="00E9618C"/>
    <w:rPr>
      <w:rFonts w:ascii="Times New Roman" w:hAnsi="Times New Roman"/>
      <w:sz w:val="24"/>
    </w:rPr>
  </w:style>
  <w:style w:type="character" w:customStyle="1" w:styleId="Internetlink">
    <w:name w:val="Internet link"/>
    <w:rsid w:val="00E9618C"/>
    <w:rPr>
      <w:color w:val="000080"/>
      <w:u w:val="single"/>
      <w:lang w:val="x-none"/>
    </w:rPr>
  </w:style>
  <w:style w:type="paragraph" w:styleId="af3">
    <w:name w:val="Title"/>
    <w:basedOn w:val="a"/>
    <w:next w:val="a"/>
    <w:link w:val="af4"/>
    <w:qFormat/>
    <w:rsid w:val="00E9618C"/>
    <w:pPr>
      <w:keepNext/>
      <w:widowControl w:val="0"/>
      <w:autoSpaceDE w:val="0"/>
      <w:autoSpaceDN w:val="0"/>
      <w:adjustRightInd w:val="0"/>
      <w:spacing w:before="240" w:after="120"/>
    </w:pPr>
    <w:rPr>
      <w:rFonts w:ascii="Arial" w:hAnsi="Arial" w:cs="Arial"/>
      <w:sz w:val="28"/>
      <w:szCs w:val="28"/>
    </w:rPr>
  </w:style>
  <w:style w:type="character" w:customStyle="1" w:styleId="af4">
    <w:name w:val="Название Знак"/>
    <w:link w:val="af3"/>
    <w:rsid w:val="00E9618C"/>
    <w:rPr>
      <w:rFonts w:ascii="Arial" w:eastAsia="Times New Roman" w:hAnsi="Arial" w:cs="Arial"/>
      <w:sz w:val="28"/>
      <w:szCs w:val="28"/>
      <w:lang w:eastAsia="ru-RU"/>
    </w:rPr>
  </w:style>
  <w:style w:type="paragraph" w:customStyle="1" w:styleId="af5">
    <w:name w:val="Наименование титульного листа"/>
    <w:basedOn w:val="a0"/>
    <w:qFormat/>
    <w:rsid w:val="00E9618C"/>
    <w:pPr>
      <w:spacing w:before="4080" w:line="360" w:lineRule="atLeast"/>
      <w:ind w:firstLine="0"/>
      <w:contextualSpacing/>
      <w:jc w:val="center"/>
    </w:pPr>
    <w:rPr>
      <w:b/>
      <w:caps/>
    </w:rPr>
  </w:style>
  <w:style w:type="paragraph" w:customStyle="1" w:styleId="af6">
    <w:name w:val="Версия документа"/>
    <w:basedOn w:val="a0"/>
    <w:qFormat/>
    <w:rsid w:val="00E9618C"/>
    <w:pPr>
      <w:ind w:firstLine="0"/>
      <w:jc w:val="center"/>
      <w:textboxTightWrap w:val="lastLineOnly"/>
    </w:pPr>
  </w:style>
  <w:style w:type="paragraph" w:styleId="af7">
    <w:name w:val="TOC Heading"/>
    <w:basedOn w:val="1"/>
    <w:next w:val="a"/>
    <w:uiPriority w:val="39"/>
    <w:semiHidden/>
    <w:unhideWhenUsed/>
    <w:qFormat/>
    <w:rsid w:val="00E9618C"/>
    <w:pPr>
      <w:keepLines/>
      <w:pageBreakBefore w:val="0"/>
      <w:numPr>
        <w:numId w:val="0"/>
      </w:numPr>
      <w:tabs>
        <w:tab w:val="clear" w:pos="567"/>
        <w:tab w:val="clear" w:pos="709"/>
        <w:tab w:val="clear" w:pos="851"/>
        <w:tab w:val="clear" w:pos="993"/>
      </w:tabs>
      <w:suppressAutoHyphens w:val="0"/>
      <w:spacing w:before="480" w:after="0" w:line="276" w:lineRule="auto"/>
      <w:jc w:val="left"/>
      <w:outlineLvl w:val="9"/>
    </w:pPr>
    <w:rPr>
      <w:rFonts w:ascii="Cambria" w:hAnsi="Cambria"/>
      <w:bCs/>
      <w:color w:val="365F91"/>
      <w:sz w:val="28"/>
      <w:szCs w:val="28"/>
      <w:lang w:eastAsia="ru-RU"/>
    </w:rPr>
  </w:style>
  <w:style w:type="paragraph" w:styleId="12">
    <w:name w:val="toc 1"/>
    <w:basedOn w:val="a"/>
    <w:next w:val="a"/>
    <w:autoRedefine/>
    <w:uiPriority w:val="39"/>
    <w:rsid w:val="00E9618C"/>
  </w:style>
  <w:style w:type="paragraph" w:styleId="21">
    <w:name w:val="toc 2"/>
    <w:basedOn w:val="a"/>
    <w:next w:val="a"/>
    <w:autoRedefine/>
    <w:uiPriority w:val="39"/>
    <w:rsid w:val="00E9618C"/>
    <w:pPr>
      <w:ind w:left="240"/>
    </w:pPr>
  </w:style>
  <w:style w:type="paragraph" w:styleId="31">
    <w:name w:val="toc 3"/>
    <w:basedOn w:val="a"/>
    <w:next w:val="a"/>
    <w:autoRedefine/>
    <w:uiPriority w:val="39"/>
    <w:rsid w:val="00E9618C"/>
    <w:pPr>
      <w:ind w:left="480"/>
    </w:pPr>
  </w:style>
  <w:style w:type="character" w:styleId="af8">
    <w:name w:val="Hyperlink"/>
    <w:uiPriority w:val="99"/>
    <w:unhideWhenUsed/>
    <w:rsid w:val="00E9618C"/>
    <w:rPr>
      <w:color w:val="0000FF"/>
      <w:u w:val="single"/>
    </w:rPr>
  </w:style>
  <w:style w:type="paragraph" w:styleId="af9">
    <w:name w:val="Balloon Text"/>
    <w:basedOn w:val="a"/>
    <w:link w:val="afa"/>
    <w:rsid w:val="00E9618C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link w:val="af9"/>
    <w:rsid w:val="00E9618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b">
    <w:name w:val="Перечень содержания"/>
    <w:basedOn w:val="12"/>
    <w:qFormat/>
    <w:rsid w:val="001F314B"/>
    <w:pPr>
      <w:tabs>
        <w:tab w:val="left" w:pos="454"/>
        <w:tab w:val="left" w:pos="567"/>
        <w:tab w:val="right" w:leader="dot" w:pos="9639"/>
      </w:tabs>
      <w:spacing w:line="360" w:lineRule="auto"/>
      <w:ind w:right="567"/>
      <w:jc w:val="both"/>
    </w:pPr>
    <w:rPr>
      <w:noProof/>
    </w:rPr>
  </w:style>
  <w:style w:type="paragraph" w:customStyle="1" w:styleId="afc">
    <w:name w:val="Нумерация страницы"/>
    <w:basedOn w:val="a5"/>
    <w:qFormat/>
    <w:rsid w:val="00E9618C"/>
    <w:rPr>
      <w:rFonts w:ascii="Times New Roman" w:hAnsi="Times New Roman"/>
      <w:sz w:val="24"/>
    </w:rPr>
  </w:style>
  <w:style w:type="paragraph" w:customStyle="1" w:styleId="13">
    <w:name w:val="Обычный1"/>
    <w:rsid w:val="00201AFC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Title">
    <w:name w:val="ConsPlusTitle"/>
    <w:rsid w:val="00201AF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d">
    <w:name w:val="footnote text"/>
    <w:basedOn w:val="a"/>
    <w:link w:val="afe"/>
    <w:uiPriority w:val="99"/>
    <w:unhideWhenUsed/>
    <w:rsid w:val="00947716"/>
  </w:style>
  <w:style w:type="character" w:customStyle="1" w:styleId="afe">
    <w:name w:val="Текст сноски Знак"/>
    <w:basedOn w:val="a1"/>
    <w:link w:val="afd"/>
    <w:uiPriority w:val="99"/>
    <w:rsid w:val="0094771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Рис Знак"/>
    <w:link w:val="a9"/>
    <w:locked/>
    <w:rsid w:val="00602D9B"/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character" w:customStyle="1" w:styleId="ac">
    <w:name w:val="Рис Имя Знак"/>
    <w:link w:val="aa"/>
    <w:locked/>
    <w:rsid w:val="00316DAA"/>
    <w:rPr>
      <w:rFonts w:ascii="Times New Roman" w:eastAsia="Times New Roman" w:hAnsi="Times New Roman" w:cs="Times New Roman"/>
      <w:b/>
      <w:sz w:val="24"/>
      <w:szCs w:val="20"/>
    </w:rPr>
  </w:style>
  <w:style w:type="character" w:styleId="aff">
    <w:name w:val="annotation reference"/>
    <w:basedOn w:val="a1"/>
    <w:uiPriority w:val="99"/>
    <w:semiHidden/>
    <w:unhideWhenUsed/>
    <w:rsid w:val="00AE28EA"/>
    <w:rPr>
      <w:sz w:val="16"/>
      <w:szCs w:val="16"/>
    </w:rPr>
  </w:style>
  <w:style w:type="paragraph" w:styleId="aff0">
    <w:name w:val="annotation text"/>
    <w:basedOn w:val="a"/>
    <w:link w:val="aff1"/>
    <w:uiPriority w:val="99"/>
    <w:semiHidden/>
    <w:unhideWhenUsed/>
    <w:rsid w:val="00AE28EA"/>
    <w:rPr>
      <w:sz w:val="20"/>
      <w:szCs w:val="20"/>
    </w:rPr>
  </w:style>
  <w:style w:type="character" w:customStyle="1" w:styleId="aff1">
    <w:name w:val="Текст примечания Знак"/>
    <w:basedOn w:val="a1"/>
    <w:link w:val="aff0"/>
    <w:uiPriority w:val="99"/>
    <w:semiHidden/>
    <w:rsid w:val="00AE28E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AE28EA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AE28E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93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vlyukshina\AppData\Roaming\Microsoft\&#1064;&#1072;&#1073;&#1083;&#1086;&#1085;&#1099;\&#1054;&#1041;&#1040;&#1057;_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304D9C-795E-4BE4-B262-AAE8991BD7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ОБАС_</Template>
  <TotalTime>530</TotalTime>
  <Pages>23</Pages>
  <Words>5104</Words>
  <Characters>29096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</dc:creator>
  <cp:lastModifiedBy>Дарья</cp:lastModifiedBy>
  <cp:revision>114</cp:revision>
  <dcterms:created xsi:type="dcterms:W3CDTF">2014-08-21T10:39:00Z</dcterms:created>
  <dcterms:modified xsi:type="dcterms:W3CDTF">2014-08-23T15:34:00Z</dcterms:modified>
</cp:coreProperties>
</file>