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F3" w:rsidRPr="003A20F3" w:rsidRDefault="003A20F3" w:rsidP="003A20F3">
      <w:pPr>
        <w:spacing w:after="0" w:line="360" w:lineRule="atLeast"/>
        <w:ind w:left="4536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20F3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EE7294">
        <w:rPr>
          <w:rFonts w:ascii="Times New Roman" w:eastAsia="Calibri" w:hAnsi="Times New Roman" w:cs="Times New Roman"/>
          <w:sz w:val="28"/>
          <w:szCs w:val="28"/>
        </w:rPr>
        <w:t>58</w:t>
      </w:r>
    </w:p>
    <w:p w:rsidR="003A20F3" w:rsidRPr="003A20F3" w:rsidRDefault="003A20F3" w:rsidP="003A20F3">
      <w:pPr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 по</w:t>
      </w:r>
    </w:p>
    <w:p w:rsidR="003A20F3" w:rsidRPr="003A20F3" w:rsidRDefault="003A20F3" w:rsidP="003A20F3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формированию обоснований бюджетных ассигнований федерального бюджета</w:t>
      </w:r>
    </w:p>
    <w:p w:rsidR="003A20F3" w:rsidRPr="003A20F3" w:rsidRDefault="003A20F3" w:rsidP="003A20F3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2015 год и плановый период</w:t>
      </w:r>
    </w:p>
    <w:p w:rsidR="003A20F3" w:rsidRPr="003A20F3" w:rsidRDefault="003A20F3" w:rsidP="003A20F3">
      <w:pPr>
        <w:autoSpaceDE w:val="0"/>
        <w:autoSpaceDN w:val="0"/>
        <w:adjustRightInd w:val="0"/>
        <w:spacing w:after="0" w:line="360" w:lineRule="atLeast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и 2017 годов</w:t>
      </w:r>
    </w:p>
    <w:p w:rsidR="00C22B46" w:rsidRPr="00670A58" w:rsidRDefault="00C22B46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заполнению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главными распорядителями средств федерального бюджета </w:t>
      </w:r>
    </w:p>
    <w:p w:rsidR="00EE7294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обоснований бюджетных ассигнований </w:t>
      </w:r>
      <w:r w:rsidR="00EE7294" w:rsidRPr="00EE7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предоставление субвенций на проведение Всероссийской сельскохозяйственной переписи в 2016 году</w:t>
      </w:r>
    </w:p>
    <w:p w:rsidR="003A5EB3" w:rsidRPr="00670A58" w:rsidRDefault="003A5EB3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очередной финансовый год и плановый период</w:t>
      </w: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</w:t>
      </w:r>
      <w:r w:rsidR="003A5EB3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орма по ОКУД </w:t>
      </w:r>
      <w:r w:rsidR="00EE7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0505000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670A58" w:rsidRDefault="00726F8D" w:rsidP="0031415B">
      <w:pPr>
        <w:numPr>
          <w:ilvl w:val="0"/>
          <w:numId w:val="2"/>
        </w:numPr>
        <w:suppressAutoHyphens/>
        <w:spacing w:after="0" w:line="36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A5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726F8D" w:rsidRPr="00670A58" w:rsidRDefault="00726F8D" w:rsidP="0031415B">
      <w:pPr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6F8D" w:rsidRPr="00670A58" w:rsidRDefault="00726F8D" w:rsidP="00EE72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бюджетных ассигнований 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субвенций на проведение Всероссийской сельскохозяйственной переписи в 2016 году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субвенции)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составляются на текущий финансовый год, </w:t>
      </w:r>
      <w:r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год, первый и второй год планового периода по форме </w:t>
      </w:r>
      <w:r w:rsidR="004C6084"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форма </w:t>
      </w:r>
      <w:r w:rsidR="004C6084"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A20F3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Приложению </w:t>
      </w:r>
      <w:r w:rsidR="00511E59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A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описывают структуру расходов федерального бюджета на предоставление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</w:t>
      </w:r>
      <w:r w:rsidR="004C608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осуществляемых по направлению расходов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5391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«Субвенции</w:t>
      </w:r>
      <w:proofErr w:type="gramEnd"/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Всероссийской сельскохозяйственной переписи в 2016 году» бюджетной классификации Российской Федерации.</w:t>
      </w:r>
    </w:p>
    <w:p w:rsidR="00EE7294" w:rsidRPr="00EE7294" w:rsidRDefault="00EE7294" w:rsidP="00EE729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по ОКУД 0505000 представляется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</w:t>
      </w:r>
      <w:r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статистики (код главы по бюджетной классификации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157</w:t>
      </w:r>
      <w:r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Обоснования бюджетных ассигнований на предоставление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и представляются</w:t>
      </w:r>
      <w:proofErr w:type="gramEnd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главными распорядителями средств федерального бюджета путем заполнения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электронной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Министерства финансов Российской Федерации (далее</w:t>
      </w:r>
      <w:r w:rsidR="00F3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информационная система Минфина России).</w:t>
      </w: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заголовочная часть;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«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предоставление субвенций на проведение Всероссийской сельскохозяйственной переписи в 2016 году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1);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 w:rsid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общего объема субвенции между субъектами Российской Федерации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2);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 «</w:t>
      </w:r>
      <w:r w:rsidR="00EE7294" w:rsidRP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нормативных правовых актах (проектах нормативных правовых актов), устанавливающих правила предоставления субвенций и (или) их распределения между субъектами Российской Федерации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раздел 3).</w:t>
      </w: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EE7294" w:rsidRDefault="00726F8D" w:rsidP="00EE7294">
      <w:pPr>
        <w:numPr>
          <w:ilvl w:val="0"/>
          <w:numId w:val="2"/>
        </w:numPr>
        <w:suppressAutoHyphens/>
        <w:spacing w:after="0" w:line="36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294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заполнения заголовочной части </w:t>
      </w:r>
      <w:r w:rsidR="00003ACE" w:rsidRPr="00EE7294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по ОКУД </w:t>
      </w:r>
      <w:r w:rsidR="00EE7294" w:rsidRPr="00EE7294">
        <w:rPr>
          <w:rFonts w:ascii="Times New Roman" w:eastAsia="Times New Roman" w:hAnsi="Times New Roman" w:cs="Times New Roman"/>
          <w:b/>
          <w:sz w:val="28"/>
          <w:szCs w:val="28"/>
        </w:rPr>
        <w:t>0505000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заголовочной части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FE6488" w:rsidRPr="00670A58" w:rsidRDefault="00FE6488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утверждения (подписания) формы 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:rsidR="00726F8D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</w:t>
      </w:r>
      <w:r w:rsidR="001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коды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раздела, подраздела, целевой статьи, вида расходов по бюджетной классификации Российской Федерации;</w:t>
      </w:r>
    </w:p>
    <w:p w:rsidR="00A126E4" w:rsidRPr="00670A58" w:rsidRDefault="00726F8D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1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соответствующей подпрограммы государственной программы Российской Федерации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26E4" w:rsidRPr="00670A58" w:rsidRDefault="00A126E4" w:rsidP="00A126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1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формируемого документа (основной документ; документ, содержащий изменения в основной документ);</w:t>
      </w:r>
    </w:p>
    <w:p w:rsidR="00726F8D" w:rsidRPr="00670A58" w:rsidRDefault="00186427" w:rsidP="00A126E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 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единиц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измерения, используем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126E4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расчете обоснований бюджетных ассигнований, по Общероссийскому классификатору единиц измерения</w:t>
      </w:r>
      <w:r w:rsidR="00726F8D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F8D" w:rsidRPr="00670A58" w:rsidRDefault="00726F8D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заголовочной части электронной </w:t>
      </w:r>
      <w:r w:rsidR="00003ACE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в информационной системе Минфина России автоматически на основании </w:t>
      </w:r>
      <w:r w:rsidR="003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сведений </w:t>
      </w:r>
      <w:r w:rsidR="002A4A35" w:rsidRPr="00F30F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формируемого обоснования бюджетных ассигнований по выбранному коду бюджетной классификации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и не подлежат</w:t>
      </w:r>
      <w:proofErr w:type="gramEnd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изменению. </w:t>
      </w:r>
    </w:p>
    <w:p w:rsidR="00A126E4" w:rsidRPr="00670A58" w:rsidRDefault="00A126E4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70A5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70A58">
        <w:rPr>
          <w:rFonts w:ascii="Times New Roman" w:hAnsi="Times New Roman" w:cs="Times New Roman"/>
          <w:sz w:val="28"/>
          <w:szCs w:val="28"/>
        </w:rPr>
        <w:t xml:space="preserve"> формирования формы по ОКУД </w:t>
      </w:r>
      <w:r w:rsidR="00EE7294">
        <w:rPr>
          <w:rFonts w:ascii="Times New Roman" w:hAnsi="Times New Roman" w:cs="Times New Roman"/>
          <w:sz w:val="28"/>
          <w:szCs w:val="28"/>
        </w:rPr>
        <w:t>0505000</w:t>
      </w:r>
      <w:r w:rsidRPr="00670A58">
        <w:rPr>
          <w:rFonts w:ascii="Times New Roman" w:hAnsi="Times New Roman" w:cs="Times New Roman"/>
          <w:sz w:val="28"/>
          <w:szCs w:val="28"/>
        </w:rPr>
        <w:t xml:space="preserve"> в части изменений, вносимых в утвержденную форму, данные в форме указываются только в части вносимых изменений.</w:t>
      </w:r>
    </w:p>
    <w:p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75" w:rsidRPr="00670A58" w:rsidRDefault="00673175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1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 ОКУД </w:t>
      </w:r>
      <w:r w:rsidR="00EE7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0505000</w:t>
      </w:r>
    </w:p>
    <w:p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C3A" w:rsidRPr="00A05C3A" w:rsidRDefault="00A05C3A" w:rsidP="00A05C3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C3A">
        <w:rPr>
          <w:rFonts w:ascii="Times New Roman" w:hAnsi="Times New Roman" w:cs="Times New Roman"/>
          <w:sz w:val="28"/>
          <w:szCs w:val="28"/>
        </w:rPr>
        <w:t xml:space="preserve">В разделе 1 формы по ОКУД 0505000 указывается объем бюджетных ассигнований на представление субвенций на текущий финансовый год, очередной финансовый год, первый год планового периода и второй год планового периода. </w:t>
      </w:r>
      <w:proofErr w:type="gramEnd"/>
    </w:p>
    <w:p w:rsidR="00031AF5" w:rsidRPr="00093F91" w:rsidRDefault="00031AF5" w:rsidP="00093F9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Графы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0A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0A58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0A58">
        <w:rPr>
          <w:rFonts w:ascii="Times New Roman" w:hAnsi="Times New Roman" w:cs="Times New Roman"/>
          <w:sz w:val="28"/>
          <w:szCs w:val="28"/>
        </w:rPr>
        <w:t xml:space="preserve"> формы по ОКУД </w:t>
      </w:r>
      <w:r w:rsidR="00EE7294">
        <w:rPr>
          <w:rFonts w:ascii="Times New Roman" w:hAnsi="Times New Roman" w:cs="Times New Roman"/>
          <w:sz w:val="28"/>
          <w:szCs w:val="28"/>
        </w:rPr>
        <w:t>0505000</w:t>
      </w:r>
      <w:r w:rsidRPr="00670A58">
        <w:rPr>
          <w:rFonts w:ascii="Times New Roman" w:hAnsi="Times New Roman" w:cs="Times New Roman"/>
          <w:sz w:val="28"/>
          <w:szCs w:val="28"/>
        </w:rPr>
        <w:t xml:space="preserve"> заполняются в информационной системе Минфина России автоматически на основании значений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670A58">
        <w:rPr>
          <w:rFonts w:ascii="Times New Roman" w:hAnsi="Times New Roman" w:cs="Times New Roman"/>
          <w:sz w:val="28"/>
          <w:szCs w:val="28"/>
        </w:rPr>
        <w:t xml:space="preserve">граф 3-6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670A58">
        <w:rPr>
          <w:rFonts w:ascii="Times New Roman" w:hAnsi="Times New Roman" w:cs="Times New Roman"/>
          <w:sz w:val="28"/>
          <w:szCs w:val="28"/>
        </w:rPr>
        <w:t>раздела 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70A58">
        <w:rPr>
          <w:rFonts w:ascii="Times New Roman" w:hAnsi="Times New Roman" w:cs="Times New Roman"/>
          <w:sz w:val="28"/>
          <w:szCs w:val="28"/>
        </w:rPr>
        <w:t xml:space="preserve"> </w:t>
      </w:r>
      <w:r w:rsidRPr="00093F91">
        <w:rPr>
          <w:rFonts w:ascii="Times New Roman" w:hAnsi="Times New Roman" w:cs="Times New Roman"/>
          <w:sz w:val="28"/>
          <w:szCs w:val="28"/>
        </w:rPr>
        <w:t>«</w:t>
      </w:r>
      <w:r w:rsidR="00A05C3A" w:rsidRPr="00093F91">
        <w:rPr>
          <w:rFonts w:ascii="Times New Roman" w:hAnsi="Times New Roman" w:cs="Times New Roman"/>
          <w:sz w:val="28"/>
          <w:szCs w:val="28"/>
        </w:rPr>
        <w:t xml:space="preserve">Аналитическое </w:t>
      </w:r>
      <w:r w:rsidR="00A05C3A" w:rsidRPr="00093F91">
        <w:rPr>
          <w:rFonts w:ascii="Times New Roman" w:hAnsi="Times New Roman" w:cs="Times New Roman"/>
          <w:sz w:val="28"/>
          <w:szCs w:val="28"/>
        </w:rPr>
        <w:lastRenderedPageBreak/>
        <w:t>распределение объема бюджетных ассигнований на предоставление субвенций на проведение Всероссийской сельскохозяйственной переписи в 2016 году</w:t>
      </w:r>
      <w:r w:rsidRPr="00093F91">
        <w:rPr>
          <w:rFonts w:ascii="Times New Roman" w:hAnsi="Times New Roman" w:cs="Times New Roman"/>
          <w:sz w:val="28"/>
          <w:szCs w:val="28"/>
        </w:rPr>
        <w:t xml:space="preserve">» </w:t>
      </w:r>
      <w:r w:rsidRPr="00670A58">
        <w:rPr>
          <w:rFonts w:ascii="Times New Roman" w:hAnsi="Times New Roman" w:cs="Times New Roman"/>
          <w:sz w:val="28"/>
          <w:szCs w:val="28"/>
        </w:rPr>
        <w:t xml:space="preserve">формы по ОКУД </w:t>
      </w:r>
      <w:r w:rsidR="00EE7294">
        <w:rPr>
          <w:rFonts w:ascii="Times New Roman" w:hAnsi="Times New Roman" w:cs="Times New Roman"/>
          <w:sz w:val="28"/>
          <w:szCs w:val="28"/>
        </w:rPr>
        <w:t>0505000</w:t>
      </w:r>
      <w:r w:rsidRPr="00031AF5">
        <w:rPr>
          <w:rFonts w:ascii="Times New Roman" w:hAnsi="Times New Roman" w:cs="Times New Roman"/>
          <w:sz w:val="28"/>
          <w:szCs w:val="28"/>
        </w:rPr>
        <w:t xml:space="preserve"> </w:t>
      </w:r>
      <w:r w:rsidRPr="00670A58">
        <w:rPr>
          <w:rFonts w:ascii="Times New Roman" w:hAnsi="Times New Roman" w:cs="Times New Roman"/>
          <w:sz w:val="28"/>
          <w:szCs w:val="28"/>
        </w:rPr>
        <w:t>по строке «</w:t>
      </w:r>
      <w:r w:rsidRPr="00093F91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 w:rsidR="00A05C3A" w:rsidRPr="00093F91">
        <w:rPr>
          <w:rFonts w:ascii="Times New Roman" w:hAnsi="Times New Roman" w:cs="Times New Roman"/>
          <w:sz w:val="28"/>
          <w:szCs w:val="28"/>
        </w:rPr>
        <w:t>субвенции</w:t>
      </w:r>
      <w:r w:rsidRPr="00093F91">
        <w:rPr>
          <w:rFonts w:ascii="Times New Roman" w:hAnsi="Times New Roman" w:cs="Times New Roman"/>
          <w:sz w:val="28"/>
          <w:szCs w:val="28"/>
        </w:rPr>
        <w:t>, всего</w:t>
      </w:r>
      <w:r w:rsidRPr="00670A58">
        <w:rPr>
          <w:rFonts w:ascii="Times New Roman" w:hAnsi="Times New Roman" w:cs="Times New Roman"/>
          <w:sz w:val="28"/>
          <w:szCs w:val="28"/>
        </w:rPr>
        <w:t>».</w:t>
      </w:r>
    </w:p>
    <w:p w:rsidR="00104039" w:rsidRPr="00104039" w:rsidRDefault="005E6FB0" w:rsidP="005E6FB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 формы 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="00104039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подраздел 1.1 «</w:t>
      </w:r>
      <w:r w:rsidR="00A05C3A" w:rsidRP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распределение объема бюджетных ассигнований на предоставление субвенций на проведение Всероссийской сельскохозяйственной переписи в 2016 году</w:t>
      </w:r>
      <w:r w:rsidR="00104039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подраздел 1.1).</w:t>
      </w:r>
    </w:p>
    <w:p w:rsidR="00104039" w:rsidRPr="00104039" w:rsidRDefault="00104039" w:rsidP="005E6FB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1.1 формы 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аналитическое распределение </w:t>
      </w:r>
      <w:r w:rsidR="005E6FB0"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бюджетных ассигнований на предоставление </w:t>
      </w:r>
      <w:r w:rsid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</w:t>
      </w:r>
      <w:r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 всего и в разрезе следующих показателей:</w:t>
      </w:r>
      <w:proofErr w:type="gramEnd"/>
    </w:p>
    <w:p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фонд оплаты труда, страховые взносы в государственные внебюдж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етные фонды и выплаты персоналу</w:t>
      </w:r>
      <w:r w:rsid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государственных гражданских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в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ыплаты, зависящие от размера денежного содержания государственных гражданских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 в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внебюджетные фонды,</w:t>
      </w:r>
    </w:p>
    <w:p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работников федеральных государственных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выплаты, зависящие от </w:t>
      </w:r>
      <w:proofErr w:type="gramStart"/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государственных учреждений, с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траховые взносы в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внебюджетные фонды,</w:t>
      </w:r>
    </w:p>
    <w:p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других категорий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всего, в том числе денежное содержание,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выплаты, зависящие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размера денежного содержания,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взносы в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дарственные внебюджетные фонды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 на фонд оплаты труда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закупку товаров, работ и услуг всего, </w:t>
      </w: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E6FB0" w:rsidRPr="005E6FB0" w:rsidRDefault="00031AF5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услуги,</w:t>
      </w:r>
    </w:p>
    <w:p w:rsidR="005E6FB0" w:rsidRPr="005E6FB0" w:rsidRDefault="00031AF5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услуги,</w:t>
      </w:r>
    </w:p>
    <w:p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орюче-смазочные материалы,</w:t>
      </w:r>
    </w:p>
    <w:p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 на за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купку товаров, работ и услуг;</w:t>
      </w:r>
    </w:p>
    <w:p w:rsidR="005E6FB0" w:rsidRP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нормативные обязательства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6FB0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прочие обязательства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C3A" w:rsidRDefault="00A05C3A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дотации бюджетам субъектов Российской Федерации на выравнивание бюджетной обеспеченности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C3A" w:rsidRDefault="00A05C3A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субвенции бюджетам субъектов Российской Федерации на оплату ЖКХ отдельным категориям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C3A" w:rsidRDefault="00A05C3A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единовременного пособия при всех формах устройства детей, лишенных родительского попечения, в семью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C3A" w:rsidRDefault="00A05C3A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реализацию государственной политики в области содействия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C3A" w:rsidRPr="005E6FB0" w:rsidRDefault="00A05C3A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единовременное пособие беременной жене военнослужащего, проходящего военную службу по призыву, а также на ежемесячное пособие на ребенка военнослужащего, проходящего военную службу по призыву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1AF5" w:rsidRDefault="005E6FB0" w:rsidP="005E6FB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расходы</w:t>
      </w:r>
      <w:r w:rsid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AF5" w:rsidRDefault="00031AF5" w:rsidP="008C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</w:t>
      </w:r>
      <w:r w:rsidR="008C7A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всего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 w:rsidR="004A4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фонд оплаты труда, страховые взносы в государственные внебюджетные фонды и выплаты персоналу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4C4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 закупку товаров, работ и услуг», «на публичные нормативные обязательства», «на прочие обязательства</w:t>
      </w:r>
      <w:proofErr w:type="gramEnd"/>
      <w:r w:rsidR="004A4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7A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A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8C7AA6" w:rsidRP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дотации бюджетам субъектов Российской Федерации на выравнивание бюджетной обеспеченности</w:t>
      </w:r>
      <w:r w:rsidR="008C7A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8C7AA6" w:rsidRP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субвенции бюджетам субъектов Российской Федерации на оплату ЖКХ отдельным категориям граждан</w:t>
      </w:r>
      <w:r w:rsidR="008C7A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8C7AA6" w:rsidRP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единовременного пособия при всех формах устройства детей, лишенных родительского попечения, в семью</w:t>
      </w:r>
      <w:r w:rsidR="008C7A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8C7AA6" w:rsidRP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государственной политики в области содействия занятости населения</w:t>
      </w:r>
      <w:r w:rsidR="008C7AA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8C7AA6" w:rsidRP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единовременное пособие беременной жене военнослужащего, проходящего военную службу по призыву, а также на ежемесячное</w:t>
      </w:r>
      <w:proofErr w:type="gramEnd"/>
      <w:r w:rsidR="008C7AA6" w:rsidRPr="00A0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на ребенка военнослужащего, проходящего военную службу по призыву</w:t>
      </w:r>
      <w:r w:rsidR="008C7AA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4A4C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расходы»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3E9" w:rsidRPr="00031AF5" w:rsidRDefault="00E003E9" w:rsidP="00E003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фонд оплаты труда, страховые взносы в государственные внебюджетные фонды и выплаты персоналу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государственных гражданских служащих», «в части работников федеральных государственных учреждений», «в части других категорий работников»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«иные расходы на фонд оплаты труда»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3E9" w:rsidRPr="00031AF5" w:rsidRDefault="00E003E9" w:rsidP="00E003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государственных гражданских служащих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содержание», «выплаты, зависящие от размера денежного содержания государственных гражданских служащих» и «страховые взносы в государственные внебюджетные фонды» в части государственных гражданских служащих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03E9" w:rsidRPr="00031AF5" w:rsidRDefault="00E003E9" w:rsidP="00E003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работников федеральных государственных учреждений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труда», «выплаты, зависящие от размера оплаты труда работников федеральных государственных учреждений» и «страховые взносы в государственные внебюджетные фонды» в части работников федеральных государственных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650" w:rsidRDefault="00C91650" w:rsidP="00C916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других категорий работников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содержание», «выплаты, зависящие от размера денежного содержания» и «страховые взносы в государственные внебюджетные фонды» в части других категорий работников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91650" w:rsidRPr="00031AF5" w:rsidRDefault="00C91650" w:rsidP="00C916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 работ и услуг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рассчитываются в информационной системе Минфина России автоматически как сумма значений соответствующих граф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="004334FB" w:rsidRPr="0010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строкам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связи», «транспортные услуги», «коммунальные услуги», «горюче-смазочные материалы» и «иные расходы на закупку товаров, работ и услуг»</w:t>
      </w:r>
      <w:r w:rsidRPr="00031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03482" w:rsidRPr="00670A58" w:rsidRDefault="00203482" w:rsidP="003E763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175" w:rsidRPr="00670A58" w:rsidRDefault="00673175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2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 ОКУД </w:t>
      </w:r>
      <w:r w:rsidR="00EE7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0505000</w:t>
      </w: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-7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6BE" w:rsidRDefault="003156BE" w:rsidP="003156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2 формы по ОКУД указывается объем бюджетных ассигнований на предоставление</w:t>
      </w:r>
      <w:r w:rsidR="005F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5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год, очередной финансовый год, первый и второй год планового периода с распределением по субъектам Российской Федерации.</w:t>
      </w:r>
      <w:proofErr w:type="gramEnd"/>
    </w:p>
    <w:p w:rsidR="00ED22BF" w:rsidRPr="00ED22BF" w:rsidRDefault="00ED22BF" w:rsidP="00ED22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654987"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формы 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="00654987"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заполняется одновременно с представлением главным распорядителем средств федерального бюджета 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приложений к федеральному закону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федеральном бюджете на очередной год и на плановый период по распределению межбюджетных трансфертов - в сроки, установленные Графиком подготовки и рассмотрения проектов федеральных законов, документов и материалов, разрабатываемых при составлении проекта федерального бюджета и проектов бюджетов государственных внебюджетных фондов Российской Федерации</w:t>
      </w:r>
      <w:proofErr w:type="gramEnd"/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ED22BF" w:rsidRPr="00ED22BF" w:rsidRDefault="00ED22BF" w:rsidP="00ED22B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654987" w:rsidRPr="00C9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формы 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проектом закона о федеральном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предполагается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объема бюджетных ассигнований</w:t>
      </w:r>
      <w:r w:rsidR="00E3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5F4B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убъектами Российской Федерации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</w:t>
      </w:r>
      <w:r w:rsidR="00E375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 второй год планового периода.</w:t>
      </w:r>
    </w:p>
    <w:p w:rsidR="003156BE" w:rsidRPr="00670A58" w:rsidRDefault="003156BE" w:rsidP="003156B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B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ED22BF">
        <w:rPr>
          <w:rFonts w:ascii="Times New Roman" w:hAnsi="Times New Roman" w:cs="Times New Roman"/>
          <w:sz w:val="28"/>
          <w:szCs w:val="28"/>
        </w:rPr>
        <w:t>графах</w:t>
      </w:r>
      <w:proofErr w:type="gramEnd"/>
      <w:r w:rsidRPr="00ED22BF">
        <w:rPr>
          <w:rFonts w:ascii="Times New Roman" w:hAnsi="Times New Roman" w:cs="Times New Roman"/>
          <w:sz w:val="28"/>
          <w:szCs w:val="28"/>
        </w:rPr>
        <w:t xml:space="preserve"> 1-6 </w:t>
      </w:r>
      <w:r w:rsidRPr="0065498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45A2B" w:rsidRPr="00654987">
        <w:rPr>
          <w:rFonts w:ascii="Times New Roman" w:hAnsi="Times New Roman" w:cs="Times New Roman"/>
          <w:sz w:val="28"/>
          <w:szCs w:val="28"/>
        </w:rPr>
        <w:t>2</w:t>
      </w:r>
      <w:r w:rsidRPr="00654987">
        <w:rPr>
          <w:rFonts w:ascii="Times New Roman" w:hAnsi="Times New Roman" w:cs="Times New Roman"/>
          <w:sz w:val="28"/>
          <w:szCs w:val="28"/>
        </w:rPr>
        <w:t xml:space="preserve"> формы по ОКУД </w:t>
      </w:r>
      <w:r w:rsidR="00EE7294">
        <w:rPr>
          <w:rFonts w:ascii="Times New Roman" w:hAnsi="Times New Roman" w:cs="Times New Roman"/>
          <w:sz w:val="28"/>
          <w:szCs w:val="28"/>
        </w:rPr>
        <w:t>0505000</w:t>
      </w:r>
      <w:r w:rsidRPr="00654987">
        <w:rPr>
          <w:rFonts w:ascii="Times New Roman" w:hAnsi="Times New Roman" w:cs="Times New Roman"/>
          <w:sz w:val="28"/>
          <w:szCs w:val="28"/>
        </w:rPr>
        <w:t xml:space="preserve"> указываются в разрезе </w:t>
      </w:r>
      <w:r w:rsidR="00345A2B" w:rsidRPr="00654987">
        <w:rPr>
          <w:rFonts w:ascii="Times New Roman" w:hAnsi="Times New Roman" w:cs="Times New Roman"/>
          <w:sz w:val="28"/>
          <w:szCs w:val="28"/>
        </w:rPr>
        <w:t>субъектов Российской Федерации и отдельных муниципальных образований</w:t>
      </w:r>
      <w:r w:rsidRPr="00670A58">
        <w:rPr>
          <w:rFonts w:ascii="Times New Roman" w:hAnsi="Times New Roman" w:cs="Times New Roman"/>
          <w:sz w:val="28"/>
          <w:szCs w:val="28"/>
        </w:rPr>
        <w:t>:</w:t>
      </w:r>
    </w:p>
    <w:p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45A2B" w:rsidRPr="00670A58">
        <w:rPr>
          <w:rFonts w:ascii="Times New Roman" w:hAnsi="Times New Roman" w:cs="Times New Roman"/>
          <w:sz w:val="28"/>
          <w:szCs w:val="28"/>
        </w:rPr>
        <w:t>субъекта Российской Федерации или отдельного муниципального образования</w:t>
      </w:r>
      <w:r w:rsidRPr="00670A58">
        <w:rPr>
          <w:rFonts w:ascii="Times New Roman" w:hAnsi="Times New Roman" w:cs="Times New Roman"/>
          <w:sz w:val="28"/>
          <w:szCs w:val="28"/>
        </w:rPr>
        <w:t xml:space="preserve"> (графа 1);</w:t>
      </w:r>
    </w:p>
    <w:p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58">
        <w:rPr>
          <w:rFonts w:ascii="Times New Roman" w:hAnsi="Times New Roman" w:cs="Times New Roman"/>
          <w:sz w:val="28"/>
          <w:szCs w:val="28"/>
        </w:rPr>
        <w:t>код строки (графа 2);</w:t>
      </w:r>
    </w:p>
    <w:p w:rsidR="003156BE" w:rsidRPr="00670A58" w:rsidRDefault="003156BE" w:rsidP="003156B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345A2B" w:rsidRPr="00670A58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E37576">
        <w:rPr>
          <w:rFonts w:ascii="Times New Roman" w:hAnsi="Times New Roman" w:cs="Times New Roman"/>
          <w:sz w:val="28"/>
          <w:szCs w:val="28"/>
        </w:rPr>
        <w:t>субвенций</w:t>
      </w:r>
      <w:r w:rsidRPr="00670A58">
        <w:rPr>
          <w:rFonts w:ascii="Times New Roman" w:hAnsi="Times New Roman" w:cs="Times New Roman"/>
          <w:sz w:val="28"/>
          <w:szCs w:val="28"/>
        </w:rPr>
        <w:t xml:space="preserve"> на текущий финансовый год, на очередной финансовый год, на первый год планового периода, на второй год планового периода (графы 3-6).</w:t>
      </w:r>
    </w:p>
    <w:p w:rsidR="00E37576" w:rsidRPr="00E37576" w:rsidRDefault="00E37576" w:rsidP="00E3757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76">
        <w:rPr>
          <w:rFonts w:ascii="Times New Roman" w:hAnsi="Times New Roman" w:cs="Times New Roman"/>
          <w:sz w:val="28"/>
          <w:szCs w:val="28"/>
        </w:rPr>
        <w:t>Графа 1 раздела 2 формы по ОКУД 0505000 заполняется на основании справочника «Субъекты Российской Федерации», ведение которого осуществляется Министерством финансов Российской Федерации.</w:t>
      </w:r>
    </w:p>
    <w:p w:rsidR="005F16B9" w:rsidRPr="00E37576" w:rsidRDefault="005F16B9" w:rsidP="005F16B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Графа 2 раздела </w:t>
      </w:r>
      <w:r w:rsidR="005F4B5E">
        <w:rPr>
          <w:rFonts w:ascii="Times New Roman" w:hAnsi="Times New Roman" w:cs="Times New Roman"/>
          <w:sz w:val="28"/>
          <w:szCs w:val="28"/>
        </w:rPr>
        <w:t>2</w:t>
      </w:r>
      <w:r w:rsidRPr="00670A58">
        <w:rPr>
          <w:rFonts w:ascii="Times New Roman" w:hAnsi="Times New Roman" w:cs="Times New Roman"/>
          <w:sz w:val="28"/>
          <w:szCs w:val="28"/>
        </w:rPr>
        <w:t xml:space="preserve"> формы по ОКУД </w:t>
      </w:r>
      <w:r w:rsidR="00EE7294">
        <w:rPr>
          <w:rFonts w:ascii="Times New Roman" w:hAnsi="Times New Roman" w:cs="Times New Roman"/>
          <w:sz w:val="28"/>
          <w:szCs w:val="28"/>
        </w:rPr>
        <w:t>0505000</w:t>
      </w:r>
      <w:r w:rsidRPr="00670A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A58">
        <w:rPr>
          <w:rFonts w:ascii="Times New Roman" w:hAnsi="Times New Roman" w:cs="Times New Roman"/>
          <w:sz w:val="28"/>
          <w:szCs w:val="28"/>
        </w:rPr>
        <w:t>формируется в информационной системе Минфина России и заполняется</w:t>
      </w:r>
      <w:proofErr w:type="gramEnd"/>
      <w:r w:rsidRPr="00670A58">
        <w:rPr>
          <w:rFonts w:ascii="Times New Roman" w:hAnsi="Times New Roman" w:cs="Times New Roman"/>
          <w:sz w:val="28"/>
          <w:szCs w:val="28"/>
        </w:rPr>
        <w:t xml:space="preserve"> автоматически.</w:t>
      </w:r>
    </w:p>
    <w:p w:rsidR="003156BE" w:rsidRPr="00670A58" w:rsidRDefault="00670A58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hAnsi="Times New Roman" w:cs="Times New Roman"/>
          <w:sz w:val="28"/>
          <w:szCs w:val="28"/>
        </w:rPr>
        <w:t xml:space="preserve">Графы 3-6 раздела 2 формы по ОКУД </w:t>
      </w:r>
      <w:r w:rsidR="00EE7294">
        <w:rPr>
          <w:rFonts w:ascii="Times New Roman" w:hAnsi="Times New Roman" w:cs="Times New Roman"/>
          <w:sz w:val="28"/>
          <w:szCs w:val="28"/>
        </w:rPr>
        <w:t>0505000</w:t>
      </w:r>
      <w:r w:rsidRPr="00670A58">
        <w:rPr>
          <w:rFonts w:ascii="Times New Roman" w:hAnsi="Times New Roman" w:cs="Times New Roman"/>
          <w:sz w:val="28"/>
          <w:szCs w:val="28"/>
        </w:rPr>
        <w:t xml:space="preserve"> по строке «Всего» заполняются в информационной системе Минфина России автоматически на основании значений </w:t>
      </w:r>
      <w:r w:rsidR="005F4B5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670A58">
        <w:rPr>
          <w:rFonts w:ascii="Times New Roman" w:hAnsi="Times New Roman" w:cs="Times New Roman"/>
          <w:sz w:val="28"/>
          <w:szCs w:val="28"/>
        </w:rPr>
        <w:t xml:space="preserve">граф </w:t>
      </w:r>
      <w:r w:rsidR="00031AF5">
        <w:rPr>
          <w:rFonts w:ascii="Times New Roman" w:hAnsi="Times New Roman" w:cs="Times New Roman"/>
          <w:sz w:val="28"/>
          <w:szCs w:val="28"/>
        </w:rPr>
        <w:t>2-5</w:t>
      </w:r>
      <w:r w:rsidRPr="00670A58">
        <w:rPr>
          <w:rFonts w:ascii="Times New Roman" w:hAnsi="Times New Roman" w:cs="Times New Roman"/>
          <w:sz w:val="28"/>
          <w:szCs w:val="28"/>
        </w:rPr>
        <w:t xml:space="preserve"> раздела 1 формы по ОКУД </w:t>
      </w:r>
      <w:r w:rsidR="00EE7294">
        <w:rPr>
          <w:rFonts w:ascii="Times New Roman" w:hAnsi="Times New Roman" w:cs="Times New Roman"/>
          <w:sz w:val="28"/>
          <w:szCs w:val="28"/>
        </w:rPr>
        <w:t>0505000</w:t>
      </w:r>
      <w:r w:rsidRPr="00670A58">
        <w:rPr>
          <w:rFonts w:ascii="Times New Roman" w:hAnsi="Times New Roman" w:cs="Times New Roman"/>
          <w:sz w:val="28"/>
          <w:szCs w:val="28"/>
        </w:rPr>
        <w:t>.</w:t>
      </w:r>
    </w:p>
    <w:p w:rsidR="00670A58" w:rsidRPr="00670A58" w:rsidRDefault="00670A58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8E">
        <w:rPr>
          <w:rFonts w:ascii="Times New Roman" w:hAnsi="Times New Roman" w:cs="Times New Roman"/>
          <w:sz w:val="28"/>
          <w:szCs w:val="28"/>
        </w:rPr>
        <w:t xml:space="preserve">Графы 3-6 раздела 2 формы по ОКУД </w:t>
      </w:r>
      <w:r w:rsidR="00EE7294">
        <w:rPr>
          <w:rFonts w:ascii="Times New Roman" w:hAnsi="Times New Roman" w:cs="Times New Roman"/>
          <w:sz w:val="28"/>
          <w:szCs w:val="28"/>
        </w:rPr>
        <w:t>0505000</w:t>
      </w:r>
      <w:r w:rsidRPr="00C92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строке «Нераспределенный резерв»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</w:t>
      </w:r>
      <w:r w:rsidR="0065498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228E">
        <w:rPr>
          <w:rFonts w:ascii="Times New Roman" w:hAnsi="Times New Roman" w:cs="Times New Roman"/>
          <w:sz w:val="28"/>
          <w:szCs w:val="28"/>
        </w:rPr>
        <w:t xml:space="preserve">в информационной системе Минфина России </w:t>
      </w:r>
      <w:r w:rsidR="00654987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«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значений строк по всем </w:t>
      </w:r>
      <w:r w:rsidR="00ED22BF" w:rsidRPr="00C9228E">
        <w:rPr>
          <w:rFonts w:ascii="Times New Roman" w:hAnsi="Times New Roman" w:cs="Times New Roman"/>
          <w:sz w:val="28"/>
          <w:szCs w:val="28"/>
        </w:rPr>
        <w:t>субъект</w:t>
      </w:r>
      <w:r w:rsidR="00ED22BF">
        <w:rPr>
          <w:rFonts w:ascii="Times New Roman" w:hAnsi="Times New Roman" w:cs="Times New Roman"/>
          <w:sz w:val="28"/>
          <w:szCs w:val="28"/>
        </w:rPr>
        <w:t>ам</w:t>
      </w:r>
      <w:r w:rsidR="00ED22BF" w:rsidRPr="00C9228E">
        <w:rPr>
          <w:rFonts w:ascii="Times New Roman" w:hAnsi="Times New Roman" w:cs="Times New Roman"/>
          <w:sz w:val="28"/>
          <w:szCs w:val="28"/>
        </w:rPr>
        <w:t xml:space="preserve"> Российской Федерации и отдельны</w:t>
      </w:r>
      <w:r w:rsidR="00ED22BF">
        <w:rPr>
          <w:rFonts w:ascii="Times New Roman" w:hAnsi="Times New Roman" w:cs="Times New Roman"/>
          <w:sz w:val="28"/>
          <w:szCs w:val="28"/>
        </w:rPr>
        <w:t>м</w:t>
      </w:r>
      <w:r w:rsidR="00ED22BF" w:rsidRPr="00C9228E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ED22BF">
        <w:rPr>
          <w:rFonts w:ascii="Times New Roman" w:hAnsi="Times New Roman" w:cs="Times New Roman"/>
          <w:sz w:val="28"/>
          <w:szCs w:val="28"/>
        </w:rPr>
        <w:t>м</w:t>
      </w:r>
      <w:r w:rsidR="00ED22BF" w:rsidRPr="00C9228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D22BF">
        <w:rPr>
          <w:rFonts w:ascii="Times New Roman" w:hAnsi="Times New Roman" w:cs="Times New Roman"/>
          <w:sz w:val="28"/>
          <w:szCs w:val="28"/>
        </w:rPr>
        <w:t>ям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987" w:rsidRPr="00C9228E">
        <w:rPr>
          <w:rFonts w:ascii="Times New Roman" w:hAnsi="Times New Roman" w:cs="Times New Roman"/>
          <w:sz w:val="28"/>
          <w:szCs w:val="28"/>
        </w:rPr>
        <w:t xml:space="preserve">раздела 2 формы по ОКУД </w:t>
      </w:r>
      <w:r w:rsidR="00EE7294">
        <w:rPr>
          <w:rFonts w:ascii="Times New Roman" w:hAnsi="Times New Roman" w:cs="Times New Roman"/>
          <w:sz w:val="28"/>
          <w:szCs w:val="28"/>
        </w:rPr>
        <w:t>0505000</w:t>
      </w:r>
      <w:r w:rsidR="00654987">
        <w:rPr>
          <w:rFonts w:ascii="Times New Roman" w:hAnsi="Times New Roman" w:cs="Times New Roman"/>
          <w:sz w:val="28"/>
          <w:szCs w:val="28"/>
        </w:rPr>
        <w:t xml:space="preserve"> </w:t>
      </w:r>
      <w:r w:rsidR="00ED22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периоду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2B9" w:rsidRPr="00654987" w:rsidRDefault="00A912B9" w:rsidP="0031415B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F8D" w:rsidRPr="00670A58" w:rsidRDefault="00726F8D" w:rsidP="0031415B">
      <w:pPr>
        <w:widowControl w:val="0"/>
        <w:autoSpaceDE w:val="0"/>
        <w:autoSpaceDN w:val="0"/>
        <w:adjustRightInd w:val="0"/>
        <w:spacing w:after="0" w:line="360" w:lineRule="atLeast"/>
        <w:ind w:right="1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заполнения раздела </w:t>
      </w:r>
      <w:r w:rsidR="00A912B9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3ACE" w:rsidRPr="00670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по ОКУД </w:t>
      </w:r>
      <w:r w:rsidR="00EE7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0505000</w:t>
      </w:r>
    </w:p>
    <w:p w:rsidR="00673175" w:rsidRPr="00670A58" w:rsidRDefault="00673175" w:rsidP="0031415B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2B9" w:rsidRPr="007F6C5B" w:rsidRDefault="00A912B9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сведения о нормативных правовых актах (проектах нормативных правовых актов)</w:t>
      </w:r>
      <w:r w:rsidR="002A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устанавливающих правила предоставления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субвенций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их 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субъектами Российской Федерации.</w:t>
      </w:r>
    </w:p>
    <w:p w:rsidR="00A912B9" w:rsidRPr="00670A58" w:rsidRDefault="00A912B9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графах</w:t>
      </w:r>
      <w:proofErr w:type="gramEnd"/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1-4 раздела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="002A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указывается:</w:t>
      </w:r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акта) (графа 1);</w:t>
      </w:r>
      <w:bookmarkStart w:id="0" w:name="_GoBack"/>
      <w:bookmarkEnd w:id="0"/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принятия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акта) (графа 2);</w:t>
      </w:r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акта) (графа 3);</w:t>
      </w:r>
    </w:p>
    <w:p w:rsidR="00A912B9" w:rsidRPr="00670A58" w:rsidRDefault="00A912B9" w:rsidP="0031415B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нормативного правового акта (проекта нормативного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акта) (графа </w:t>
      </w:r>
      <w:r w:rsidR="003875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912B9" w:rsidRPr="00670A58" w:rsidRDefault="00A912B9" w:rsidP="003141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Графа 1 раздела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6C5B" w:rsidRP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7F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ОКУД </w:t>
      </w:r>
      <w:r w:rsidR="00EE7294">
        <w:rPr>
          <w:rFonts w:ascii="Times New Roman" w:eastAsia="Times New Roman" w:hAnsi="Times New Roman" w:cs="Times New Roman"/>
          <w:sz w:val="28"/>
          <w:szCs w:val="28"/>
          <w:lang w:eastAsia="ru-RU"/>
        </w:rPr>
        <w:t>0505000</w:t>
      </w:r>
      <w:r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на основании справочника «Виды нормативных правовых (правовых) актов», ведение которого осуществляется Министерством финансов Российской Федерации.</w:t>
      </w:r>
    </w:p>
    <w:sectPr w:rsidR="00A912B9" w:rsidRPr="00670A58" w:rsidSect="001B7DA9">
      <w:headerReference w:type="default" r:id="rId9"/>
      <w:pgSz w:w="11900" w:h="16820" w:code="9"/>
      <w:pgMar w:top="1134" w:right="1134" w:bottom="1134" w:left="1134" w:header="568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14" w:rsidRDefault="006F7A14">
      <w:pPr>
        <w:spacing w:after="0" w:line="240" w:lineRule="auto"/>
      </w:pPr>
      <w:r>
        <w:separator/>
      </w:r>
    </w:p>
  </w:endnote>
  <w:endnote w:type="continuationSeparator" w:id="0">
    <w:p w:rsidR="006F7A14" w:rsidRDefault="006F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14" w:rsidRDefault="006F7A14">
      <w:pPr>
        <w:spacing w:after="0" w:line="240" w:lineRule="auto"/>
      </w:pPr>
      <w:r>
        <w:separator/>
      </w:r>
    </w:p>
  </w:footnote>
  <w:footnote w:type="continuationSeparator" w:id="0">
    <w:p w:rsidR="006F7A14" w:rsidRDefault="006F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755914"/>
      <w:docPartObj>
        <w:docPartGallery w:val="Page Numbers (Top of Page)"/>
        <w:docPartUnique/>
      </w:docPartObj>
    </w:sdtPr>
    <w:sdtEndPr/>
    <w:sdtContent>
      <w:p w:rsidR="0030432F" w:rsidRDefault="009E13B5" w:rsidP="001B7D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553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24C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525C2C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065D8C"/>
    <w:multiLevelType w:val="hybridMultilevel"/>
    <w:tmpl w:val="BF3A8A76"/>
    <w:lvl w:ilvl="0" w:tplc="C76AC9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C2C35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201D29"/>
    <w:multiLevelType w:val="hybridMultilevel"/>
    <w:tmpl w:val="D9201BEA"/>
    <w:lvl w:ilvl="0" w:tplc="5C9E91A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73C063CE"/>
    <w:multiLevelType w:val="hybridMultilevel"/>
    <w:tmpl w:val="1D94F7F6"/>
    <w:lvl w:ilvl="0" w:tplc="07BE52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17"/>
    <w:rsid w:val="00003ACE"/>
    <w:rsid w:val="00031AF5"/>
    <w:rsid w:val="0005737E"/>
    <w:rsid w:val="000612C5"/>
    <w:rsid w:val="00093F91"/>
    <w:rsid w:val="00104039"/>
    <w:rsid w:val="00121580"/>
    <w:rsid w:val="00186427"/>
    <w:rsid w:val="001A5A27"/>
    <w:rsid w:val="001B7DA9"/>
    <w:rsid w:val="001C346C"/>
    <w:rsid w:val="001F095F"/>
    <w:rsid w:val="00203482"/>
    <w:rsid w:val="0027022B"/>
    <w:rsid w:val="002A4A35"/>
    <w:rsid w:val="002B7BB3"/>
    <w:rsid w:val="00310C30"/>
    <w:rsid w:val="0031415B"/>
    <w:rsid w:val="003156BE"/>
    <w:rsid w:val="00345A2B"/>
    <w:rsid w:val="003501EB"/>
    <w:rsid w:val="00363739"/>
    <w:rsid w:val="0038475F"/>
    <w:rsid w:val="00386A89"/>
    <w:rsid w:val="00387553"/>
    <w:rsid w:val="003A20F3"/>
    <w:rsid w:val="003A5EB3"/>
    <w:rsid w:val="003E763E"/>
    <w:rsid w:val="004334FB"/>
    <w:rsid w:val="004A4C45"/>
    <w:rsid w:val="004C6084"/>
    <w:rsid w:val="00501831"/>
    <w:rsid w:val="00511E59"/>
    <w:rsid w:val="00537AA0"/>
    <w:rsid w:val="00563CDD"/>
    <w:rsid w:val="005809E6"/>
    <w:rsid w:val="005B161C"/>
    <w:rsid w:val="005C5C17"/>
    <w:rsid w:val="005E6FB0"/>
    <w:rsid w:val="005F16B9"/>
    <w:rsid w:val="005F4B5E"/>
    <w:rsid w:val="0060501F"/>
    <w:rsid w:val="0061588B"/>
    <w:rsid w:val="0063662C"/>
    <w:rsid w:val="00654987"/>
    <w:rsid w:val="00670A58"/>
    <w:rsid w:val="0067252C"/>
    <w:rsid w:val="00673175"/>
    <w:rsid w:val="00690B24"/>
    <w:rsid w:val="006A3247"/>
    <w:rsid w:val="006D00DB"/>
    <w:rsid w:val="006F7A14"/>
    <w:rsid w:val="00726F8D"/>
    <w:rsid w:val="00730819"/>
    <w:rsid w:val="00766D04"/>
    <w:rsid w:val="007F6C5B"/>
    <w:rsid w:val="00853C4A"/>
    <w:rsid w:val="008A2F8D"/>
    <w:rsid w:val="008B422B"/>
    <w:rsid w:val="008C7AA6"/>
    <w:rsid w:val="009439AC"/>
    <w:rsid w:val="009E13B5"/>
    <w:rsid w:val="00A05C3A"/>
    <w:rsid w:val="00A126E4"/>
    <w:rsid w:val="00A25C71"/>
    <w:rsid w:val="00A912B9"/>
    <w:rsid w:val="00AB67DE"/>
    <w:rsid w:val="00B642FD"/>
    <w:rsid w:val="00B8656E"/>
    <w:rsid w:val="00C22B46"/>
    <w:rsid w:val="00C63C75"/>
    <w:rsid w:val="00C91650"/>
    <w:rsid w:val="00CA08FF"/>
    <w:rsid w:val="00D1103A"/>
    <w:rsid w:val="00E003E9"/>
    <w:rsid w:val="00E10A86"/>
    <w:rsid w:val="00E37576"/>
    <w:rsid w:val="00EC7210"/>
    <w:rsid w:val="00ED22BF"/>
    <w:rsid w:val="00EE7294"/>
    <w:rsid w:val="00EF5F1C"/>
    <w:rsid w:val="00F30F38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4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B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3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034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EB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B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A8C4-F4F3-4803-A135-8E822A53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7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ЗАПУСКАЛОВ АЛЕКСЕЙ ВАЛЕРИЕВИЧ</dc:creator>
  <cp:keywords/>
  <dc:description/>
  <cp:lastModifiedBy>ЦВЕТАШ МИХАИЛ СЕРГЕЕВИЧ</cp:lastModifiedBy>
  <cp:revision>42</cp:revision>
  <dcterms:created xsi:type="dcterms:W3CDTF">2013-07-04T18:16:00Z</dcterms:created>
  <dcterms:modified xsi:type="dcterms:W3CDTF">2014-07-09T06:18:00Z</dcterms:modified>
</cp:coreProperties>
</file>