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text" w:tblpY="1"/>
        <w:tblOverlap w:val="never"/>
        <w:tblW w:w="968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54"/>
        <w:gridCol w:w="2219"/>
        <w:gridCol w:w="5127"/>
      </w:tblGrid>
      <w:tr w:rsidR="008B0F03" w:rsidRPr="00493FEF" w14:paraId="6F39A672" w14:textId="77777777" w:rsidTr="00F36243">
        <w:trPr>
          <w:trHeight w:val="1667"/>
        </w:trPr>
        <w:tc>
          <w:tcPr>
            <w:tcW w:w="968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51EE8E" w14:textId="57840FB5" w:rsidR="00736D27" w:rsidRPr="00493FEF" w:rsidRDefault="00EE64F6" w:rsidP="00F36243">
            <w:pPr>
              <w:jc w:val="center"/>
            </w:pPr>
            <w:r w:rsidRPr="00493FEF"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499C9913" wp14:editId="41519334">
                  <wp:simplePos x="0" y="0"/>
                  <wp:positionH relativeFrom="column">
                    <wp:posOffset>-1270</wp:posOffset>
                  </wp:positionH>
                  <wp:positionV relativeFrom="page">
                    <wp:posOffset>10795</wp:posOffset>
                  </wp:positionV>
                  <wp:extent cx="6113780" cy="3551555"/>
                  <wp:effectExtent l="0" t="0" r="1270" b="0"/>
                  <wp:wrapNone/>
                  <wp:docPr id="3" name="Рисунок 3" descr="Ministerstv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inisterstv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3780" cy="3551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B0F03" w:rsidRPr="00493FEF" w14:paraId="574B0929" w14:textId="77777777" w:rsidTr="00F36243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5127" w:type="dxa"/>
          <w:trHeight w:val="114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14:paraId="11B35861" w14:textId="77777777" w:rsidR="00736D27" w:rsidRPr="00493FEF" w:rsidRDefault="00736D27" w:rsidP="00F36243"/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52498C" w14:textId="77777777" w:rsidR="00736D27" w:rsidRPr="00493FEF" w:rsidRDefault="00736D27" w:rsidP="00F36243">
            <w:pPr>
              <w:spacing w:before="0" w:after="120"/>
              <w:contextualSpacing w:val="0"/>
            </w:pP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DC3E32" w14:textId="77777777" w:rsidR="00736D27" w:rsidRPr="00493FEF" w:rsidRDefault="00736D27" w:rsidP="00F36243">
            <w:pPr>
              <w:spacing w:before="0" w:after="120"/>
              <w:contextualSpacing w:val="0"/>
            </w:pPr>
          </w:p>
        </w:tc>
      </w:tr>
      <w:tr w:rsidR="008B0F03" w:rsidRPr="00493FEF" w14:paraId="6BB3B98D" w14:textId="77777777" w:rsidTr="00F36243">
        <w:trPr>
          <w:trHeight w:val="1667"/>
        </w:trPr>
        <w:tc>
          <w:tcPr>
            <w:tcW w:w="968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AB539E" w14:textId="77777777" w:rsidR="00736D27" w:rsidRPr="00493FEF" w:rsidRDefault="00736D27" w:rsidP="00F36243">
            <w:pPr>
              <w:spacing w:line="320" w:lineRule="exact"/>
            </w:pPr>
          </w:p>
        </w:tc>
      </w:tr>
    </w:tbl>
    <w:p w14:paraId="266760F3" w14:textId="61F2611C" w:rsidR="009914B5" w:rsidRDefault="00EC686E" w:rsidP="00732B81">
      <w:pPr>
        <w:spacing w:before="0" w:after="0" w:line="240" w:lineRule="auto"/>
        <w:ind w:left="5245"/>
        <w:jc w:val="center"/>
        <w:rPr>
          <w:sz w:val="28"/>
        </w:rPr>
      </w:pPr>
      <w:r w:rsidRPr="00493FEF">
        <w:rPr>
          <w:sz w:val="28"/>
        </w:rPr>
        <w:t>Заказчикам, осуществляющим закупки</w:t>
      </w:r>
      <w:r w:rsidRPr="00493FEF">
        <w:rPr>
          <w:sz w:val="28"/>
        </w:rPr>
        <w:br/>
        <w:t>в соответствии с Федеральным законом</w:t>
      </w:r>
      <w:r w:rsidR="006733B6" w:rsidRPr="00493FEF">
        <w:rPr>
          <w:sz w:val="28"/>
        </w:rPr>
        <w:t xml:space="preserve"> </w:t>
      </w:r>
      <w:r w:rsidRPr="00493FEF">
        <w:rPr>
          <w:sz w:val="28"/>
        </w:rPr>
        <w:t>"О закупках товаров, работ, услуг отдельными видами юридических лиц"</w:t>
      </w:r>
    </w:p>
    <w:p w14:paraId="4603C731" w14:textId="3D2C5FBD" w:rsidR="00A36B12" w:rsidRDefault="00A36B12" w:rsidP="00732B81">
      <w:pPr>
        <w:spacing w:before="0" w:after="0" w:line="240" w:lineRule="auto"/>
        <w:ind w:left="5245"/>
        <w:jc w:val="center"/>
        <w:rPr>
          <w:sz w:val="28"/>
        </w:rPr>
      </w:pPr>
    </w:p>
    <w:p w14:paraId="6A61B8DD" w14:textId="38E37C37" w:rsidR="00A36B12" w:rsidRDefault="00A36B12" w:rsidP="00732B81">
      <w:pPr>
        <w:spacing w:before="0" w:after="0" w:line="240" w:lineRule="auto"/>
        <w:ind w:left="5245"/>
        <w:jc w:val="center"/>
        <w:rPr>
          <w:sz w:val="28"/>
        </w:rPr>
      </w:pPr>
    </w:p>
    <w:p w14:paraId="0A212CE4" w14:textId="3CAEEEA2" w:rsidR="00A36B12" w:rsidRDefault="00A36B12" w:rsidP="00732B81">
      <w:pPr>
        <w:spacing w:before="0" w:after="0" w:line="240" w:lineRule="auto"/>
        <w:ind w:left="5245"/>
        <w:jc w:val="center"/>
        <w:rPr>
          <w:sz w:val="28"/>
        </w:rPr>
      </w:pPr>
    </w:p>
    <w:p w14:paraId="1E05A2E8" w14:textId="0E8AD3AC" w:rsidR="00A36B12" w:rsidRDefault="00A36B12" w:rsidP="00732B81">
      <w:pPr>
        <w:spacing w:before="0" w:after="0" w:line="240" w:lineRule="auto"/>
        <w:ind w:left="5245"/>
        <w:jc w:val="center"/>
        <w:rPr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79"/>
      </w:tblGrid>
      <w:tr w:rsidR="008B0F03" w:rsidRPr="00493FEF" w14:paraId="5FAC32B6" w14:textId="77777777" w:rsidTr="00EF4F7E">
        <w:trPr>
          <w:trHeight w:val="1223"/>
        </w:trPr>
        <w:tc>
          <w:tcPr>
            <w:tcW w:w="4779" w:type="dxa"/>
            <w:vAlign w:val="center"/>
          </w:tcPr>
          <w:p w14:paraId="74F1147F" w14:textId="667B1BFB" w:rsidR="009C6FE4" w:rsidRPr="00493FEF" w:rsidRDefault="009C6FE4" w:rsidP="0036776A">
            <w:pPr>
              <w:spacing w:before="0" w:after="0" w:line="240" w:lineRule="auto"/>
              <w:jc w:val="both"/>
              <w:rPr>
                <w:rFonts w:eastAsia="Calibri"/>
                <w:spacing w:val="-4"/>
                <w:sz w:val="20"/>
                <w:szCs w:val="20"/>
              </w:rPr>
            </w:pPr>
            <w:r w:rsidRPr="00493FEF">
              <w:rPr>
                <w:rFonts w:eastAsia="Calibri"/>
                <w:spacing w:val="-4"/>
                <w:sz w:val="20"/>
                <w:szCs w:val="20"/>
              </w:rPr>
              <w:t xml:space="preserve">O </w:t>
            </w:r>
            <w:r w:rsidR="00EE64F6" w:rsidRPr="00493FEF">
              <w:rPr>
                <w:color w:val="000000" w:themeColor="text1"/>
                <w:spacing w:val="-4"/>
                <w:sz w:val="20"/>
                <w:szCs w:val="20"/>
              </w:rPr>
              <w:t xml:space="preserve">применении Федерального закона от 18 июля 2011 г. </w:t>
            </w:r>
            <w:r w:rsidR="001E73FA" w:rsidRPr="00493FEF">
              <w:rPr>
                <w:color w:val="000000" w:themeColor="text1"/>
                <w:spacing w:val="-4"/>
                <w:sz w:val="20"/>
                <w:szCs w:val="20"/>
              </w:rPr>
              <w:br/>
            </w:r>
            <w:r w:rsidR="00EE64F6" w:rsidRPr="00493FEF">
              <w:rPr>
                <w:color w:val="000000" w:themeColor="text1"/>
                <w:spacing w:val="-4"/>
                <w:sz w:val="20"/>
                <w:szCs w:val="20"/>
              </w:rPr>
              <w:t>№ 223-ФЗ "О закупках</w:t>
            </w:r>
            <w:r w:rsidR="00EE64F6" w:rsidRPr="00493FEF">
              <w:rPr>
                <w:rFonts w:eastAsia="Calibri"/>
                <w:spacing w:val="-4"/>
                <w:sz w:val="20"/>
                <w:szCs w:val="20"/>
              </w:rPr>
              <w:t xml:space="preserve"> товаров, работ, услуг отдельными видами юридических лиц</w:t>
            </w:r>
            <w:r w:rsidR="00EE64F6" w:rsidRPr="00493FEF">
              <w:rPr>
                <w:spacing w:val="-4"/>
                <w:sz w:val="20"/>
                <w:szCs w:val="20"/>
              </w:rPr>
              <w:t xml:space="preserve">" </w:t>
            </w:r>
            <w:r w:rsidR="00EE64F6" w:rsidRPr="00493FEF">
              <w:rPr>
                <w:rFonts w:eastAsia="Calibri"/>
                <w:spacing w:val="-4"/>
                <w:sz w:val="20"/>
                <w:szCs w:val="20"/>
              </w:rPr>
              <w:t>на</w:t>
            </w:r>
            <w:r w:rsidR="00EE64F6" w:rsidRPr="00493FEF">
              <w:rPr>
                <w:spacing w:val="-4"/>
                <w:sz w:val="20"/>
                <w:szCs w:val="20"/>
              </w:rPr>
              <w:t xml:space="preserve"> территориях Донецкой Народной Республики, Луганской Народной Республики, Запорожской</w:t>
            </w:r>
            <w:r w:rsidR="001E73FA" w:rsidRPr="00493FEF">
              <w:rPr>
                <w:spacing w:val="-4"/>
                <w:sz w:val="20"/>
                <w:szCs w:val="20"/>
              </w:rPr>
              <w:t xml:space="preserve"> области, Херсонской области</w:t>
            </w:r>
          </w:p>
        </w:tc>
      </w:tr>
      <w:tr w:rsidR="009C6FE4" w:rsidRPr="00493FEF" w14:paraId="7E532171" w14:textId="77777777" w:rsidTr="00EF4F7E">
        <w:trPr>
          <w:trHeight w:val="197"/>
        </w:trPr>
        <w:tc>
          <w:tcPr>
            <w:tcW w:w="4779" w:type="dxa"/>
          </w:tcPr>
          <w:p w14:paraId="6C226394" w14:textId="77777777" w:rsidR="009C6FE4" w:rsidRPr="00493FEF" w:rsidRDefault="009C6FE4" w:rsidP="00BD4939">
            <w:pPr>
              <w:spacing w:before="0" w:after="0" w:line="240" w:lineRule="auto"/>
              <w:contextualSpacing w:val="0"/>
              <w:jc w:val="both"/>
              <w:rPr>
                <w:rFonts w:eastAsia="Calibri"/>
                <w:spacing w:val="-4"/>
                <w:sz w:val="20"/>
                <w:szCs w:val="20"/>
              </w:rPr>
            </w:pPr>
            <w:r w:rsidRPr="00493FEF">
              <w:rPr>
                <w:rFonts w:eastAsia="Calibri"/>
                <w:spacing w:val="-4"/>
                <w:sz w:val="20"/>
                <w:szCs w:val="20"/>
              </w:rPr>
              <w:t>Информационное письмо</w:t>
            </w:r>
          </w:p>
        </w:tc>
      </w:tr>
    </w:tbl>
    <w:p w14:paraId="4BA6CA9E" w14:textId="3C4C9EAB" w:rsidR="00895699" w:rsidRDefault="00895699" w:rsidP="00DD64A7">
      <w:pPr>
        <w:spacing w:before="0" w:after="0" w:line="240" w:lineRule="auto"/>
        <w:contextualSpacing w:val="0"/>
        <w:jc w:val="both"/>
        <w:rPr>
          <w:rFonts w:eastAsia="Calibri"/>
          <w:spacing w:val="4"/>
          <w:sz w:val="28"/>
        </w:rPr>
      </w:pPr>
    </w:p>
    <w:p w14:paraId="626FED5F" w14:textId="77777777" w:rsidR="00DD64A7" w:rsidRPr="00493FEF" w:rsidRDefault="00DD64A7" w:rsidP="00DD64A7">
      <w:pPr>
        <w:spacing w:before="0" w:after="0" w:line="240" w:lineRule="auto"/>
        <w:contextualSpacing w:val="0"/>
        <w:jc w:val="both"/>
        <w:rPr>
          <w:rFonts w:eastAsia="Calibri"/>
          <w:spacing w:val="4"/>
          <w:sz w:val="28"/>
        </w:rPr>
      </w:pPr>
    </w:p>
    <w:p w14:paraId="7AE7B9A6" w14:textId="3C15421B" w:rsidR="00FA2B47" w:rsidRPr="00493FEF" w:rsidRDefault="00EC686E" w:rsidP="00A63D14">
      <w:pPr>
        <w:autoSpaceDE w:val="0"/>
        <w:autoSpaceDN w:val="0"/>
        <w:adjustRightInd w:val="0"/>
        <w:spacing w:before="0" w:after="0"/>
        <w:ind w:firstLine="709"/>
        <w:contextualSpacing w:val="0"/>
        <w:jc w:val="both"/>
        <w:rPr>
          <w:sz w:val="28"/>
        </w:rPr>
      </w:pPr>
      <w:r w:rsidRPr="00493FEF">
        <w:rPr>
          <w:rFonts w:eastAsia="Calibri"/>
          <w:spacing w:val="4"/>
          <w:sz w:val="28"/>
        </w:rPr>
        <w:t xml:space="preserve">В связи </w:t>
      </w:r>
      <w:r w:rsidR="00FA2B47" w:rsidRPr="00493FEF">
        <w:rPr>
          <w:rFonts w:eastAsia="Calibri"/>
          <w:spacing w:val="4"/>
          <w:sz w:val="28"/>
        </w:rPr>
        <w:t>с поступ</w:t>
      </w:r>
      <w:r w:rsidR="00DF3AD0">
        <w:rPr>
          <w:rFonts w:eastAsia="Calibri"/>
          <w:spacing w:val="4"/>
          <w:sz w:val="28"/>
        </w:rPr>
        <w:t>лением</w:t>
      </w:r>
      <w:r w:rsidR="00FA2B47" w:rsidRPr="00493FEF">
        <w:rPr>
          <w:rFonts w:eastAsia="Calibri"/>
          <w:spacing w:val="4"/>
          <w:sz w:val="28"/>
        </w:rPr>
        <w:t xml:space="preserve"> вопрос</w:t>
      </w:r>
      <w:r w:rsidR="00DF3AD0">
        <w:rPr>
          <w:rFonts w:eastAsia="Calibri"/>
          <w:spacing w:val="4"/>
          <w:sz w:val="28"/>
        </w:rPr>
        <w:t>ов</w:t>
      </w:r>
      <w:r w:rsidR="00FA2B47" w:rsidRPr="00493FEF">
        <w:rPr>
          <w:rFonts w:eastAsia="Calibri"/>
          <w:spacing w:val="4"/>
          <w:sz w:val="28"/>
        </w:rPr>
        <w:t xml:space="preserve"> </w:t>
      </w:r>
      <w:r w:rsidR="00D26A7C" w:rsidRPr="00493FEF">
        <w:rPr>
          <w:sz w:val="28"/>
        </w:rPr>
        <w:t xml:space="preserve">о </w:t>
      </w:r>
      <w:r w:rsidR="00EE64F6" w:rsidRPr="00493FEF">
        <w:rPr>
          <w:color w:val="000000" w:themeColor="text1"/>
          <w:sz w:val="28"/>
        </w:rPr>
        <w:t xml:space="preserve">применении Федерального закона </w:t>
      </w:r>
      <w:r w:rsidR="00EE64F6" w:rsidRPr="00493FEF">
        <w:rPr>
          <w:color w:val="000000" w:themeColor="text1"/>
          <w:sz w:val="28"/>
        </w:rPr>
        <w:br/>
        <w:t>от 18 июля 2011 г. № 223-ФЗ "О закупках</w:t>
      </w:r>
      <w:r w:rsidR="00EE64F6" w:rsidRPr="00493FEF">
        <w:rPr>
          <w:rFonts w:eastAsia="Calibri"/>
          <w:spacing w:val="-6"/>
          <w:sz w:val="28"/>
        </w:rPr>
        <w:t xml:space="preserve"> </w:t>
      </w:r>
      <w:r w:rsidR="00EE64F6" w:rsidRPr="00493FEF">
        <w:rPr>
          <w:rFonts w:eastAsia="Calibri"/>
          <w:sz w:val="28"/>
        </w:rPr>
        <w:t xml:space="preserve">товаров, работ, услуг отдельными </w:t>
      </w:r>
      <w:r w:rsidR="00EE64F6" w:rsidRPr="00493FEF">
        <w:rPr>
          <w:rFonts w:eastAsia="Calibri"/>
          <w:sz w:val="28"/>
        </w:rPr>
        <w:br/>
        <w:t>видами юридических лиц</w:t>
      </w:r>
      <w:r w:rsidR="00EE64F6" w:rsidRPr="00493FEF">
        <w:rPr>
          <w:sz w:val="28"/>
        </w:rPr>
        <w:t xml:space="preserve">" </w:t>
      </w:r>
      <w:r w:rsidR="00F1487B" w:rsidRPr="009C6E5C">
        <w:rPr>
          <w:rFonts w:eastAsia="Calibri"/>
          <w:sz w:val="28"/>
        </w:rPr>
        <w:t>(далее</w:t>
      </w:r>
      <w:r w:rsidR="00F1487B">
        <w:rPr>
          <w:rFonts w:eastAsia="Calibri"/>
          <w:sz w:val="28"/>
        </w:rPr>
        <w:t xml:space="preserve"> -</w:t>
      </w:r>
      <w:r w:rsidR="00F1487B" w:rsidRPr="009C6E5C">
        <w:rPr>
          <w:rFonts w:eastAsia="Calibri"/>
          <w:sz w:val="28"/>
        </w:rPr>
        <w:t xml:space="preserve"> Закон № 223-ФЗ)</w:t>
      </w:r>
      <w:r w:rsidR="00F1487B">
        <w:rPr>
          <w:rFonts w:eastAsia="Calibri"/>
          <w:sz w:val="28"/>
        </w:rPr>
        <w:t xml:space="preserve"> </w:t>
      </w:r>
      <w:r w:rsidR="00EE64F6" w:rsidRPr="00493FEF">
        <w:rPr>
          <w:rFonts w:eastAsia="Calibri"/>
          <w:sz w:val="28"/>
        </w:rPr>
        <w:t xml:space="preserve">на </w:t>
      </w:r>
      <w:r w:rsidR="00EE64F6" w:rsidRPr="00493FEF">
        <w:rPr>
          <w:sz w:val="28"/>
        </w:rPr>
        <w:t xml:space="preserve">территориях </w:t>
      </w:r>
      <w:r w:rsidR="00F1487B">
        <w:rPr>
          <w:sz w:val="28"/>
        </w:rPr>
        <w:br/>
      </w:r>
      <w:r w:rsidR="00EE64F6" w:rsidRPr="00493FEF">
        <w:rPr>
          <w:sz w:val="28"/>
        </w:rPr>
        <w:t xml:space="preserve">Донецкой Народной Республики, Луганской Народной Республики, </w:t>
      </w:r>
      <w:r w:rsidR="00F1487B">
        <w:rPr>
          <w:sz w:val="28"/>
        </w:rPr>
        <w:br/>
      </w:r>
      <w:r w:rsidR="00EE64F6" w:rsidRPr="00493FEF">
        <w:rPr>
          <w:sz w:val="28"/>
        </w:rPr>
        <w:t>Запорожской</w:t>
      </w:r>
      <w:r w:rsidR="0019347C" w:rsidRPr="00493FEF">
        <w:rPr>
          <w:sz w:val="28"/>
        </w:rPr>
        <w:t xml:space="preserve"> области, Херсонской области</w:t>
      </w:r>
      <w:r w:rsidR="00D26A7C" w:rsidRPr="00493FEF">
        <w:rPr>
          <w:sz w:val="28"/>
        </w:rPr>
        <w:t xml:space="preserve"> </w:t>
      </w:r>
      <w:r w:rsidR="00327404" w:rsidRPr="009C6E5C">
        <w:rPr>
          <w:rFonts w:eastAsia="Calibri"/>
          <w:sz w:val="28"/>
        </w:rPr>
        <w:t xml:space="preserve">Департамент бюджетной политики </w:t>
      </w:r>
      <w:r w:rsidR="00F1487B">
        <w:rPr>
          <w:rFonts w:eastAsia="Calibri"/>
          <w:sz w:val="28"/>
        </w:rPr>
        <w:br/>
      </w:r>
      <w:r w:rsidR="00327404" w:rsidRPr="009C6E5C">
        <w:rPr>
          <w:rFonts w:eastAsia="Calibri"/>
          <w:sz w:val="28"/>
        </w:rPr>
        <w:t>в сфере контрактной системы Минфина России</w:t>
      </w:r>
      <w:r w:rsidR="003230E6">
        <w:rPr>
          <w:rFonts w:eastAsia="Calibri"/>
          <w:sz w:val="28"/>
        </w:rPr>
        <w:t xml:space="preserve"> (далее - Департамент)</w:t>
      </w:r>
      <w:r w:rsidR="0016187A" w:rsidRPr="009C6E5C">
        <w:rPr>
          <w:sz w:val="28"/>
        </w:rPr>
        <w:t>,</w:t>
      </w:r>
      <w:r w:rsidR="00EE64F6" w:rsidRPr="009C6E5C">
        <w:rPr>
          <w:sz w:val="28"/>
        </w:rPr>
        <w:t xml:space="preserve"> </w:t>
      </w:r>
      <w:r w:rsidR="00FA2B47" w:rsidRPr="009C6E5C">
        <w:rPr>
          <w:rFonts w:eastAsia="Calibri"/>
          <w:sz w:val="28"/>
        </w:rPr>
        <w:t>руководствуясь пунктом 4.6.2 Положения</w:t>
      </w:r>
      <w:r w:rsidR="00010345" w:rsidRPr="009C6E5C">
        <w:rPr>
          <w:rFonts w:eastAsia="Calibri"/>
          <w:sz w:val="28"/>
        </w:rPr>
        <w:t xml:space="preserve"> </w:t>
      </w:r>
      <w:r w:rsidR="00FA2B47" w:rsidRPr="009C6E5C">
        <w:rPr>
          <w:rFonts w:eastAsia="Calibri"/>
          <w:sz w:val="28"/>
        </w:rPr>
        <w:t xml:space="preserve">о Департаменте бюджетной политики </w:t>
      </w:r>
      <w:r w:rsidR="00F1487B">
        <w:rPr>
          <w:rFonts w:eastAsia="Calibri"/>
          <w:sz w:val="28"/>
        </w:rPr>
        <w:br/>
      </w:r>
      <w:r w:rsidR="00FA2B47" w:rsidRPr="009C6E5C">
        <w:rPr>
          <w:rFonts w:eastAsia="Calibri"/>
          <w:sz w:val="28"/>
        </w:rPr>
        <w:t>в сфере контрактной системы Министерства финансов Российской Федерации, утвержденного приказом Минфина России</w:t>
      </w:r>
      <w:r w:rsidR="003C59B6" w:rsidRPr="009C6E5C">
        <w:rPr>
          <w:rFonts w:eastAsia="Calibri"/>
          <w:sz w:val="28"/>
        </w:rPr>
        <w:t xml:space="preserve"> </w:t>
      </w:r>
      <w:r w:rsidR="00FA2B47" w:rsidRPr="009C6E5C">
        <w:rPr>
          <w:rFonts w:eastAsia="Calibri"/>
          <w:sz w:val="28"/>
        </w:rPr>
        <w:t>от 29 мая 2017 г. № 389 "Об утверждении Положения о Департаменте</w:t>
      </w:r>
      <w:r w:rsidR="003C59B6" w:rsidRPr="009C6E5C">
        <w:rPr>
          <w:rFonts w:eastAsia="Calibri"/>
          <w:sz w:val="28"/>
        </w:rPr>
        <w:t xml:space="preserve"> </w:t>
      </w:r>
      <w:r w:rsidR="00FA2B47" w:rsidRPr="009C6E5C">
        <w:rPr>
          <w:rFonts w:eastAsia="Calibri"/>
          <w:sz w:val="28"/>
        </w:rPr>
        <w:t>бюджетной политики в сфере контрактной системы Министерства финансов Российской Федерации", сообщает следующее.</w:t>
      </w:r>
    </w:p>
    <w:p w14:paraId="51329728" w14:textId="0742EAC3" w:rsidR="00EE64F6" w:rsidRPr="00DD64A7" w:rsidRDefault="00A36B12" w:rsidP="00A63D14">
      <w:pPr>
        <w:autoSpaceDE w:val="0"/>
        <w:autoSpaceDN w:val="0"/>
        <w:adjustRightInd w:val="0"/>
        <w:spacing w:before="0" w:after="0"/>
        <w:ind w:firstLine="709"/>
        <w:contextualSpacing w:val="0"/>
        <w:jc w:val="both"/>
        <w:rPr>
          <w:rFonts w:eastAsia="Calibri"/>
          <w:sz w:val="28"/>
        </w:rPr>
      </w:pPr>
      <w:r w:rsidRPr="00DD64A7">
        <w:rPr>
          <w:rFonts w:eastAsia="Calibri"/>
          <w:sz w:val="28"/>
        </w:rPr>
        <w:t xml:space="preserve">В соответствии с </w:t>
      </w:r>
      <w:r w:rsidR="00EE64F6" w:rsidRPr="00DD64A7">
        <w:rPr>
          <w:rFonts w:eastAsia="Calibri"/>
          <w:sz w:val="28"/>
        </w:rPr>
        <w:t>положениям</w:t>
      </w:r>
      <w:r w:rsidRPr="00DD64A7">
        <w:rPr>
          <w:rFonts w:eastAsia="Calibri"/>
          <w:sz w:val="28"/>
        </w:rPr>
        <w:t>и</w:t>
      </w:r>
      <w:r w:rsidR="00EE64F6" w:rsidRPr="00DD64A7">
        <w:rPr>
          <w:rFonts w:eastAsia="Calibri"/>
          <w:sz w:val="28"/>
        </w:rPr>
        <w:t xml:space="preserve"> </w:t>
      </w:r>
      <w:r w:rsidR="00DD64A7" w:rsidRPr="00DD64A7">
        <w:rPr>
          <w:rFonts w:eastAsia="Calibri"/>
          <w:sz w:val="28"/>
        </w:rPr>
        <w:t xml:space="preserve">статей </w:t>
      </w:r>
      <w:r w:rsidR="00EE64F6" w:rsidRPr="00DD64A7">
        <w:rPr>
          <w:rFonts w:eastAsia="Calibri"/>
          <w:sz w:val="28"/>
        </w:rPr>
        <w:t>4</w:t>
      </w:r>
      <w:r w:rsidR="00DD64A7" w:rsidRPr="00DD64A7">
        <w:rPr>
          <w:rFonts w:eastAsia="Calibri"/>
          <w:sz w:val="28"/>
        </w:rPr>
        <w:t xml:space="preserve"> </w:t>
      </w:r>
      <w:r w:rsidR="00EE64F6" w:rsidRPr="00DD64A7">
        <w:rPr>
          <w:rFonts w:eastAsia="Calibri"/>
          <w:sz w:val="28"/>
        </w:rPr>
        <w:t xml:space="preserve">Федеральных конституционных законов от 4 октября 2022 г. № 5-ФКЗ, № 6-ФКЗ, № 7-ФКЗ, </w:t>
      </w:r>
      <w:r w:rsidR="00821F57" w:rsidRPr="00DD64A7">
        <w:rPr>
          <w:rFonts w:eastAsia="Calibri"/>
          <w:sz w:val="28"/>
        </w:rPr>
        <w:t>№ 8</w:t>
      </w:r>
      <w:r w:rsidR="00EE64F6" w:rsidRPr="00DD64A7">
        <w:rPr>
          <w:rFonts w:eastAsia="Calibri"/>
          <w:sz w:val="28"/>
        </w:rPr>
        <w:t>-ФКЗ:</w:t>
      </w:r>
    </w:p>
    <w:p w14:paraId="1CDDC9C7" w14:textId="1A69F7F0" w:rsidR="00EE64F6" w:rsidRPr="00493FEF" w:rsidRDefault="00EE64F6" w:rsidP="00A63D14">
      <w:pPr>
        <w:widowControl w:val="0"/>
        <w:suppressAutoHyphens/>
        <w:autoSpaceDN w:val="0"/>
        <w:spacing w:before="0" w:after="0"/>
        <w:ind w:firstLine="709"/>
        <w:contextualSpacing w:val="0"/>
        <w:jc w:val="both"/>
        <w:textAlignment w:val="baseline"/>
        <w:rPr>
          <w:spacing w:val="-6"/>
          <w:sz w:val="28"/>
        </w:rPr>
      </w:pPr>
      <w:r w:rsidRPr="00493FEF">
        <w:rPr>
          <w:spacing w:val="-6"/>
          <w:sz w:val="28"/>
        </w:rPr>
        <w:lastRenderedPageBreak/>
        <w:t xml:space="preserve">законодательные и иные нормативные правовые акты Российской Федерации </w:t>
      </w:r>
      <w:r w:rsidRPr="00493FEF">
        <w:rPr>
          <w:sz w:val="28"/>
        </w:rPr>
        <w:t>действуют на территори</w:t>
      </w:r>
      <w:r w:rsidR="000C7571">
        <w:rPr>
          <w:sz w:val="28"/>
        </w:rPr>
        <w:t>ях</w:t>
      </w:r>
      <w:r w:rsidRPr="00493FEF">
        <w:rPr>
          <w:sz w:val="28"/>
        </w:rPr>
        <w:t xml:space="preserve"> Донецкой Народной Республики, Луганской Народной Республики, </w:t>
      </w:r>
      <w:r w:rsidR="0019347C" w:rsidRPr="00493FEF">
        <w:rPr>
          <w:sz w:val="28"/>
        </w:rPr>
        <w:t xml:space="preserve">Запорожской области, Херсонской области </w:t>
      </w:r>
      <w:r w:rsidRPr="00493FEF">
        <w:rPr>
          <w:sz w:val="28"/>
        </w:rPr>
        <w:t xml:space="preserve">со дня принятия </w:t>
      </w:r>
      <w:r w:rsidR="0019347C" w:rsidRPr="00493FEF">
        <w:rPr>
          <w:sz w:val="28"/>
        </w:rPr>
        <w:br/>
      </w:r>
      <w:r w:rsidRPr="00493FEF">
        <w:rPr>
          <w:spacing w:val="-4"/>
          <w:sz w:val="28"/>
        </w:rPr>
        <w:t>в Российскую Федерацию Донецкой Народной Республики</w:t>
      </w:r>
      <w:r w:rsidR="0065428F" w:rsidRPr="00493FEF">
        <w:rPr>
          <w:spacing w:val="-4"/>
          <w:sz w:val="28"/>
        </w:rPr>
        <w:t>, Луганской Народной Республики, Запорожской области, Херсонской области</w:t>
      </w:r>
      <w:r w:rsidR="00AD709D">
        <w:rPr>
          <w:spacing w:val="-4"/>
          <w:sz w:val="28"/>
        </w:rPr>
        <w:t xml:space="preserve"> соответственно</w:t>
      </w:r>
      <w:r w:rsidR="00A5528A">
        <w:rPr>
          <w:spacing w:val="-4"/>
          <w:sz w:val="28"/>
        </w:rPr>
        <w:t xml:space="preserve"> </w:t>
      </w:r>
      <w:r w:rsidRPr="00493FEF">
        <w:rPr>
          <w:spacing w:val="-4"/>
          <w:sz w:val="28"/>
        </w:rPr>
        <w:t>и образования в составе Российской Федерации нов</w:t>
      </w:r>
      <w:r w:rsidR="0065428F" w:rsidRPr="00493FEF">
        <w:rPr>
          <w:spacing w:val="-4"/>
          <w:sz w:val="28"/>
        </w:rPr>
        <w:t>ых субъектов</w:t>
      </w:r>
      <w:r w:rsidRPr="00493FEF">
        <w:rPr>
          <w:spacing w:val="-4"/>
          <w:sz w:val="28"/>
        </w:rPr>
        <w:t>, если иное не предусмотрено указанными Федеральными конституционными законами;</w:t>
      </w:r>
    </w:p>
    <w:p w14:paraId="03928E85" w14:textId="78B66C0B" w:rsidR="00EE64F6" w:rsidRPr="00493FEF" w:rsidRDefault="00EE64F6" w:rsidP="00A63D14">
      <w:pPr>
        <w:widowControl w:val="0"/>
        <w:suppressAutoHyphens/>
        <w:autoSpaceDN w:val="0"/>
        <w:spacing w:before="0" w:after="0"/>
        <w:ind w:firstLine="709"/>
        <w:contextualSpacing w:val="0"/>
        <w:jc w:val="both"/>
        <w:textAlignment w:val="baseline"/>
        <w:rPr>
          <w:sz w:val="28"/>
        </w:rPr>
      </w:pPr>
      <w:r w:rsidRPr="00493FEF">
        <w:rPr>
          <w:sz w:val="28"/>
        </w:rPr>
        <w:t xml:space="preserve">нормативные правовые акты Донецкой Народной Республики, Луганской Народной Республики, </w:t>
      </w:r>
      <w:r w:rsidR="0019347C" w:rsidRPr="00493FEF">
        <w:rPr>
          <w:sz w:val="28"/>
        </w:rPr>
        <w:t>Запорожс</w:t>
      </w:r>
      <w:r w:rsidR="003230E6">
        <w:rPr>
          <w:sz w:val="28"/>
        </w:rPr>
        <w:t xml:space="preserve">кой области, Херсонской области, </w:t>
      </w:r>
      <w:r w:rsidR="003230E6">
        <w:rPr>
          <w:sz w:val="28"/>
        </w:rPr>
        <w:br/>
        <w:t>н</w:t>
      </w:r>
      <w:r w:rsidR="003230E6" w:rsidRPr="003230E6">
        <w:rPr>
          <w:sz w:val="28"/>
        </w:rPr>
        <w:t xml:space="preserve">ормативные правовые акты, применяемые в соответствии с решениями </w:t>
      </w:r>
      <w:r w:rsidR="003230E6">
        <w:rPr>
          <w:sz w:val="28"/>
        </w:rPr>
        <w:br/>
      </w:r>
      <w:r w:rsidR="003230E6" w:rsidRPr="003230E6">
        <w:rPr>
          <w:sz w:val="28"/>
        </w:rPr>
        <w:t>военно-гражданской администрации Запорожской области на территории Запорожской области на день принятия в Российскую Федерацию Запорожской области и образования в составе Российской Федерации нового субъекта</w:t>
      </w:r>
      <w:r w:rsidR="003230E6">
        <w:rPr>
          <w:sz w:val="28"/>
        </w:rPr>
        <w:t>, н</w:t>
      </w:r>
      <w:r w:rsidR="003230E6" w:rsidRPr="003230E6">
        <w:rPr>
          <w:sz w:val="28"/>
        </w:rPr>
        <w:t xml:space="preserve">ормативные правовые акты, применявшиеся в соответствии с решениями </w:t>
      </w:r>
      <w:r w:rsidR="003230E6">
        <w:rPr>
          <w:sz w:val="28"/>
        </w:rPr>
        <w:br/>
      </w:r>
      <w:r w:rsidR="003230E6" w:rsidRPr="003230E6">
        <w:rPr>
          <w:sz w:val="28"/>
        </w:rPr>
        <w:t xml:space="preserve">военно-гражданской администрации Херсонской области на территории Херсонской области на день принятия в Российскую Федерацию Херсонской области </w:t>
      </w:r>
      <w:r w:rsidR="003230E6">
        <w:rPr>
          <w:sz w:val="28"/>
        </w:rPr>
        <w:br/>
      </w:r>
      <w:r w:rsidR="003230E6" w:rsidRPr="003230E6">
        <w:rPr>
          <w:sz w:val="28"/>
        </w:rPr>
        <w:t>и образования в составе Российской Федерации нового субъекта</w:t>
      </w:r>
      <w:r w:rsidR="003230E6">
        <w:rPr>
          <w:sz w:val="28"/>
        </w:rPr>
        <w:t xml:space="preserve">, </w:t>
      </w:r>
      <w:r w:rsidRPr="00493FEF">
        <w:rPr>
          <w:sz w:val="28"/>
        </w:rPr>
        <w:t xml:space="preserve">действуют </w:t>
      </w:r>
      <w:r w:rsidR="003230E6">
        <w:rPr>
          <w:sz w:val="28"/>
        </w:rPr>
        <w:br/>
      </w:r>
      <w:r w:rsidRPr="00493FEF">
        <w:rPr>
          <w:sz w:val="28"/>
        </w:rPr>
        <w:t>на территори</w:t>
      </w:r>
      <w:r w:rsidR="00AA6C8C">
        <w:rPr>
          <w:sz w:val="28"/>
        </w:rPr>
        <w:t>ях указанных субъектов</w:t>
      </w:r>
      <w:r w:rsidRPr="00493FEF">
        <w:rPr>
          <w:sz w:val="28"/>
        </w:rPr>
        <w:t xml:space="preserve"> до окончания переходного периода </w:t>
      </w:r>
      <w:r w:rsidR="003230E6">
        <w:rPr>
          <w:sz w:val="28"/>
        </w:rPr>
        <w:br/>
      </w:r>
      <w:r w:rsidRPr="00493FEF">
        <w:rPr>
          <w:spacing w:val="-6"/>
          <w:sz w:val="28"/>
        </w:rPr>
        <w:t>или</w:t>
      </w:r>
      <w:r w:rsidRPr="00493FEF">
        <w:rPr>
          <w:i/>
          <w:iCs/>
          <w:spacing w:val="-6"/>
          <w:sz w:val="28"/>
        </w:rPr>
        <w:t xml:space="preserve"> </w:t>
      </w:r>
      <w:r w:rsidRPr="00493FEF">
        <w:rPr>
          <w:spacing w:val="-6"/>
          <w:sz w:val="28"/>
        </w:rPr>
        <w:t>до принятия соответствующих нормативного правового акта Российской Федерации</w:t>
      </w:r>
      <w:r w:rsidRPr="00493FEF">
        <w:rPr>
          <w:sz w:val="28"/>
        </w:rPr>
        <w:t xml:space="preserve"> и (или) нормативн</w:t>
      </w:r>
      <w:r w:rsidR="0019347C" w:rsidRPr="00493FEF">
        <w:rPr>
          <w:sz w:val="28"/>
        </w:rPr>
        <w:t>ых</w:t>
      </w:r>
      <w:r w:rsidRPr="00493FEF">
        <w:rPr>
          <w:sz w:val="28"/>
        </w:rPr>
        <w:t xml:space="preserve"> правов</w:t>
      </w:r>
      <w:r w:rsidR="0019347C" w:rsidRPr="00493FEF">
        <w:rPr>
          <w:sz w:val="28"/>
        </w:rPr>
        <w:t>ых актов</w:t>
      </w:r>
      <w:r w:rsidRPr="00493FEF">
        <w:rPr>
          <w:sz w:val="28"/>
        </w:rPr>
        <w:t xml:space="preserve"> </w:t>
      </w:r>
      <w:r w:rsidR="0019347C" w:rsidRPr="00493FEF">
        <w:rPr>
          <w:sz w:val="28"/>
        </w:rPr>
        <w:t>Донецкой Народной Республики, Луганской Народной Республики, Запорожской области, Херсонской области.</w:t>
      </w:r>
    </w:p>
    <w:p w14:paraId="287232C6" w14:textId="610E1DD7" w:rsidR="00EE64F6" w:rsidRPr="00493FEF" w:rsidRDefault="00EE64F6" w:rsidP="00A63D14">
      <w:pPr>
        <w:widowControl w:val="0"/>
        <w:suppressAutoHyphens/>
        <w:autoSpaceDN w:val="0"/>
        <w:spacing w:before="0" w:after="0"/>
        <w:ind w:firstLine="709"/>
        <w:contextualSpacing w:val="0"/>
        <w:jc w:val="both"/>
        <w:textAlignment w:val="baseline"/>
        <w:rPr>
          <w:sz w:val="28"/>
        </w:rPr>
      </w:pPr>
      <w:r w:rsidRPr="00493FEF">
        <w:rPr>
          <w:spacing w:val="-6"/>
          <w:sz w:val="28"/>
        </w:rPr>
        <w:t xml:space="preserve">Федеральные конституционные законы от 4 октября 2022 г. № 5-ФКЗ, </w:t>
      </w:r>
      <w:r w:rsidR="00686E04">
        <w:rPr>
          <w:spacing w:val="-6"/>
          <w:sz w:val="28"/>
        </w:rPr>
        <w:br/>
      </w:r>
      <w:r w:rsidRPr="00493FEF">
        <w:rPr>
          <w:spacing w:val="-6"/>
          <w:sz w:val="28"/>
        </w:rPr>
        <w:t xml:space="preserve">№ 6-ФКЗ, № 7-ФКЗ, </w:t>
      </w:r>
      <w:r w:rsidR="0065428F" w:rsidRPr="00493FEF">
        <w:rPr>
          <w:spacing w:val="-6"/>
          <w:sz w:val="28"/>
        </w:rPr>
        <w:t>№ 8</w:t>
      </w:r>
      <w:r w:rsidRPr="00493FEF">
        <w:rPr>
          <w:spacing w:val="-6"/>
          <w:sz w:val="28"/>
        </w:rPr>
        <w:t>-ФКЗ</w:t>
      </w:r>
      <w:r w:rsidRPr="00493FEF">
        <w:rPr>
          <w:sz w:val="28"/>
        </w:rPr>
        <w:t xml:space="preserve"> не содержат специальных положений </w:t>
      </w:r>
      <w:r w:rsidR="00686E04">
        <w:rPr>
          <w:sz w:val="28"/>
        </w:rPr>
        <w:br/>
      </w:r>
      <w:r w:rsidRPr="00493FEF">
        <w:rPr>
          <w:sz w:val="28"/>
        </w:rPr>
        <w:t>по вопросам осуществления на территори</w:t>
      </w:r>
      <w:r w:rsidR="00080D33">
        <w:rPr>
          <w:sz w:val="28"/>
        </w:rPr>
        <w:t>ях</w:t>
      </w:r>
      <w:r w:rsidRPr="00493FEF">
        <w:rPr>
          <w:sz w:val="28"/>
        </w:rPr>
        <w:t xml:space="preserve"> Донецкой Народной </w:t>
      </w:r>
      <w:r w:rsidR="00686E04">
        <w:rPr>
          <w:sz w:val="28"/>
        </w:rPr>
        <w:br/>
      </w:r>
      <w:r w:rsidRPr="00493FEF">
        <w:rPr>
          <w:sz w:val="28"/>
        </w:rPr>
        <w:t xml:space="preserve">Республики, Луганской Народной Республики, </w:t>
      </w:r>
      <w:r w:rsidR="008A6242" w:rsidRPr="00493FEF">
        <w:rPr>
          <w:sz w:val="28"/>
        </w:rPr>
        <w:t xml:space="preserve">Запорожской области, </w:t>
      </w:r>
      <w:r w:rsidR="00686E04">
        <w:rPr>
          <w:sz w:val="28"/>
        </w:rPr>
        <w:br/>
      </w:r>
      <w:r w:rsidR="008A6242" w:rsidRPr="00493FEF">
        <w:rPr>
          <w:sz w:val="28"/>
        </w:rPr>
        <w:t xml:space="preserve">Херсонской области </w:t>
      </w:r>
      <w:r w:rsidRPr="00493FEF">
        <w:rPr>
          <w:sz w:val="28"/>
        </w:rPr>
        <w:t xml:space="preserve">закупок отдельными видами юридических лиц, </w:t>
      </w:r>
      <w:r w:rsidR="00686E04">
        <w:rPr>
          <w:sz w:val="28"/>
        </w:rPr>
        <w:br/>
      </w:r>
      <w:r w:rsidRPr="00493FEF">
        <w:rPr>
          <w:sz w:val="28"/>
        </w:rPr>
        <w:t>не предусматрива</w:t>
      </w:r>
      <w:r w:rsidR="00080D33">
        <w:rPr>
          <w:sz w:val="28"/>
        </w:rPr>
        <w:t>ю</w:t>
      </w:r>
      <w:r w:rsidRPr="00493FEF">
        <w:rPr>
          <w:sz w:val="28"/>
        </w:rPr>
        <w:t>т специальный срок начала применения на территори</w:t>
      </w:r>
      <w:r w:rsidR="00614BB6">
        <w:rPr>
          <w:sz w:val="28"/>
        </w:rPr>
        <w:t>ях</w:t>
      </w:r>
      <w:r w:rsidRPr="00493FEF">
        <w:rPr>
          <w:sz w:val="28"/>
        </w:rPr>
        <w:t xml:space="preserve"> </w:t>
      </w:r>
      <w:r w:rsidR="00BE527E">
        <w:rPr>
          <w:sz w:val="28"/>
        </w:rPr>
        <w:t>указанных субъектов</w:t>
      </w:r>
      <w:r w:rsidR="0065428F" w:rsidRPr="00493FEF">
        <w:rPr>
          <w:sz w:val="28"/>
        </w:rPr>
        <w:t xml:space="preserve"> </w:t>
      </w:r>
      <w:r w:rsidRPr="00493FEF">
        <w:rPr>
          <w:sz w:val="28"/>
        </w:rPr>
        <w:t>положений Закона № 223-ФЗ.</w:t>
      </w:r>
    </w:p>
    <w:p w14:paraId="4012A115" w14:textId="77777777" w:rsidR="00EE64F6" w:rsidRPr="00493FEF" w:rsidRDefault="00EE64F6" w:rsidP="00A63D14">
      <w:pPr>
        <w:widowControl w:val="0"/>
        <w:suppressAutoHyphens/>
        <w:autoSpaceDN w:val="0"/>
        <w:spacing w:before="0" w:after="0"/>
        <w:ind w:firstLine="709"/>
        <w:contextualSpacing w:val="0"/>
        <w:jc w:val="both"/>
        <w:textAlignment w:val="baseline"/>
        <w:rPr>
          <w:sz w:val="28"/>
        </w:rPr>
      </w:pPr>
      <w:r w:rsidRPr="00493FEF">
        <w:rPr>
          <w:sz w:val="28"/>
        </w:rPr>
        <w:t>Закон № 223-ФЗ регулирует вопросы осуществления закупок отдельными видами юридических лиц, указанных в части 2 статьи 1 Закона № 223-ФЗ.</w:t>
      </w:r>
    </w:p>
    <w:p w14:paraId="25BA8397" w14:textId="77777777" w:rsidR="00EE64F6" w:rsidRPr="00493FEF" w:rsidRDefault="00EE64F6" w:rsidP="00A63D14">
      <w:pPr>
        <w:widowControl w:val="0"/>
        <w:suppressAutoHyphens/>
        <w:autoSpaceDN w:val="0"/>
        <w:spacing w:before="0" w:after="0" w:line="338" w:lineRule="auto"/>
        <w:ind w:firstLine="709"/>
        <w:contextualSpacing w:val="0"/>
        <w:jc w:val="both"/>
        <w:textAlignment w:val="baseline"/>
        <w:rPr>
          <w:sz w:val="28"/>
        </w:rPr>
      </w:pPr>
      <w:r w:rsidRPr="00493FEF">
        <w:rPr>
          <w:sz w:val="28"/>
        </w:rPr>
        <w:lastRenderedPageBreak/>
        <w:t>Учитывая изложенное, положения Закона № 223-ФЗ:</w:t>
      </w:r>
    </w:p>
    <w:p w14:paraId="7F56ECFA" w14:textId="17842958" w:rsidR="00EE64F6" w:rsidRPr="00493FEF" w:rsidRDefault="00EE64F6" w:rsidP="00A63D14">
      <w:pPr>
        <w:widowControl w:val="0"/>
        <w:suppressAutoHyphens/>
        <w:autoSpaceDN w:val="0"/>
        <w:spacing w:before="0" w:after="0" w:line="338" w:lineRule="auto"/>
        <w:ind w:firstLine="709"/>
        <w:contextualSpacing w:val="0"/>
        <w:jc w:val="both"/>
        <w:textAlignment w:val="baseline"/>
        <w:rPr>
          <w:sz w:val="28"/>
        </w:rPr>
      </w:pPr>
      <w:r w:rsidRPr="00493FEF">
        <w:rPr>
          <w:sz w:val="28"/>
        </w:rPr>
        <w:t>действуют на территори</w:t>
      </w:r>
      <w:r w:rsidR="00D90D39">
        <w:rPr>
          <w:sz w:val="28"/>
        </w:rPr>
        <w:t>ях</w:t>
      </w:r>
      <w:r w:rsidRPr="00493FEF">
        <w:rPr>
          <w:sz w:val="28"/>
        </w:rPr>
        <w:t xml:space="preserve"> </w:t>
      </w:r>
      <w:r w:rsidR="0019347C" w:rsidRPr="00493FEF">
        <w:rPr>
          <w:sz w:val="28"/>
        </w:rPr>
        <w:t xml:space="preserve">Донецкой Народной Республики, Луганской Народной Республики, Запорожской области, Херсонской области </w:t>
      </w:r>
      <w:r w:rsidRPr="00493FEF">
        <w:rPr>
          <w:sz w:val="28"/>
        </w:rPr>
        <w:t xml:space="preserve">со дня принятия </w:t>
      </w:r>
      <w:r w:rsidRPr="00493FEF">
        <w:rPr>
          <w:sz w:val="28"/>
        </w:rPr>
        <w:br/>
        <w:t>в Российскую Федерацию</w:t>
      </w:r>
      <w:r w:rsidR="00B4757D" w:rsidRPr="00493FEF">
        <w:rPr>
          <w:sz w:val="28"/>
        </w:rPr>
        <w:t xml:space="preserve"> </w:t>
      </w:r>
      <w:r w:rsidR="0019347C" w:rsidRPr="00493FEF">
        <w:rPr>
          <w:sz w:val="28"/>
        </w:rPr>
        <w:t xml:space="preserve">Донецкой Народной Республики, Луганской Народной Республики, Запорожской области, Херсонской области </w:t>
      </w:r>
      <w:r w:rsidR="00D90D39" w:rsidRPr="00493FEF">
        <w:rPr>
          <w:sz w:val="28"/>
        </w:rPr>
        <w:t>соответственно</w:t>
      </w:r>
      <w:r w:rsidR="0065428F" w:rsidRPr="00493FEF">
        <w:rPr>
          <w:sz w:val="28"/>
        </w:rPr>
        <w:br/>
      </w:r>
      <w:r w:rsidRPr="00493FEF">
        <w:rPr>
          <w:sz w:val="28"/>
        </w:rPr>
        <w:t>и образования в составе Российской Федерации нов</w:t>
      </w:r>
      <w:r w:rsidR="00B4757D" w:rsidRPr="00493FEF">
        <w:rPr>
          <w:sz w:val="28"/>
        </w:rPr>
        <w:t>ых</w:t>
      </w:r>
      <w:r w:rsidR="0019347C" w:rsidRPr="00493FEF">
        <w:rPr>
          <w:sz w:val="28"/>
        </w:rPr>
        <w:t xml:space="preserve"> субъектов</w:t>
      </w:r>
      <w:r w:rsidRPr="00493FEF">
        <w:rPr>
          <w:sz w:val="28"/>
        </w:rPr>
        <w:t>;</w:t>
      </w:r>
    </w:p>
    <w:p w14:paraId="44CE2AB5" w14:textId="0EDF2613" w:rsidR="00EE64F6" w:rsidRPr="00493FEF" w:rsidRDefault="00EE64F6" w:rsidP="00A63D14">
      <w:pPr>
        <w:widowControl w:val="0"/>
        <w:suppressAutoHyphens/>
        <w:autoSpaceDN w:val="0"/>
        <w:spacing w:before="0" w:after="0" w:line="338" w:lineRule="auto"/>
        <w:ind w:firstLine="709"/>
        <w:contextualSpacing w:val="0"/>
        <w:jc w:val="both"/>
        <w:textAlignment w:val="baseline"/>
        <w:rPr>
          <w:sz w:val="28"/>
        </w:rPr>
      </w:pPr>
      <w:r w:rsidRPr="00493FEF">
        <w:rPr>
          <w:sz w:val="28"/>
        </w:rPr>
        <w:t xml:space="preserve">распространяются на юридических лиц, прошедших регистрацию </w:t>
      </w:r>
      <w:r w:rsidRPr="00493FEF">
        <w:rPr>
          <w:sz w:val="28"/>
        </w:rPr>
        <w:br/>
        <w:t>в соответствии с законодательством Российской Федерации в качестве юридических лиц, указанных в части 2 статьи 1 Закона № 223-ФЗ, с</w:t>
      </w:r>
      <w:r w:rsidR="00AB4EE5">
        <w:rPr>
          <w:sz w:val="28"/>
        </w:rPr>
        <w:t xml:space="preserve"> даты </w:t>
      </w:r>
      <w:r w:rsidRPr="00493FEF">
        <w:rPr>
          <w:sz w:val="28"/>
        </w:rPr>
        <w:t>такой регистрации.</w:t>
      </w:r>
    </w:p>
    <w:p w14:paraId="34492D35" w14:textId="62993CC8" w:rsidR="00EE64F6" w:rsidRPr="00493FEF" w:rsidRDefault="00EE64F6" w:rsidP="00A63D14">
      <w:pPr>
        <w:widowControl w:val="0"/>
        <w:suppressAutoHyphens/>
        <w:autoSpaceDN w:val="0"/>
        <w:spacing w:before="0" w:after="0" w:line="338" w:lineRule="auto"/>
        <w:ind w:firstLine="709"/>
        <w:contextualSpacing w:val="0"/>
        <w:jc w:val="both"/>
        <w:textAlignment w:val="baseline"/>
        <w:rPr>
          <w:sz w:val="28"/>
        </w:rPr>
      </w:pPr>
      <w:r w:rsidRPr="00493FEF">
        <w:rPr>
          <w:sz w:val="28"/>
        </w:rPr>
        <w:t xml:space="preserve">Частью 5 статьи 8 Закона № 223-ФЗ предусмотрены переходные положения, согласно которым заказчики, созданные после дня вступления в силу </w:t>
      </w:r>
      <w:r w:rsidR="00AB4EE5">
        <w:rPr>
          <w:sz w:val="28"/>
        </w:rPr>
        <w:br/>
      </w:r>
      <w:r w:rsidRPr="00493FEF">
        <w:rPr>
          <w:sz w:val="28"/>
        </w:rPr>
        <w:t xml:space="preserve">Закона № 223-ФЗ и указанные в пунктах 1 - 3 части 2 статьи 1 Закона № 223-ФЗ, </w:t>
      </w:r>
      <w:r w:rsidR="00AB4EE5">
        <w:rPr>
          <w:sz w:val="28"/>
        </w:rPr>
        <w:br/>
      </w:r>
      <w:r w:rsidRPr="00493FEF">
        <w:rPr>
          <w:sz w:val="28"/>
        </w:rPr>
        <w:t xml:space="preserve">в течение трех месяцев с даты их регистрации в едином государственном </w:t>
      </w:r>
      <w:r w:rsidR="00AB4EE5">
        <w:rPr>
          <w:sz w:val="28"/>
        </w:rPr>
        <w:br/>
      </w:r>
      <w:r w:rsidRPr="00493FEF">
        <w:rPr>
          <w:sz w:val="28"/>
        </w:rPr>
        <w:t>реестре юридических лиц утверждают положение о закупке</w:t>
      </w:r>
      <w:r w:rsidR="00AB4EE5">
        <w:rPr>
          <w:sz w:val="28"/>
        </w:rPr>
        <w:t xml:space="preserve"> (</w:t>
      </w:r>
      <w:r w:rsidR="00326745">
        <w:rPr>
          <w:sz w:val="28"/>
        </w:rPr>
        <w:t xml:space="preserve">или </w:t>
      </w:r>
      <w:r w:rsidR="00AB4EE5">
        <w:rPr>
          <w:sz w:val="28"/>
        </w:rPr>
        <w:t xml:space="preserve">принимают решение </w:t>
      </w:r>
      <w:r w:rsidR="00AB4EE5">
        <w:rPr>
          <w:sz w:val="28"/>
        </w:rPr>
        <w:br/>
        <w:t>о присоединении к положению о закупке, если заказчиком является юридическое лицо, указанное в пунктах 2 и 3 части 2 статьи 1 Закона № 223-ФЗ).</w:t>
      </w:r>
    </w:p>
    <w:p w14:paraId="765820B8" w14:textId="77777777" w:rsidR="00EE64F6" w:rsidRPr="00493FEF" w:rsidRDefault="00EE64F6" w:rsidP="00A63D14">
      <w:pPr>
        <w:widowControl w:val="0"/>
        <w:suppressAutoHyphens/>
        <w:autoSpaceDN w:val="0"/>
        <w:spacing w:before="0" w:after="0" w:line="338" w:lineRule="auto"/>
        <w:ind w:firstLine="709"/>
        <w:contextualSpacing w:val="0"/>
        <w:jc w:val="both"/>
        <w:textAlignment w:val="baseline"/>
        <w:rPr>
          <w:sz w:val="28"/>
        </w:rPr>
      </w:pPr>
      <w:r w:rsidRPr="00493FEF">
        <w:rPr>
          <w:sz w:val="28"/>
        </w:rPr>
        <w:t xml:space="preserve">Бюджетные учреждения и унитарные предприятия (заказчики, указанные </w:t>
      </w:r>
      <w:r w:rsidRPr="00493FEF">
        <w:rPr>
          <w:sz w:val="28"/>
        </w:rPr>
        <w:br/>
        <w:t xml:space="preserve">в пунктах 4 и 5 части 2 статьи 1 Закона № 223-ФЗ) по общему правилу </w:t>
      </w:r>
      <w:r w:rsidRPr="00493FEF">
        <w:rPr>
          <w:sz w:val="28"/>
        </w:rPr>
        <w:br/>
        <w:t xml:space="preserve">осуществляют закупки в соответствии с Федеральным законом от 5 апреля 2013 г. </w:t>
      </w:r>
      <w:r w:rsidRPr="00493FEF">
        <w:rPr>
          <w:sz w:val="28"/>
        </w:rPr>
        <w:br/>
        <w:t xml:space="preserve">№ 44-ФЗ "О контрактной системе в сфере закупок товаров, работ, услуг </w:t>
      </w:r>
      <w:r w:rsidRPr="00493FEF">
        <w:rPr>
          <w:sz w:val="28"/>
        </w:rPr>
        <w:br/>
        <w:t>для обеспечения государственных и муниципальных нужд" (далее - Закон № 44-ФЗ) (части 2 и 2</w:t>
      </w:r>
      <w:r w:rsidRPr="00493FEF">
        <w:rPr>
          <w:sz w:val="28"/>
          <w:vertAlign w:val="superscript"/>
        </w:rPr>
        <w:t>1</w:t>
      </w:r>
      <w:r w:rsidRPr="00493FEF">
        <w:rPr>
          <w:sz w:val="28"/>
        </w:rPr>
        <w:t xml:space="preserve"> статьи 15 Закона № 44-ФЗ), за исключением случая утверждения </w:t>
      </w:r>
      <w:r w:rsidRPr="00493FEF">
        <w:rPr>
          <w:sz w:val="28"/>
        </w:rPr>
        <w:br/>
        <w:t xml:space="preserve">и размещения до начала года в единой информационной системе в сфере </w:t>
      </w:r>
      <w:r w:rsidRPr="00493FEF">
        <w:rPr>
          <w:sz w:val="28"/>
        </w:rPr>
        <w:br/>
        <w:t xml:space="preserve">закупок положения о закупке для осуществления закупок, предусмотренных подпунктами "а" - "в" пункта 4, подпунктами "а" - "в" пункта 5 части 2 </w:t>
      </w:r>
      <w:r w:rsidRPr="00493FEF">
        <w:rPr>
          <w:sz w:val="28"/>
        </w:rPr>
        <w:br/>
        <w:t>статьи 1 Закона № 223-ФЗ (закупок, предусмотренных пунктами 1 - 3 части 2, подпунктами "а" - "в" пункта 2 части 2</w:t>
      </w:r>
      <w:r w:rsidRPr="00493FEF">
        <w:rPr>
          <w:sz w:val="28"/>
          <w:vertAlign w:val="superscript"/>
        </w:rPr>
        <w:t>1</w:t>
      </w:r>
      <w:r w:rsidRPr="00493FEF">
        <w:rPr>
          <w:sz w:val="28"/>
        </w:rPr>
        <w:t xml:space="preserve"> статьи 15 Закона № 44-ФЗ).</w:t>
      </w:r>
    </w:p>
    <w:p w14:paraId="2DEC2436" w14:textId="65C1B269" w:rsidR="00EE64F6" w:rsidRDefault="00EE64F6" w:rsidP="00A63D14">
      <w:pPr>
        <w:widowControl w:val="0"/>
        <w:suppressAutoHyphens/>
        <w:autoSpaceDN w:val="0"/>
        <w:spacing w:before="0" w:after="0" w:line="338" w:lineRule="auto"/>
        <w:ind w:firstLine="709"/>
        <w:contextualSpacing w:val="0"/>
        <w:jc w:val="both"/>
        <w:textAlignment w:val="baseline"/>
        <w:rPr>
          <w:sz w:val="28"/>
        </w:rPr>
      </w:pPr>
      <w:r w:rsidRPr="00493FEF">
        <w:rPr>
          <w:sz w:val="28"/>
        </w:rPr>
        <w:t xml:space="preserve">Соответственно, в случае отсутствия положения о закупке, размещенного </w:t>
      </w:r>
      <w:r w:rsidRPr="00493FEF">
        <w:rPr>
          <w:sz w:val="28"/>
        </w:rPr>
        <w:br/>
        <w:t xml:space="preserve">до начала года в единой информационной системе в сфере закупок, </w:t>
      </w:r>
      <w:r w:rsidRPr="00493FEF">
        <w:rPr>
          <w:sz w:val="28"/>
        </w:rPr>
        <w:br/>
        <w:t xml:space="preserve">бюджетные учреждения и унитарные предприятия осуществляют закупки, </w:t>
      </w:r>
      <w:r w:rsidRPr="00493FEF">
        <w:rPr>
          <w:sz w:val="28"/>
        </w:rPr>
        <w:br/>
        <w:t>указанные в пунктах 1 - 3 части 2, подпунктах "а" - "в" пункта 2 части 2</w:t>
      </w:r>
      <w:r w:rsidRPr="00493FEF">
        <w:rPr>
          <w:sz w:val="28"/>
          <w:vertAlign w:val="superscript"/>
        </w:rPr>
        <w:t>1</w:t>
      </w:r>
      <w:r w:rsidRPr="00493FEF">
        <w:rPr>
          <w:sz w:val="28"/>
        </w:rPr>
        <w:t xml:space="preserve"> статьи 15 Закона № 44-ФЗ, в соответствии с Законом № 44-ФЗ.</w:t>
      </w:r>
    </w:p>
    <w:p w14:paraId="60998BB6" w14:textId="77777777" w:rsidR="00A72936" w:rsidRDefault="00EE64F6" w:rsidP="00A63D14">
      <w:pPr>
        <w:widowControl w:val="0"/>
        <w:suppressAutoHyphens/>
        <w:autoSpaceDN w:val="0"/>
        <w:spacing w:before="0" w:after="0"/>
        <w:ind w:firstLine="709"/>
        <w:contextualSpacing w:val="0"/>
        <w:jc w:val="both"/>
        <w:textAlignment w:val="baseline"/>
        <w:rPr>
          <w:sz w:val="28"/>
        </w:rPr>
      </w:pPr>
      <w:r w:rsidRPr="00493FEF">
        <w:rPr>
          <w:sz w:val="28"/>
        </w:rPr>
        <w:lastRenderedPageBreak/>
        <w:t xml:space="preserve">Следует также отметить, что в соответствии с Законом № 44-ФЗ закупки </w:t>
      </w:r>
      <w:r w:rsidRPr="00493FEF">
        <w:rPr>
          <w:sz w:val="28"/>
        </w:rPr>
        <w:br/>
        <w:t>для обеспечения государственных нужд Донецкой Народной Республики</w:t>
      </w:r>
      <w:r w:rsidR="00B4757D" w:rsidRPr="00493FEF">
        <w:rPr>
          <w:sz w:val="28"/>
        </w:rPr>
        <w:t xml:space="preserve">, </w:t>
      </w:r>
      <w:r w:rsidR="00B4757D" w:rsidRPr="00493FEF">
        <w:rPr>
          <w:sz w:val="28"/>
        </w:rPr>
        <w:br/>
        <w:t xml:space="preserve">Луганской Народной Республики, </w:t>
      </w:r>
      <w:r w:rsidR="0019347C" w:rsidRPr="00493FEF">
        <w:rPr>
          <w:sz w:val="28"/>
        </w:rPr>
        <w:t>Запорожской</w:t>
      </w:r>
      <w:r w:rsidR="003D18B4">
        <w:rPr>
          <w:sz w:val="28"/>
        </w:rPr>
        <w:t xml:space="preserve"> области, Херсонской области </w:t>
      </w:r>
      <w:r w:rsidR="003D18B4">
        <w:rPr>
          <w:sz w:val="28"/>
        </w:rPr>
        <w:br/>
      </w:r>
      <w:r w:rsidRPr="00493FEF">
        <w:rPr>
          <w:sz w:val="28"/>
        </w:rPr>
        <w:t>и муниципальных нужд муниципальных образований, находящихся на территори</w:t>
      </w:r>
      <w:r w:rsidR="003D18B4">
        <w:rPr>
          <w:sz w:val="28"/>
        </w:rPr>
        <w:t>ях</w:t>
      </w:r>
      <w:r w:rsidRPr="00493FEF">
        <w:rPr>
          <w:sz w:val="28"/>
        </w:rPr>
        <w:t xml:space="preserve"> </w:t>
      </w:r>
      <w:r w:rsidR="003D18B4">
        <w:rPr>
          <w:sz w:val="28"/>
        </w:rPr>
        <w:t>указанных</w:t>
      </w:r>
      <w:r w:rsidR="00167C4D" w:rsidRPr="00493FEF">
        <w:rPr>
          <w:sz w:val="28"/>
        </w:rPr>
        <w:t xml:space="preserve"> субъектов </w:t>
      </w:r>
      <w:r w:rsidRPr="00493FEF">
        <w:rPr>
          <w:sz w:val="28"/>
        </w:rPr>
        <w:t xml:space="preserve">(в том числе государственными унитарными предприятиями </w:t>
      </w:r>
      <w:r w:rsidR="003D18B4">
        <w:rPr>
          <w:sz w:val="28"/>
        </w:rPr>
        <w:t xml:space="preserve">указанных </w:t>
      </w:r>
      <w:r w:rsidR="00167C4D" w:rsidRPr="00493FEF">
        <w:rPr>
          <w:sz w:val="28"/>
        </w:rPr>
        <w:t>субъектов</w:t>
      </w:r>
      <w:r w:rsidRPr="00493FEF">
        <w:rPr>
          <w:sz w:val="28"/>
        </w:rPr>
        <w:t xml:space="preserve">, муниципальными унитарными предприятиями, </w:t>
      </w:r>
      <w:r w:rsidRPr="00493FEF">
        <w:rPr>
          <w:rFonts w:eastAsia="Times New Roman"/>
          <w:sz w:val="28"/>
          <w:lang w:eastAsia="ru-RU"/>
        </w:rPr>
        <w:t>созданными муниципальными образованиями, находящимися на территори</w:t>
      </w:r>
      <w:r w:rsidR="003D18B4">
        <w:rPr>
          <w:rFonts w:eastAsia="Times New Roman"/>
          <w:sz w:val="28"/>
          <w:lang w:eastAsia="ru-RU"/>
        </w:rPr>
        <w:t>ях указанных</w:t>
      </w:r>
      <w:r w:rsidRPr="00493FEF">
        <w:rPr>
          <w:rFonts w:eastAsia="Times New Roman"/>
          <w:sz w:val="28"/>
          <w:lang w:eastAsia="ru-RU"/>
        </w:rPr>
        <w:t xml:space="preserve"> </w:t>
      </w:r>
      <w:r w:rsidR="00167C4D" w:rsidRPr="00493FEF">
        <w:rPr>
          <w:sz w:val="28"/>
        </w:rPr>
        <w:t xml:space="preserve">субъектов) осуществляются </w:t>
      </w:r>
      <w:r w:rsidRPr="00493FEF">
        <w:rPr>
          <w:sz w:val="28"/>
        </w:rPr>
        <w:t>с учетом особенностей, установленных в соотв</w:t>
      </w:r>
      <w:r w:rsidR="00167C4D" w:rsidRPr="00493FEF">
        <w:rPr>
          <w:sz w:val="28"/>
        </w:rPr>
        <w:t xml:space="preserve">етствии </w:t>
      </w:r>
      <w:r w:rsidR="003D18B4">
        <w:rPr>
          <w:sz w:val="28"/>
        </w:rPr>
        <w:br/>
      </w:r>
      <w:r w:rsidR="00167C4D" w:rsidRPr="00493FEF">
        <w:rPr>
          <w:sz w:val="28"/>
        </w:rPr>
        <w:t xml:space="preserve">с частью 73 статьи 112 </w:t>
      </w:r>
      <w:r w:rsidRPr="00493FEF">
        <w:rPr>
          <w:sz w:val="28"/>
        </w:rPr>
        <w:t xml:space="preserve">Закона № 44-ФЗ пунктом 2 постановления </w:t>
      </w:r>
      <w:r w:rsidR="00A046AC">
        <w:rPr>
          <w:sz w:val="28"/>
        </w:rPr>
        <w:br/>
      </w:r>
      <w:r w:rsidRPr="00493FEF">
        <w:rPr>
          <w:sz w:val="28"/>
        </w:rPr>
        <w:t xml:space="preserve">Правительства Российской Федерации от 31 декабря 2022 г. № 2559 "О мерах </w:t>
      </w:r>
      <w:r w:rsidR="00A046AC">
        <w:rPr>
          <w:sz w:val="28"/>
        </w:rPr>
        <w:br/>
      </w:r>
      <w:r w:rsidRPr="00493FEF">
        <w:rPr>
          <w:sz w:val="28"/>
        </w:rPr>
        <w:t xml:space="preserve">по обеспечению режима военного положения и об особенностях планирования </w:t>
      </w:r>
      <w:r w:rsidR="00A046AC">
        <w:rPr>
          <w:sz w:val="28"/>
        </w:rPr>
        <w:br/>
      </w:r>
      <w:r w:rsidRPr="00493FEF">
        <w:rPr>
          <w:sz w:val="28"/>
        </w:rPr>
        <w:t>и осуществления закупок для обеспечения государственных нужд Донецкой Народной Республики, Луганской Народной Республики, Запорожской области, Херсонской области и муниципальных нужд муниципальных образований, находящихся на их территориях, и о внесении изменений в некоторые акты Правительства Российской Федерации", предусматривающим у</w:t>
      </w:r>
      <w:r w:rsidR="00167C4D" w:rsidRPr="00493FEF">
        <w:rPr>
          <w:sz w:val="28"/>
        </w:rPr>
        <w:t xml:space="preserve">прощенный порядок планирования </w:t>
      </w:r>
      <w:r w:rsidRPr="00493FEF">
        <w:rPr>
          <w:sz w:val="28"/>
        </w:rPr>
        <w:t>и осуществления закупок в 2023 году.</w:t>
      </w:r>
    </w:p>
    <w:p w14:paraId="4A5FB80B" w14:textId="16A62070" w:rsidR="00A72936" w:rsidRPr="00493FEF" w:rsidRDefault="00A72936" w:rsidP="00A63D14">
      <w:pPr>
        <w:widowControl w:val="0"/>
        <w:suppressAutoHyphens/>
        <w:autoSpaceDN w:val="0"/>
        <w:spacing w:before="0" w:after="0"/>
        <w:ind w:firstLine="709"/>
        <w:contextualSpacing w:val="0"/>
        <w:jc w:val="both"/>
        <w:textAlignment w:val="baseline"/>
        <w:rPr>
          <w:sz w:val="28"/>
        </w:rPr>
      </w:pPr>
      <w:r>
        <w:rPr>
          <w:sz w:val="28"/>
        </w:rPr>
        <w:t xml:space="preserve">Позиция по отдельным вопросам применения указанного постановления Правительства Российской Федерации направлена письмом </w:t>
      </w:r>
      <w:r w:rsidRPr="0016140C">
        <w:rPr>
          <w:sz w:val="28"/>
        </w:rPr>
        <w:t xml:space="preserve">от 28 февраля 2023 г. </w:t>
      </w:r>
      <w:r>
        <w:rPr>
          <w:sz w:val="28"/>
        </w:rPr>
        <w:br/>
      </w:r>
      <w:r w:rsidRPr="0016140C">
        <w:rPr>
          <w:sz w:val="28"/>
        </w:rPr>
        <w:t>№ 24-01-10/16365</w:t>
      </w:r>
      <w:r>
        <w:rPr>
          <w:sz w:val="28"/>
        </w:rPr>
        <w:t xml:space="preserve"> (размещено на официальном сайте Минфина России </w:t>
      </w:r>
      <w:r>
        <w:rPr>
          <w:sz w:val="28"/>
        </w:rPr>
        <w:br/>
        <w:t>в информационно-телекоммуникационной сети "Интернет").</w:t>
      </w:r>
    </w:p>
    <w:p w14:paraId="7745BAB5" w14:textId="362AFF1F" w:rsidR="001E6AAA" w:rsidRPr="00493FEF" w:rsidRDefault="001E6AAA" w:rsidP="00A63D14">
      <w:pPr>
        <w:tabs>
          <w:tab w:val="left" w:pos="1327"/>
        </w:tabs>
        <w:spacing w:before="0" w:after="0"/>
        <w:ind w:firstLine="709"/>
        <w:contextualSpacing w:val="0"/>
        <w:jc w:val="both"/>
        <w:rPr>
          <w:rFonts w:eastAsia="Calibri"/>
          <w:sz w:val="28"/>
        </w:rPr>
      </w:pPr>
      <w:r w:rsidRPr="003D18B4">
        <w:rPr>
          <w:sz w:val="28"/>
        </w:rPr>
        <w:t>Настоящее пи</w:t>
      </w:r>
      <w:r w:rsidR="003230E6">
        <w:rPr>
          <w:sz w:val="28"/>
        </w:rPr>
        <w:t>сьмо не является правовым актом.</w:t>
      </w:r>
    </w:p>
    <w:p w14:paraId="261B0538" w14:textId="29385FEE" w:rsidR="000E1782" w:rsidRPr="00493FEF" w:rsidRDefault="000E1782" w:rsidP="008471EC">
      <w:pPr>
        <w:tabs>
          <w:tab w:val="right" w:pos="10205"/>
        </w:tabs>
        <w:spacing w:before="0" w:after="0" w:line="240" w:lineRule="auto"/>
        <w:contextualSpacing w:val="0"/>
        <w:rPr>
          <w:sz w:val="28"/>
        </w:rPr>
      </w:pPr>
    </w:p>
    <w:p w14:paraId="72C50307" w14:textId="77777777" w:rsidR="009D1558" w:rsidRPr="00493FEF" w:rsidRDefault="009D1558" w:rsidP="008471EC">
      <w:pPr>
        <w:tabs>
          <w:tab w:val="right" w:pos="10205"/>
        </w:tabs>
        <w:spacing w:before="0" w:after="0" w:line="240" w:lineRule="auto"/>
        <w:contextualSpacing w:val="0"/>
        <w:rPr>
          <w:sz w:val="28"/>
        </w:rPr>
      </w:pPr>
    </w:p>
    <w:p w14:paraId="68E23874" w14:textId="222755A9" w:rsidR="00834C7F" w:rsidRPr="008B0F03" w:rsidRDefault="00EC686E" w:rsidP="00614778">
      <w:pPr>
        <w:tabs>
          <w:tab w:val="right" w:pos="10205"/>
        </w:tabs>
        <w:spacing w:before="0" w:after="0" w:line="240" w:lineRule="auto"/>
        <w:contextualSpacing w:val="0"/>
        <w:rPr>
          <w:sz w:val="28"/>
        </w:rPr>
      </w:pPr>
      <w:r w:rsidRPr="00493FEF">
        <w:rPr>
          <w:sz w:val="28"/>
        </w:rPr>
        <w:t>Директор Департамента</w:t>
      </w:r>
      <w:r w:rsidRPr="00493FEF">
        <w:rPr>
          <w:sz w:val="28"/>
        </w:rPr>
        <w:tab/>
        <w:t>Т.П. Демидова</w:t>
      </w:r>
    </w:p>
    <w:sectPr w:rsidR="00834C7F" w:rsidRPr="008B0F03" w:rsidSect="008C31F7">
      <w:headerReference w:type="default" r:id="rId8"/>
      <w:pgSz w:w="11906" w:h="16838"/>
      <w:pgMar w:top="709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F6168" w14:textId="77777777" w:rsidR="0070250B" w:rsidRDefault="0070250B" w:rsidP="00736D27">
      <w:pPr>
        <w:spacing w:before="0" w:after="0" w:line="240" w:lineRule="auto"/>
      </w:pPr>
      <w:r>
        <w:separator/>
      </w:r>
    </w:p>
  </w:endnote>
  <w:endnote w:type="continuationSeparator" w:id="0">
    <w:p w14:paraId="1EB0C859" w14:textId="77777777" w:rsidR="0070250B" w:rsidRDefault="0070250B" w:rsidP="00736D2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8CE3F" w14:textId="77777777" w:rsidR="0070250B" w:rsidRDefault="0070250B" w:rsidP="00736D27">
      <w:pPr>
        <w:spacing w:before="0" w:after="0" w:line="240" w:lineRule="auto"/>
      </w:pPr>
      <w:r>
        <w:separator/>
      </w:r>
    </w:p>
  </w:footnote>
  <w:footnote w:type="continuationSeparator" w:id="0">
    <w:p w14:paraId="2323AE79" w14:textId="77777777" w:rsidR="0070250B" w:rsidRDefault="0070250B" w:rsidP="00736D2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86031784"/>
      <w:docPartObj>
        <w:docPartGallery w:val="Page Numbers (Top of Page)"/>
        <w:docPartUnique/>
      </w:docPartObj>
    </w:sdtPr>
    <w:sdtEndPr>
      <w:rPr>
        <w:sz w:val="28"/>
      </w:rPr>
    </w:sdtEndPr>
    <w:sdtContent>
      <w:p w14:paraId="0DFB66E5" w14:textId="3EEF2D8B" w:rsidR="00EC686E" w:rsidRPr="00EC686E" w:rsidRDefault="00EC686E">
        <w:pPr>
          <w:pStyle w:val="a4"/>
          <w:jc w:val="center"/>
          <w:rPr>
            <w:sz w:val="28"/>
          </w:rPr>
        </w:pPr>
        <w:r w:rsidRPr="00EC686E">
          <w:rPr>
            <w:sz w:val="28"/>
          </w:rPr>
          <w:fldChar w:fldCharType="begin"/>
        </w:r>
        <w:r w:rsidRPr="00EC686E">
          <w:rPr>
            <w:sz w:val="28"/>
          </w:rPr>
          <w:instrText>PAGE   \* MERGEFORMAT</w:instrText>
        </w:r>
        <w:r w:rsidRPr="00EC686E">
          <w:rPr>
            <w:sz w:val="28"/>
          </w:rPr>
          <w:fldChar w:fldCharType="separate"/>
        </w:r>
        <w:r w:rsidR="008C2EF0">
          <w:rPr>
            <w:noProof/>
            <w:sz w:val="28"/>
          </w:rPr>
          <w:t>2</w:t>
        </w:r>
        <w:r w:rsidRPr="00EC686E">
          <w:rPr>
            <w:sz w:val="28"/>
          </w:rPr>
          <w:fldChar w:fldCharType="end"/>
        </w:r>
      </w:p>
    </w:sdtContent>
  </w:sdt>
  <w:p w14:paraId="06A21866" w14:textId="77777777" w:rsidR="00EC686E" w:rsidRDefault="00EC686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797612"/>
    <w:multiLevelType w:val="hybridMultilevel"/>
    <w:tmpl w:val="9ECC98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70EF5FDA"/>
    <w:multiLevelType w:val="hybridMultilevel"/>
    <w:tmpl w:val="DC4AACA8"/>
    <w:lvl w:ilvl="0" w:tplc="9D9273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773356407">
    <w:abstractNumId w:val="0"/>
  </w:num>
  <w:num w:numId="2" w16cid:durableId="5740506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D27"/>
    <w:rsid w:val="00010345"/>
    <w:rsid w:val="000140F3"/>
    <w:rsid w:val="000459C7"/>
    <w:rsid w:val="000554C0"/>
    <w:rsid w:val="00060B68"/>
    <w:rsid w:val="00080D33"/>
    <w:rsid w:val="000840F8"/>
    <w:rsid w:val="000A52B9"/>
    <w:rsid w:val="000B4FB9"/>
    <w:rsid w:val="000C7571"/>
    <w:rsid w:val="000E1782"/>
    <w:rsid w:val="000E1ADE"/>
    <w:rsid w:val="000E3982"/>
    <w:rsid w:val="001070A7"/>
    <w:rsid w:val="00124C0A"/>
    <w:rsid w:val="00133B82"/>
    <w:rsid w:val="00135352"/>
    <w:rsid w:val="00155F1E"/>
    <w:rsid w:val="0016187A"/>
    <w:rsid w:val="001656CF"/>
    <w:rsid w:val="00167C4D"/>
    <w:rsid w:val="001834B3"/>
    <w:rsid w:val="00186319"/>
    <w:rsid w:val="00192F62"/>
    <w:rsid w:val="0019347C"/>
    <w:rsid w:val="001A372A"/>
    <w:rsid w:val="001A53A2"/>
    <w:rsid w:val="001D0B77"/>
    <w:rsid w:val="001D69B2"/>
    <w:rsid w:val="001E05D5"/>
    <w:rsid w:val="001E4E1A"/>
    <w:rsid w:val="001E6AAA"/>
    <w:rsid w:val="001E73FA"/>
    <w:rsid w:val="00215890"/>
    <w:rsid w:val="00236F82"/>
    <w:rsid w:val="002411D0"/>
    <w:rsid w:val="00252E0A"/>
    <w:rsid w:val="00253900"/>
    <w:rsid w:val="00261C05"/>
    <w:rsid w:val="00285371"/>
    <w:rsid w:val="00285E15"/>
    <w:rsid w:val="00285F1C"/>
    <w:rsid w:val="002A4B18"/>
    <w:rsid w:val="002C7732"/>
    <w:rsid w:val="002D495F"/>
    <w:rsid w:val="002D58F6"/>
    <w:rsid w:val="002F5034"/>
    <w:rsid w:val="0031202C"/>
    <w:rsid w:val="003230E6"/>
    <w:rsid w:val="003241A3"/>
    <w:rsid w:val="0032603B"/>
    <w:rsid w:val="00326745"/>
    <w:rsid w:val="00327404"/>
    <w:rsid w:val="00330C27"/>
    <w:rsid w:val="00354B01"/>
    <w:rsid w:val="00361C55"/>
    <w:rsid w:val="0036776A"/>
    <w:rsid w:val="00370446"/>
    <w:rsid w:val="003A5280"/>
    <w:rsid w:val="003A606C"/>
    <w:rsid w:val="003A68F9"/>
    <w:rsid w:val="003C59B6"/>
    <w:rsid w:val="003D18B4"/>
    <w:rsid w:val="003E30CD"/>
    <w:rsid w:val="003F6F33"/>
    <w:rsid w:val="004028A1"/>
    <w:rsid w:val="004134F9"/>
    <w:rsid w:val="004158E7"/>
    <w:rsid w:val="004347D1"/>
    <w:rsid w:val="004403ED"/>
    <w:rsid w:val="00452E7E"/>
    <w:rsid w:val="004557C2"/>
    <w:rsid w:val="00481F67"/>
    <w:rsid w:val="00490E87"/>
    <w:rsid w:val="00493FEF"/>
    <w:rsid w:val="004A3F36"/>
    <w:rsid w:val="004C3956"/>
    <w:rsid w:val="004C3B04"/>
    <w:rsid w:val="004D00A3"/>
    <w:rsid w:val="004D115D"/>
    <w:rsid w:val="004D3283"/>
    <w:rsid w:val="005016D6"/>
    <w:rsid w:val="00505FE1"/>
    <w:rsid w:val="00524186"/>
    <w:rsid w:val="00530CC6"/>
    <w:rsid w:val="00543923"/>
    <w:rsid w:val="005450ED"/>
    <w:rsid w:val="00550D3E"/>
    <w:rsid w:val="0057001A"/>
    <w:rsid w:val="005B0742"/>
    <w:rsid w:val="005B23E3"/>
    <w:rsid w:val="005B59DA"/>
    <w:rsid w:val="005D13D7"/>
    <w:rsid w:val="005D334D"/>
    <w:rsid w:val="005D369E"/>
    <w:rsid w:val="005F66C7"/>
    <w:rsid w:val="0060622D"/>
    <w:rsid w:val="006146D0"/>
    <w:rsid w:val="00614778"/>
    <w:rsid w:val="00614BB6"/>
    <w:rsid w:val="006255A1"/>
    <w:rsid w:val="00634D8B"/>
    <w:rsid w:val="00640848"/>
    <w:rsid w:val="00642231"/>
    <w:rsid w:val="006442D4"/>
    <w:rsid w:val="00652666"/>
    <w:rsid w:val="0065428F"/>
    <w:rsid w:val="0067006E"/>
    <w:rsid w:val="00672A67"/>
    <w:rsid w:val="006733B6"/>
    <w:rsid w:val="00686E04"/>
    <w:rsid w:val="006952BA"/>
    <w:rsid w:val="00696F7B"/>
    <w:rsid w:val="006B1A64"/>
    <w:rsid w:val="006C15D1"/>
    <w:rsid w:val="006D5BB9"/>
    <w:rsid w:val="006E0345"/>
    <w:rsid w:val="006E760A"/>
    <w:rsid w:val="006F06A9"/>
    <w:rsid w:val="006F1EDD"/>
    <w:rsid w:val="0070250B"/>
    <w:rsid w:val="007228E2"/>
    <w:rsid w:val="00724444"/>
    <w:rsid w:val="00732B81"/>
    <w:rsid w:val="007343CC"/>
    <w:rsid w:val="00736D27"/>
    <w:rsid w:val="007424A0"/>
    <w:rsid w:val="00763994"/>
    <w:rsid w:val="0076755B"/>
    <w:rsid w:val="007748C4"/>
    <w:rsid w:val="007779BF"/>
    <w:rsid w:val="0078560E"/>
    <w:rsid w:val="0079161C"/>
    <w:rsid w:val="00791E15"/>
    <w:rsid w:val="0079649D"/>
    <w:rsid w:val="007B5DD8"/>
    <w:rsid w:val="007C3961"/>
    <w:rsid w:val="007C7097"/>
    <w:rsid w:val="007D344D"/>
    <w:rsid w:val="007F5C97"/>
    <w:rsid w:val="0081784D"/>
    <w:rsid w:val="00821DA8"/>
    <w:rsid w:val="00821F57"/>
    <w:rsid w:val="00823982"/>
    <w:rsid w:val="00834C7F"/>
    <w:rsid w:val="008471EC"/>
    <w:rsid w:val="00847650"/>
    <w:rsid w:val="00867D29"/>
    <w:rsid w:val="00894647"/>
    <w:rsid w:val="00895699"/>
    <w:rsid w:val="008A6242"/>
    <w:rsid w:val="008B0F03"/>
    <w:rsid w:val="008B61B3"/>
    <w:rsid w:val="008C2EF0"/>
    <w:rsid w:val="008C31F7"/>
    <w:rsid w:val="008D22E6"/>
    <w:rsid w:val="008D73F3"/>
    <w:rsid w:val="008E6170"/>
    <w:rsid w:val="00955FCC"/>
    <w:rsid w:val="0095687C"/>
    <w:rsid w:val="009770D6"/>
    <w:rsid w:val="00985E92"/>
    <w:rsid w:val="009914B5"/>
    <w:rsid w:val="009A6FDB"/>
    <w:rsid w:val="009C6E5C"/>
    <w:rsid w:val="009C6FE4"/>
    <w:rsid w:val="009D1558"/>
    <w:rsid w:val="009D6755"/>
    <w:rsid w:val="009E7898"/>
    <w:rsid w:val="009F42CC"/>
    <w:rsid w:val="00A046AC"/>
    <w:rsid w:val="00A155B4"/>
    <w:rsid w:val="00A36B12"/>
    <w:rsid w:val="00A5528A"/>
    <w:rsid w:val="00A5703B"/>
    <w:rsid w:val="00A63D14"/>
    <w:rsid w:val="00A72936"/>
    <w:rsid w:val="00A73FC5"/>
    <w:rsid w:val="00A75850"/>
    <w:rsid w:val="00A76DEE"/>
    <w:rsid w:val="00A90655"/>
    <w:rsid w:val="00AA2D5B"/>
    <w:rsid w:val="00AA6C8C"/>
    <w:rsid w:val="00AB4EE5"/>
    <w:rsid w:val="00AC3780"/>
    <w:rsid w:val="00AD22A4"/>
    <w:rsid w:val="00AD3404"/>
    <w:rsid w:val="00AD709D"/>
    <w:rsid w:val="00AF24EC"/>
    <w:rsid w:val="00AF6438"/>
    <w:rsid w:val="00B048DC"/>
    <w:rsid w:val="00B05C8B"/>
    <w:rsid w:val="00B0723A"/>
    <w:rsid w:val="00B22E16"/>
    <w:rsid w:val="00B3640A"/>
    <w:rsid w:val="00B4757D"/>
    <w:rsid w:val="00B72D4A"/>
    <w:rsid w:val="00B80D52"/>
    <w:rsid w:val="00B84D82"/>
    <w:rsid w:val="00BB1495"/>
    <w:rsid w:val="00BB30CF"/>
    <w:rsid w:val="00BD106C"/>
    <w:rsid w:val="00BD4939"/>
    <w:rsid w:val="00BE07A3"/>
    <w:rsid w:val="00BE527E"/>
    <w:rsid w:val="00BF30DE"/>
    <w:rsid w:val="00C01CE2"/>
    <w:rsid w:val="00C07A9F"/>
    <w:rsid w:val="00C11583"/>
    <w:rsid w:val="00C118A5"/>
    <w:rsid w:val="00C1294D"/>
    <w:rsid w:val="00C57B6B"/>
    <w:rsid w:val="00C67A0C"/>
    <w:rsid w:val="00C801EC"/>
    <w:rsid w:val="00C848C7"/>
    <w:rsid w:val="00C92CB8"/>
    <w:rsid w:val="00CA3A11"/>
    <w:rsid w:val="00CB0924"/>
    <w:rsid w:val="00CB50C2"/>
    <w:rsid w:val="00CC27E9"/>
    <w:rsid w:val="00CC5CDC"/>
    <w:rsid w:val="00CE222D"/>
    <w:rsid w:val="00CF3534"/>
    <w:rsid w:val="00D0652A"/>
    <w:rsid w:val="00D128C4"/>
    <w:rsid w:val="00D2251C"/>
    <w:rsid w:val="00D238CA"/>
    <w:rsid w:val="00D2442D"/>
    <w:rsid w:val="00D26A7C"/>
    <w:rsid w:val="00D26DBE"/>
    <w:rsid w:val="00D3307C"/>
    <w:rsid w:val="00D76E39"/>
    <w:rsid w:val="00D90D39"/>
    <w:rsid w:val="00D972CF"/>
    <w:rsid w:val="00DA3962"/>
    <w:rsid w:val="00DC0165"/>
    <w:rsid w:val="00DD24B2"/>
    <w:rsid w:val="00DD64A7"/>
    <w:rsid w:val="00DE3495"/>
    <w:rsid w:val="00DE5903"/>
    <w:rsid w:val="00DF196B"/>
    <w:rsid w:val="00DF3282"/>
    <w:rsid w:val="00DF3AD0"/>
    <w:rsid w:val="00DF4DE7"/>
    <w:rsid w:val="00E21FD2"/>
    <w:rsid w:val="00E277EE"/>
    <w:rsid w:val="00E3420C"/>
    <w:rsid w:val="00E4684F"/>
    <w:rsid w:val="00E47C23"/>
    <w:rsid w:val="00E676BD"/>
    <w:rsid w:val="00E70FA0"/>
    <w:rsid w:val="00E8676E"/>
    <w:rsid w:val="00E86B7A"/>
    <w:rsid w:val="00E968F6"/>
    <w:rsid w:val="00EB4AC1"/>
    <w:rsid w:val="00EB74E4"/>
    <w:rsid w:val="00EC3E6D"/>
    <w:rsid w:val="00EC686E"/>
    <w:rsid w:val="00EC704B"/>
    <w:rsid w:val="00EE64F6"/>
    <w:rsid w:val="00EF0B8D"/>
    <w:rsid w:val="00EF4F7E"/>
    <w:rsid w:val="00F05CAA"/>
    <w:rsid w:val="00F1487B"/>
    <w:rsid w:val="00F34C8D"/>
    <w:rsid w:val="00F37258"/>
    <w:rsid w:val="00F47387"/>
    <w:rsid w:val="00F52244"/>
    <w:rsid w:val="00F83B20"/>
    <w:rsid w:val="00F911DB"/>
    <w:rsid w:val="00FA2B47"/>
    <w:rsid w:val="00FA46B6"/>
    <w:rsid w:val="00FB1855"/>
    <w:rsid w:val="00FB1E90"/>
    <w:rsid w:val="00FB5566"/>
    <w:rsid w:val="00FC3993"/>
    <w:rsid w:val="00FD3F1F"/>
    <w:rsid w:val="00FD79EA"/>
    <w:rsid w:val="00FE3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EF1B5"/>
  <w15:chartTrackingRefBased/>
  <w15:docId w15:val="{92603A5C-BC6C-4229-A820-2FCC588DD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6D27"/>
    <w:pPr>
      <w:spacing w:before="240" w:after="240" w:line="360" w:lineRule="auto"/>
      <w:contextualSpacing/>
    </w:pPr>
    <w:rPr>
      <w:rFonts w:ascii="Times New Roman" w:hAnsi="Times New Roman" w:cs="Times New Roman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6D27"/>
    <w:pPr>
      <w:spacing w:after="0" w:line="240" w:lineRule="auto"/>
    </w:pPr>
    <w:rPr>
      <w:rFonts w:ascii="Times New Roman" w:hAnsi="Times New Roman" w:cs="Times New Roman"/>
      <w:sz w:val="24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36D27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6D27"/>
    <w:rPr>
      <w:rFonts w:ascii="Times New Roman" w:hAnsi="Times New Roman" w:cs="Times New Roman"/>
      <w:sz w:val="24"/>
      <w:szCs w:val="28"/>
    </w:rPr>
  </w:style>
  <w:style w:type="paragraph" w:styleId="a6">
    <w:name w:val="footer"/>
    <w:basedOn w:val="a"/>
    <w:link w:val="a7"/>
    <w:uiPriority w:val="99"/>
    <w:unhideWhenUsed/>
    <w:rsid w:val="00736D27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6D27"/>
    <w:rPr>
      <w:rFonts w:ascii="Times New Roman" w:hAnsi="Times New Roman" w:cs="Times New Roman"/>
      <w:sz w:val="24"/>
      <w:szCs w:val="28"/>
    </w:rPr>
  </w:style>
  <w:style w:type="paragraph" w:styleId="a8">
    <w:name w:val="List Paragraph"/>
    <w:basedOn w:val="a"/>
    <w:uiPriority w:val="34"/>
    <w:qFormat/>
    <w:rsid w:val="00EC686E"/>
    <w:pPr>
      <w:ind w:left="720"/>
    </w:pPr>
  </w:style>
  <w:style w:type="paragraph" w:styleId="a9">
    <w:name w:val="Balloon Text"/>
    <w:basedOn w:val="a"/>
    <w:link w:val="aa"/>
    <w:uiPriority w:val="99"/>
    <w:semiHidden/>
    <w:unhideWhenUsed/>
    <w:rsid w:val="007424A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424A0"/>
    <w:rPr>
      <w:rFonts w:ascii="Segoe UI" w:hAnsi="Segoe UI" w:cs="Segoe UI"/>
      <w:sz w:val="18"/>
      <w:szCs w:val="18"/>
    </w:rPr>
  </w:style>
  <w:style w:type="paragraph" w:customStyle="1" w:styleId="Textbody">
    <w:name w:val="Text body"/>
    <w:basedOn w:val="a"/>
    <w:rsid w:val="00AD3404"/>
    <w:pPr>
      <w:widowControl w:val="0"/>
      <w:suppressAutoHyphens/>
      <w:autoSpaceDN w:val="0"/>
      <w:spacing w:before="0" w:after="120" w:line="240" w:lineRule="auto"/>
      <w:contextualSpacing w:val="0"/>
      <w:textAlignment w:val="baseline"/>
    </w:pPr>
    <w:rPr>
      <w:rFonts w:eastAsia="SimSun" w:cs="Mangal"/>
      <w:kern w:val="3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1067</Words>
  <Characters>6086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ЗАЧЕСОВ АЛЕКСАНДР ОЛЕГОВИЧ</dc:creator>
  <cp:keywords/>
  <dc:description/>
  <cp:lastModifiedBy>Елена Турских</cp:lastModifiedBy>
  <cp:revision>2</cp:revision>
  <cp:lastPrinted>2023-03-07T19:43:00Z</cp:lastPrinted>
  <dcterms:created xsi:type="dcterms:W3CDTF">2023-03-08T14:32:00Z</dcterms:created>
  <dcterms:modified xsi:type="dcterms:W3CDTF">2023-03-08T14:32:00Z</dcterms:modified>
</cp:coreProperties>
</file>